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headerReference w:type="default" r:id="rId5"/>
          <w:type w:val="continuous"/>
          <w:pgSz w:w="11910" w:h="16840"/>
          <w:pgMar w:header="722" w:top="980" w:bottom="280" w:left="1240" w:right="1320"/>
          <w:pgNumType w:start="492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0688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492;top:-1001;width:2024;height:1858" type="#_x0000_t75" stroked="false">
              <v:imagedata r:id="rId6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7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980" w:bottom="280" w:left="1240" w:right="1320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98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16.225161pt;width:106.6pt;height:.4pt;mso-position-horizontal-relative:page;mso-position-vertical-relative:paragraph;z-index:15731200" coordorigin="1440,325" coordsize="2132,8" path="m1966,325l1440,325,1440,332,1966,332,1966,325xm1975,325l1968,325,1968,332,1975,332,1975,325xm2604,325l1978,325,1978,332,2604,332,2604,325xm2614,325l2606,325,2606,332,2614,332,2614,325xm3571,325l2616,325,2616,332,3571,332,3571,325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980" w:bottom="280" w:left="1240" w:right="1320"/>
          <w:cols w:num="2" w:equalWidth="0">
            <w:col w:w="618" w:space="40"/>
            <w:col w:w="8692"/>
          </w:cols>
        </w:sectPr>
      </w:pPr>
    </w:p>
    <w:p>
      <w:pPr>
        <w:spacing w:line="276" w:lineRule="auto" w:before="279"/>
        <w:ind w:left="1755" w:right="1678" w:firstLine="549"/>
        <w:jc w:val="left"/>
        <w:rPr>
          <w:b/>
          <w:sz w:val="26"/>
        </w:rPr>
      </w:pPr>
      <w:r>
        <w:rPr>
          <w:b/>
          <w:sz w:val="26"/>
        </w:rPr>
        <w:t>CARRIER PARTICLES INFLUENCE 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DRY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POWDER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INHALATION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LUNG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DISEASE</w:t>
      </w:r>
    </w:p>
    <w:p>
      <w:pPr>
        <w:spacing w:line="276" w:lineRule="auto" w:before="0"/>
        <w:ind w:left="775" w:right="696" w:hanging="2"/>
        <w:jc w:val="center"/>
        <w:rPr>
          <w:sz w:val="22"/>
        </w:rPr>
      </w:pPr>
      <w:r>
        <w:rPr>
          <w:sz w:val="24"/>
          <w:vertAlign w:val="superscript"/>
        </w:rPr>
        <w:t>*1</w:t>
      </w:r>
      <w:r>
        <w:rPr>
          <w:sz w:val="24"/>
          <w:vertAlign w:val="baseline"/>
        </w:rPr>
        <w:t>Jeevanandham Somasundaram,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Taddese Mekonnen, 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P N Vishnu Teja Naidu</w:t>
      </w:r>
      <w:r>
        <w:rPr>
          <w:spacing w:val="1"/>
          <w:sz w:val="24"/>
          <w:vertAlign w:val="baseline"/>
        </w:rPr>
        <w:t> 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Department of Pharmaceutics, School of Pharmacy, University of Gondar, Ethiopia.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Santhiram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Nandyal-518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501,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India.</w:t>
      </w:r>
    </w:p>
    <w:p>
      <w:pPr>
        <w:pStyle w:val="BodyText"/>
        <w:spacing w:before="4"/>
        <w:rPr>
          <w:sz w:val="18"/>
        </w:rPr>
      </w:pPr>
      <w:r>
        <w:rPr/>
        <w:pict>
          <v:group style="position:absolute;margin-left:72.599998pt;margin-top:12.506792pt;width:450.05pt;height:1.3pt;mso-position-horizontal-relative:page;mso-position-vertical-relative:paragraph;z-index:-15728128;mso-wrap-distance-left:0;mso-wrap-distance-right:0" coordorigin="1452,250" coordsize="9001,26">
            <v:line style="position:absolute" from="1452,268" to="10452,268" stroked="true" strokeweight=".756pt" strokecolor="#000000">
              <v:stroke dashstyle="solid"/>
            </v:line>
            <v:rect style="position:absolute;left:1452;top:250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00" w:right="118"/>
        <w:jc w:val="both"/>
      </w:pPr>
      <w:r>
        <w:rPr/>
        <w:t>Dry powder inhalers (DPI) are used to cure various lung diseases such as asthma and chronic obstructive</w:t>
      </w:r>
      <w:r>
        <w:rPr>
          <w:spacing w:val="1"/>
        </w:rPr>
        <w:t> </w:t>
      </w:r>
      <w:r>
        <w:rPr/>
        <w:t>pulmonary disease (COPD). DPI typically consist of either drug alone or drug blended with inert carriers like</w:t>
      </w:r>
      <w:r>
        <w:rPr>
          <w:spacing w:val="1"/>
        </w:rPr>
        <w:t> </w:t>
      </w:r>
      <w:r>
        <w:rPr/>
        <w:t>lactose, lucine or mannitol that are FDA-approved for inhalation as lactose and mannitol in an ordered mixture.</w:t>
      </w:r>
      <w:r>
        <w:rPr>
          <w:spacing w:val="1"/>
        </w:rPr>
        <w:t> </w:t>
      </w:r>
      <w:r>
        <w:rPr/>
        <w:t>The use of carrier particles enhances drug particles flowability and increases the inhalation efficiency. Carrier</w:t>
      </w:r>
      <w:r>
        <w:rPr>
          <w:spacing w:val="1"/>
        </w:rPr>
        <w:t> </w:t>
      </w:r>
      <w:r>
        <w:rPr/>
        <w:t>particles can be chosen according to their median particle size, taking into account the fact that an increase in</w:t>
      </w:r>
      <w:r>
        <w:rPr>
          <w:spacing w:val="1"/>
        </w:rPr>
        <w:t> </w:t>
      </w:r>
      <w:r>
        <w:rPr/>
        <w:t>median particle size increases the adhesion force between drug and carrier particles. Carrier particles also</w:t>
      </w:r>
      <w:r>
        <w:rPr>
          <w:spacing w:val="1"/>
        </w:rPr>
        <w:t> </w:t>
      </w:r>
      <w:r>
        <w:rPr/>
        <w:t>decrease the residual fine drug particles that adhere to inhalation devices and capsules upon inhalation of fine</w:t>
      </w:r>
      <w:r>
        <w:rPr>
          <w:spacing w:val="1"/>
        </w:rPr>
        <w:t> </w:t>
      </w:r>
      <w:r>
        <w:rPr/>
        <w:t>drug particles. Inflammation in asthma is present throughout the lungs, but asthma is associated particularly with</w:t>
      </w:r>
      <w:r>
        <w:rPr>
          <w:spacing w:val="-47"/>
        </w:rPr>
        <w:t> </w:t>
      </w:r>
      <w:r>
        <w:rPr/>
        <w:t>lymphocytes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eosinophil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eosinophils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walls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respiratory bronchioles.</w:t>
      </w:r>
      <w:r>
        <w:rPr>
          <w:spacing w:val="1"/>
        </w:rPr>
        <w:t> </w:t>
      </w:r>
      <w:r>
        <w:rPr/>
        <w:t>And COPD is characterized by airflow obstruction that is not fully reversible and is</w:t>
      </w:r>
      <w:r>
        <w:rPr>
          <w:spacing w:val="1"/>
        </w:rPr>
        <w:t> </w:t>
      </w:r>
      <w:r>
        <w:rPr/>
        <w:t>usually</w:t>
      </w:r>
      <w:r>
        <w:rPr>
          <w:spacing w:val="3"/>
        </w:rPr>
        <w:t> </w:t>
      </w:r>
      <w:r>
        <w:rPr/>
        <w:t>progressive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long</w:t>
      </w:r>
      <w:r>
        <w:rPr>
          <w:spacing w:val="6"/>
        </w:rPr>
        <w:t> </w:t>
      </w:r>
      <w:r>
        <w:rPr/>
        <w:t>term.</w:t>
      </w:r>
      <w:r>
        <w:rPr>
          <w:spacing w:val="8"/>
        </w:rPr>
        <w:t> </w:t>
      </w:r>
      <w:r>
        <w:rPr/>
        <w:t>It</w:t>
      </w:r>
      <w:r>
        <w:rPr>
          <w:spacing w:val="6"/>
        </w:rPr>
        <w:t> </w:t>
      </w:r>
      <w:r>
        <w:rPr/>
        <w:t>can</w:t>
      </w:r>
      <w:r>
        <w:rPr>
          <w:spacing w:val="6"/>
        </w:rPr>
        <w:t> </w:t>
      </w:r>
      <w:r>
        <w:rPr/>
        <w:t>result</w:t>
      </w:r>
      <w:r>
        <w:rPr>
          <w:spacing w:val="7"/>
        </w:rPr>
        <w:t> </w:t>
      </w:r>
      <w:r>
        <w:rPr/>
        <w:t>in</w:t>
      </w:r>
      <w:r>
        <w:rPr>
          <w:spacing w:val="5"/>
        </w:rPr>
        <w:t> </w:t>
      </w:r>
      <w:r>
        <w:rPr/>
        <w:t>significant</w:t>
      </w:r>
      <w:r>
        <w:rPr>
          <w:spacing w:val="7"/>
        </w:rPr>
        <w:t> </w:t>
      </w:r>
      <w:r>
        <w:rPr/>
        <w:t>disability</w:t>
      </w:r>
      <w:r>
        <w:rPr>
          <w:spacing w:val="4"/>
        </w:rPr>
        <w:t> </w:t>
      </w:r>
      <w:r>
        <w:rPr/>
        <w:t>and</w:t>
      </w:r>
      <w:r>
        <w:rPr>
          <w:spacing w:val="8"/>
        </w:rPr>
        <w:t> </w:t>
      </w:r>
      <w:r>
        <w:rPr/>
        <w:t>impaired</w:t>
      </w:r>
      <w:r>
        <w:rPr>
          <w:spacing w:val="9"/>
        </w:rPr>
        <w:t> </w:t>
      </w:r>
      <w:r>
        <w:rPr/>
        <w:t>quality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life.</w:t>
      </w:r>
      <w:r>
        <w:rPr>
          <w:spacing w:val="8"/>
        </w:rPr>
        <w:t> </w:t>
      </w:r>
      <w:r>
        <w:rPr/>
        <w:t>Smoking</w:t>
      </w:r>
      <w:r>
        <w:rPr>
          <w:spacing w:val="1"/>
        </w:rPr>
        <w:t> </w:t>
      </w:r>
      <w:r>
        <w:rPr/>
        <w:t>is the main cause of COPD. COPD is of two types, i.e., Chronic bronchitis, which involves a long-term cough</w:t>
      </w:r>
      <w:r>
        <w:rPr>
          <w:spacing w:val="1"/>
        </w:rPr>
        <w:t> </w:t>
      </w:r>
      <w:r>
        <w:rPr/>
        <w:t>with mucus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Emphysema, which</w:t>
      </w:r>
      <w:r>
        <w:rPr>
          <w:spacing w:val="-2"/>
        </w:rPr>
        <w:t> </w:t>
      </w:r>
      <w:r>
        <w:rPr/>
        <w:t>involves</w:t>
      </w:r>
      <w:r>
        <w:rPr>
          <w:spacing w:val="-1"/>
        </w:rPr>
        <w:t> </w:t>
      </w:r>
      <w:r>
        <w:rPr/>
        <w:t>destruction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lungs</w:t>
      </w:r>
      <w:r>
        <w:rPr>
          <w:spacing w:val="-2"/>
        </w:rPr>
        <w:t> </w:t>
      </w:r>
      <w:r>
        <w:rPr/>
        <w:t>over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122"/>
        <w:jc w:val="both"/>
      </w:pPr>
      <w:r>
        <w:rPr>
          <w:b/>
        </w:rPr>
        <w:t>Keywords: </w:t>
      </w:r>
      <w:r>
        <w:rPr/>
        <w:t>Dry Powder Inhalers (DPIs), Chronic obstructive pulmonary disease (COPD), Metered dose inhaler</w:t>
      </w:r>
      <w:r>
        <w:rPr>
          <w:spacing w:val="1"/>
        </w:rPr>
        <w:t> </w:t>
      </w:r>
      <w:r>
        <w:rPr/>
        <w:t>(MDI), Active</w:t>
      </w:r>
      <w:r>
        <w:rPr>
          <w:spacing w:val="-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ingredient</w:t>
      </w:r>
      <w:r>
        <w:rPr>
          <w:spacing w:val="-1"/>
        </w:rPr>
        <w:t> </w:t>
      </w:r>
      <w:r>
        <w:rPr/>
        <w:t>(API), Cerebrospinal</w:t>
      </w:r>
      <w:r>
        <w:rPr>
          <w:spacing w:val="-1"/>
        </w:rPr>
        <w:t> </w:t>
      </w:r>
      <w:r>
        <w:rPr/>
        <w:t>encephalopathy</w:t>
      </w:r>
      <w:r>
        <w:rPr>
          <w:spacing w:val="-2"/>
        </w:rPr>
        <w:t> </w:t>
      </w:r>
      <w:r>
        <w:rPr/>
        <w:t>(CSE).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72.599998pt;margin-top:12.645043pt;width:450.05pt;height:1.3pt;mso-position-horizontal-relative:page;mso-position-vertical-relative:paragraph;z-index:-15727616;mso-wrap-distance-left:0;mso-wrap-distance-right:0" coordorigin="1452,253" coordsize="9001,26">
            <v:line style="position:absolute" from="1452,271" to="10452,271" stroked="true" strokeweight=".756pt" strokecolor="#000000">
              <v:stroke dashstyle="solid"/>
            </v:line>
            <v:rect style="position:absolute;left:1452;top:252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980" w:bottom="280" w:left="1240" w:right="1320"/>
        </w:sectPr>
      </w:pPr>
    </w:p>
    <w:p>
      <w:pPr>
        <w:pStyle w:val="Heading2"/>
        <w:spacing w:before="92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The origin of inhalation can be traced back to early</w:t>
      </w:r>
      <w:r>
        <w:rPr>
          <w:spacing w:val="1"/>
        </w:rPr>
        <w:t> </w:t>
      </w:r>
      <w:r>
        <w:rPr/>
        <w:t>civilization where this route of administration was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uncommon.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few</w:t>
      </w:r>
      <w:r>
        <w:rPr>
          <w:spacing w:val="1"/>
        </w:rPr>
        <w:t> </w:t>
      </w:r>
      <w:r>
        <w:rPr/>
        <w:t>decades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respiratory tract has been used for direct delivery of</w:t>
      </w:r>
      <w:r>
        <w:rPr>
          <w:spacing w:val="-47"/>
        </w:rPr>
        <w:t> </w:t>
      </w:r>
      <w:r>
        <w:rPr/>
        <w:t>drugs to the lung via inhalation to treat respiratory</w:t>
      </w:r>
      <w:r>
        <w:rPr>
          <w:spacing w:val="1"/>
        </w:rPr>
        <w:t> </w:t>
      </w:r>
      <w:r>
        <w:rPr/>
        <w:t>diseases such as asthma, cystic fibrosis, obstructive</w:t>
      </w:r>
      <w:r>
        <w:rPr>
          <w:spacing w:val="-47"/>
        </w:rPr>
        <w:t> </w:t>
      </w:r>
      <w:r>
        <w:rPr/>
        <w:t>lung</w:t>
      </w:r>
      <w:r>
        <w:rPr>
          <w:spacing w:val="1"/>
        </w:rPr>
        <w:t> </w:t>
      </w:r>
      <w:r>
        <w:rPr/>
        <w:t>disorders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airways</w:t>
      </w:r>
      <w:r>
        <w:rPr>
          <w:spacing w:val="1"/>
        </w:rPr>
        <w:t> </w:t>
      </w:r>
      <w:r>
        <w:rPr/>
        <w:t>diseases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50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</w:t>
      </w:r>
      <w:r>
        <w:rPr>
          <w:spacing w:val="29"/>
          <w:vertAlign w:val="baseline"/>
        </w:rPr>
        <w:t> </w:t>
      </w:r>
      <w:r>
        <w:rPr>
          <w:vertAlign w:val="baseline"/>
        </w:rPr>
        <w:t>years,</w:t>
      </w:r>
      <w:r>
        <w:rPr>
          <w:spacing w:val="29"/>
          <w:vertAlign w:val="baseline"/>
        </w:rPr>
        <w:t> </w:t>
      </w:r>
      <w:r>
        <w:rPr>
          <w:vertAlign w:val="baseline"/>
        </w:rPr>
        <w:t>there</w:t>
      </w:r>
      <w:r>
        <w:rPr>
          <w:spacing w:val="27"/>
          <w:vertAlign w:val="baseline"/>
        </w:rPr>
        <w:t> </w:t>
      </w:r>
      <w:r>
        <w:rPr>
          <w:vertAlign w:val="baseline"/>
        </w:rPr>
        <w:t>has</w:t>
      </w:r>
      <w:r>
        <w:rPr>
          <w:spacing w:val="27"/>
          <w:vertAlign w:val="baseline"/>
        </w:rPr>
        <w:t> </w:t>
      </w:r>
      <w:r>
        <w:rPr>
          <w:vertAlign w:val="baseline"/>
        </w:rPr>
        <w:t>been</w:t>
      </w:r>
      <w:r>
        <w:rPr>
          <w:spacing w:val="29"/>
          <w:vertAlign w:val="baseline"/>
        </w:rPr>
        <w:t> </w:t>
      </w:r>
      <w:r>
        <w:rPr>
          <w:vertAlign w:val="baseline"/>
        </w:rPr>
        <w:t>a</w:t>
      </w:r>
      <w:r>
        <w:rPr>
          <w:spacing w:val="27"/>
          <w:vertAlign w:val="baseline"/>
        </w:rPr>
        <w:t> </w:t>
      </w:r>
      <w:r>
        <w:rPr>
          <w:vertAlign w:val="baseline"/>
        </w:rPr>
        <w:t>growing</w:t>
      </w:r>
      <w:r>
        <w:rPr>
          <w:spacing w:val="27"/>
          <w:vertAlign w:val="baseline"/>
        </w:rPr>
        <w:t> </w:t>
      </w:r>
      <w:r>
        <w:rPr>
          <w:vertAlign w:val="baseline"/>
        </w:rPr>
        <w:t>interest</w:t>
      </w:r>
      <w:r>
        <w:rPr>
          <w:spacing w:val="28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76" w:lineRule="auto"/>
        <w:ind w:left="200" w:right="121"/>
        <w:jc w:val="both"/>
      </w:pPr>
      <w:r>
        <w:rPr/>
        <w:t>the development of inhalation therapy to address</w:t>
      </w:r>
      <w:r>
        <w:rPr>
          <w:spacing w:val="1"/>
        </w:rPr>
        <w:t> </w:t>
      </w:r>
      <w:r>
        <w:rPr/>
        <w:t>other disease states given the avoidance of first-</w:t>
      </w:r>
      <w:r>
        <w:rPr>
          <w:spacing w:val="1"/>
        </w:rPr>
        <w:t> </w:t>
      </w:r>
      <w:r>
        <w:rPr/>
        <w:t>pass metabolism via delivery to the lungs that the</w:t>
      </w:r>
      <w:r>
        <w:rPr>
          <w:spacing w:val="1"/>
        </w:rPr>
        <w:t> </w:t>
      </w:r>
      <w:r>
        <w:rPr/>
        <w:t>inhalation route affords. A few examples within the</w:t>
      </w:r>
      <w:r>
        <w:rPr>
          <w:spacing w:val="-47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antibiotics,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cystic</w:t>
      </w:r>
      <w:r>
        <w:rPr>
          <w:spacing w:val="1"/>
        </w:rPr>
        <w:t> </w:t>
      </w:r>
      <w:r>
        <w:rPr/>
        <w:t>fibrosis.</w:t>
      </w:r>
      <w:r>
        <w:rPr>
          <w:spacing w:val="1"/>
        </w:rPr>
        <w:t> </w:t>
      </w:r>
      <w:r>
        <w:rPr/>
        <w:t>Inhalers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devices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administering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respiratory</w:t>
      </w:r>
      <w:r>
        <w:rPr>
          <w:spacing w:val="8"/>
        </w:rPr>
        <w:t> </w:t>
      </w:r>
      <w:r>
        <w:rPr/>
        <w:t>tract</w:t>
      </w:r>
      <w:r>
        <w:rPr>
          <w:spacing w:val="10"/>
        </w:rPr>
        <w:t> </w:t>
      </w:r>
      <w:r>
        <w:rPr/>
        <w:t>by</w:t>
      </w:r>
      <w:r>
        <w:rPr>
          <w:spacing w:val="8"/>
        </w:rPr>
        <w:t> </w:t>
      </w:r>
      <w:r>
        <w:rPr/>
        <w:t>inhalation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2"/>
          <w:vertAlign w:val="baseline"/>
        </w:rPr>
        <w:t> </w:t>
      </w:r>
      <w:r>
        <w:rPr>
          <w:vertAlign w:val="baseline"/>
        </w:rPr>
        <w:t>Inhalers</w:t>
      </w:r>
      <w:r>
        <w:rPr>
          <w:spacing w:val="11"/>
          <w:vertAlign w:val="baseline"/>
        </w:rPr>
        <w:t> </w:t>
      </w:r>
      <w:r>
        <w:rPr>
          <w:vertAlign w:val="baseline"/>
        </w:rPr>
        <w:t>are</w:t>
      </w:r>
      <w:r>
        <w:rPr>
          <w:spacing w:val="14"/>
          <w:vertAlign w:val="baseline"/>
        </w:rPr>
        <w:t> </w:t>
      </w:r>
      <w:r>
        <w:rPr>
          <w:vertAlign w:val="baseline"/>
        </w:rPr>
        <w:t>widely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spacing w:before="91"/>
        <w:ind w:left="108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108"/>
      </w:pPr>
      <w:r>
        <w:rPr/>
        <w:t>Jeevanandham</w:t>
      </w:r>
      <w:r>
        <w:rPr>
          <w:spacing w:val="-6"/>
        </w:rPr>
        <w:t> </w:t>
      </w:r>
      <w:r>
        <w:rPr/>
        <w:t>Somasundaram,</w:t>
      </w:r>
    </w:p>
    <w:p>
      <w:pPr>
        <w:pStyle w:val="BodyText"/>
        <w:spacing w:before="34"/>
        <w:ind w:left="108"/>
      </w:pP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Pharmaceutics, School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</w:p>
    <w:p>
      <w:pPr>
        <w:pStyle w:val="BodyText"/>
        <w:spacing w:before="36"/>
        <w:ind w:left="108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Gondar,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Sciences,</w:t>
      </w:r>
    </w:p>
    <w:p>
      <w:pPr>
        <w:pStyle w:val="BodyText"/>
        <w:spacing w:before="34"/>
        <w:ind w:left="108"/>
      </w:pPr>
      <w:r>
        <w:rPr/>
        <w:t>P.O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196, Ethiopia.</w:t>
      </w:r>
    </w:p>
    <w:p>
      <w:pPr>
        <w:pStyle w:val="BodyText"/>
        <w:spacing w:before="34"/>
        <w:ind w:left="108"/>
      </w:pPr>
      <w:r>
        <w:rPr/>
        <w:t>Email:</w:t>
      </w:r>
      <w:r>
        <w:rPr>
          <w:spacing w:val="-6"/>
        </w:rPr>
        <w:t> </w:t>
      </w:r>
      <w:hyperlink r:id="rId8">
        <w:r>
          <w:rPr/>
          <w:t>spjeeva1983@gmail.com</w:t>
        </w:r>
      </w:hyperlink>
    </w:p>
    <w:p>
      <w:pPr>
        <w:spacing w:after="0"/>
        <w:sectPr>
          <w:type w:val="continuous"/>
          <w:pgSz w:w="11910" w:h="16840"/>
          <w:pgMar w:top="980" w:bottom="280" w:left="1240" w:right="1320"/>
        </w:sectPr>
      </w:pPr>
    </w:p>
    <w:p>
      <w:pPr>
        <w:spacing w:before="6"/>
        <w:ind w:left="1240" w:right="11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Jeevanandham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Somasundaram</w:t>
      </w:r>
      <w:r>
        <w:rPr>
          <w:sz w:val="20"/>
        </w:rPr>
        <w:t>.,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Palatino Linotype" w:hAnsi="Palatino Linotype"/>
          <w:sz w:val="17"/>
        </w:rPr>
        <w:t>., Int.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[492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- 494]</w:t>
      </w:r>
    </w:p>
    <w:p>
      <w:pPr>
        <w:pStyle w:val="BodyText"/>
        <w:spacing w:before="7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headerReference w:type="default" r:id="rId9"/>
          <w:footerReference w:type="default" r:id="rId10"/>
          <w:pgSz w:w="11910" w:h="16840"/>
          <w:pgMar w:header="722" w:footer="748" w:top="98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used particularly in the treatment of the respiratory</w:t>
      </w:r>
      <w:r>
        <w:rPr>
          <w:spacing w:val="1"/>
        </w:rPr>
        <w:t> </w:t>
      </w:r>
      <w:r>
        <w:rPr/>
        <w:t>tract</w:t>
      </w:r>
      <w:r>
        <w:rPr>
          <w:spacing w:val="1"/>
        </w:rPr>
        <w:t> </w:t>
      </w:r>
      <w:r>
        <w:rPr/>
        <w:t>diseases.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inhalers currently available. The most widely used</w:t>
      </w:r>
      <w:r>
        <w:rPr>
          <w:spacing w:val="1"/>
        </w:rPr>
        <w:t> </w:t>
      </w:r>
      <w:r>
        <w:rPr/>
        <w:t>type is the pressurized metered dose inhaler (MDI)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propellant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expel</w:t>
      </w:r>
      <w:r>
        <w:rPr>
          <w:spacing w:val="51"/>
        </w:rPr>
        <w:t> </w:t>
      </w:r>
      <w:r>
        <w:rPr/>
        <w:t>droplets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product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alternative device to the MDI is the dry 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inhaler (DPI).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Dry</w:t>
      </w:r>
      <w:r>
        <w:rPr>
          <w:spacing w:val="-1"/>
        </w:rPr>
        <w:t> </w:t>
      </w:r>
      <w:r>
        <w:rPr/>
        <w:t>powder</w:t>
      </w:r>
      <w:r>
        <w:rPr>
          <w:spacing w:val="-3"/>
        </w:rPr>
        <w:t> </w:t>
      </w:r>
      <w:r>
        <w:rPr/>
        <w:t>inhalers</w:t>
      </w:r>
    </w:p>
    <w:p>
      <w:pPr>
        <w:pStyle w:val="BodyText"/>
        <w:spacing w:line="276" w:lineRule="auto" w:before="34"/>
        <w:ind w:left="200" w:right="39"/>
        <w:jc w:val="both"/>
      </w:pPr>
      <w:r>
        <w:rPr/>
        <w:t>These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MDIs such as lack of stability problems, no need of</w:t>
      </w:r>
      <w:r>
        <w:rPr>
          <w:spacing w:val="-47"/>
        </w:rPr>
        <w:t> </w:t>
      </w:r>
      <w:r>
        <w:rPr/>
        <w:t>propellant, no need of coordination, while the DPI</w:t>
      </w:r>
      <w:r>
        <w:rPr>
          <w:spacing w:val="1"/>
        </w:rPr>
        <w:t> </w:t>
      </w:r>
      <w:r>
        <w:rPr/>
        <w:t>disadvantages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delivered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respirable</w:t>
      </w:r>
      <w:r>
        <w:rPr>
          <w:spacing w:val="1"/>
        </w:rPr>
        <w:t> </w:t>
      </w:r>
      <w:r>
        <w:rPr/>
        <w:t>fraction,</w:t>
      </w:r>
      <w:r>
        <w:rPr>
          <w:spacing w:val="-47"/>
        </w:rPr>
        <w:t> </w:t>
      </w:r>
      <w:r>
        <w:rPr/>
        <w:t>cost/complexity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dose,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moisture sensitivity</w:t>
      </w:r>
      <w:r>
        <w:rPr>
          <w:vertAlign w:val="superscript"/>
        </w:rPr>
        <w:t>3</w:t>
      </w:r>
      <w:r>
        <w:rPr>
          <w:vertAlign w:val="baseline"/>
        </w:rPr>
        <w:t>. The delivery of dry 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presents</w:t>
      </w:r>
      <w:r>
        <w:rPr>
          <w:spacing w:val="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inhaler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possible</w:t>
      </w:r>
      <w:r>
        <w:rPr>
          <w:spacing w:val="-47"/>
          <w:vertAlign w:val="baseline"/>
        </w:rPr>
        <w:t> </w:t>
      </w:r>
      <w:r>
        <w:rPr>
          <w:vertAlign w:val="baseline"/>
        </w:rPr>
        <w:t>proportion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lungs,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 a significant proportion to the lower lung,</w:t>
      </w:r>
      <w:r>
        <w:rPr>
          <w:spacing w:val="-47"/>
          <w:vertAlign w:val="baseline"/>
        </w:rPr>
        <w:t> </w:t>
      </w:r>
      <w:r>
        <w:rPr>
          <w:vertAlign w:val="baseline"/>
        </w:rPr>
        <w:t>preferably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low</w:t>
      </w:r>
      <w:r>
        <w:rPr>
          <w:spacing w:val="1"/>
          <w:vertAlign w:val="baseline"/>
        </w:rPr>
        <w:t> </w:t>
      </w:r>
      <w:r>
        <w:rPr>
          <w:vertAlign w:val="baseline"/>
        </w:rPr>
        <w:t>inhalation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capabilities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patients,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asthmatics,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limited</w:t>
      </w:r>
      <w:r>
        <w:rPr>
          <w:vertAlign w:val="superscript"/>
        </w:rPr>
        <w:t>4</w:t>
      </w:r>
      <w:r>
        <w:rPr>
          <w:vertAlign w:val="baseline"/>
        </w:rPr>
        <w:t>. Dry powder inhaler (DPI) is a device that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delivers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medication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lungs in the</w:t>
      </w:r>
      <w:r>
        <w:rPr>
          <w:spacing w:val="50"/>
          <w:vertAlign w:val="baseline"/>
        </w:rPr>
        <w:t> </w:t>
      </w:r>
      <w:r>
        <w:rPr>
          <w:vertAlign w:val="baseline"/>
        </w:rPr>
        <w:t>form of a</w:t>
      </w:r>
      <w:r>
        <w:rPr>
          <w:spacing w:val="1"/>
          <w:vertAlign w:val="baseline"/>
        </w:rPr>
        <w:t> </w:t>
      </w:r>
      <w:r>
        <w:rPr>
          <w:vertAlign w:val="baseline"/>
        </w:rPr>
        <w:t>dry powder. DPI formulations typically consist of</w:t>
      </w:r>
      <w:r>
        <w:rPr>
          <w:spacing w:val="1"/>
          <w:vertAlign w:val="baseline"/>
        </w:rPr>
        <w:t> </w:t>
      </w:r>
      <w:r>
        <w:rPr>
          <w:vertAlign w:val="baseline"/>
        </w:rPr>
        <w:t>either drug alone or drug blended with inert carriers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 are FDA-approved for inhalation as lactose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mannitol in an ordered mixture. DPIs are propellant</w:t>
      </w:r>
      <w:r>
        <w:rPr>
          <w:spacing w:val="-47"/>
          <w:vertAlign w:val="baseline"/>
        </w:rPr>
        <w:t> </w:t>
      </w:r>
      <w:r>
        <w:rPr>
          <w:vertAlign w:val="baseline"/>
        </w:rPr>
        <w:t>free, portable, easy to prepare and low cost devices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dry</w:t>
      </w:r>
      <w:r>
        <w:rPr>
          <w:spacing w:val="1"/>
          <w:vertAlign w:val="baseline"/>
        </w:rPr>
        <w:t> </w:t>
      </w:r>
      <w:r>
        <w:rPr>
          <w:vertAlign w:val="baseline"/>
        </w:rPr>
        <w:t>state,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need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problems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Upon</w:t>
      </w:r>
      <w:r>
        <w:rPr>
          <w:spacing w:val="1"/>
          <w:vertAlign w:val="baseline"/>
        </w:rPr>
        <w:t> </w:t>
      </w:r>
      <w:r>
        <w:rPr>
          <w:vertAlign w:val="baseline"/>
        </w:rPr>
        <w:t>aerosolization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must</w:t>
      </w:r>
      <w:r>
        <w:rPr>
          <w:spacing w:val="1"/>
          <w:vertAlign w:val="baseline"/>
        </w:rPr>
        <w:t> </w:t>
      </w:r>
      <w:r>
        <w:rPr>
          <w:vertAlign w:val="baseline"/>
        </w:rPr>
        <w:t>deaggregate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fine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1-5μm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pulmonary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-47"/>
          <w:vertAlign w:val="baseline"/>
        </w:rPr>
        <w:t> </w:t>
      </w:r>
      <w:r>
        <w:rPr>
          <w:vertAlign w:val="baseline"/>
        </w:rPr>
        <w:t>enhances drug particles flowability and increases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inhalation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efficiency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39"/>
        <w:jc w:val="both"/>
      </w:pPr>
      <w:r>
        <w:rPr/>
        <w:t>Formulations for DPIs are especially attractive 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simplicity,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consists of the</w:t>
      </w:r>
      <w:r>
        <w:rPr>
          <w:spacing w:val="1"/>
        </w:rPr>
        <w:t> </w:t>
      </w:r>
      <w:r>
        <w:rPr/>
        <w:t>API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or the</w:t>
      </w:r>
      <w:r>
        <w:rPr>
          <w:spacing w:val="1"/>
        </w:rPr>
        <w:t> </w:t>
      </w:r>
      <w:r>
        <w:rPr/>
        <w:t>micronized</w:t>
      </w:r>
      <w:r>
        <w:rPr>
          <w:spacing w:val="50"/>
        </w:rPr>
        <w:t> </w:t>
      </w:r>
      <w:r>
        <w:rPr/>
        <w:t>API</w:t>
      </w:r>
      <w:r>
        <w:rPr>
          <w:spacing w:val="1"/>
        </w:rPr>
        <w:t> </w:t>
      </w:r>
      <w:r>
        <w:rPr/>
        <w:t>and an inert carrier like lactose or mannitol. The</w:t>
      </w:r>
      <w:r>
        <w:rPr>
          <w:spacing w:val="1"/>
        </w:rPr>
        <w:t> </w:t>
      </w:r>
      <w:r>
        <w:rPr/>
        <w:t>amount of formulation is typically less than 40 mg</w:t>
      </w:r>
      <w:r>
        <w:rPr>
          <w:spacing w:val="1"/>
        </w:rPr>
        <w:t> </w:t>
      </w:r>
      <w:r>
        <w:rPr/>
        <w:t>and the trend is for even lower fill weights to be</w:t>
      </w:r>
      <w:r>
        <w:rPr>
          <w:spacing w:val="1"/>
        </w:rPr>
        <w:t> </w:t>
      </w:r>
      <w:r>
        <w:rPr/>
        <w:t>used. As the formulation needs to be quickly and</w:t>
      </w:r>
      <w:r>
        <w:rPr>
          <w:spacing w:val="1"/>
        </w:rPr>
        <w:t> </w:t>
      </w:r>
      <w:r>
        <w:rPr/>
        <w:t>easily evacuated from both container and device, it</w:t>
      </w:r>
      <w:r>
        <w:rPr>
          <w:spacing w:val="1"/>
        </w:rPr>
        <w:t> </w:t>
      </w:r>
      <w:r>
        <w:rPr/>
        <w:t>is important that it remain free-flowing from the</w:t>
      </w:r>
      <w:r>
        <w:rPr>
          <w:spacing w:val="1"/>
        </w:rPr>
        <w:t> </w:t>
      </w:r>
      <w:r>
        <w:rPr/>
        <w:t>point of manufacture to the point of inhalation by</w:t>
      </w:r>
      <w:r>
        <w:rPr>
          <w:spacing w:val="1"/>
        </w:rPr>
        <w:t> </w:t>
      </w:r>
      <w:r>
        <w:rPr/>
        <w:t>the</w:t>
      </w:r>
      <w:r>
        <w:rPr>
          <w:spacing w:val="23"/>
        </w:rPr>
        <w:t> </w:t>
      </w:r>
      <w:r>
        <w:rPr/>
        <w:t>patient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24"/>
          <w:vertAlign w:val="baseline"/>
        </w:rPr>
        <w:t> </w:t>
      </w:r>
      <w:r>
        <w:rPr>
          <w:vertAlign w:val="baseline"/>
        </w:rPr>
        <w:t>This</w:t>
      </w:r>
      <w:r>
        <w:rPr>
          <w:spacing w:val="23"/>
          <w:vertAlign w:val="baseline"/>
        </w:rPr>
        <w:t> </w:t>
      </w:r>
      <w:r>
        <w:rPr>
          <w:vertAlign w:val="baseline"/>
        </w:rPr>
        <w:t>particular</w:t>
      </w:r>
      <w:r>
        <w:rPr>
          <w:spacing w:val="24"/>
          <w:vertAlign w:val="baseline"/>
        </w:rPr>
        <w:t> </w:t>
      </w:r>
      <w:r>
        <w:rPr>
          <w:vertAlign w:val="baseline"/>
        </w:rPr>
        <w:t>property</w:t>
      </w:r>
      <w:r>
        <w:rPr>
          <w:spacing w:val="22"/>
          <w:vertAlign w:val="baseline"/>
        </w:rPr>
        <w:t> </w:t>
      </w:r>
      <w:r>
        <w:rPr>
          <w:vertAlign w:val="baseline"/>
        </w:rPr>
        <w:t>will</w:t>
      </w:r>
    </w:p>
    <w:p>
      <w:pPr>
        <w:pStyle w:val="BodyText"/>
        <w:spacing w:line="276" w:lineRule="auto" w:before="91"/>
        <w:ind w:left="200" w:right="119"/>
        <w:jc w:val="both"/>
      </w:pPr>
      <w:r>
        <w:rPr/>
        <w:br w:type="column"/>
      </w:r>
      <w:r>
        <w:rPr/>
        <w:t>sometimes</w:t>
      </w:r>
      <w:r>
        <w:rPr>
          <w:spacing w:val="1"/>
        </w:rPr>
        <w:t> </w:t>
      </w:r>
      <w:r>
        <w:rPr/>
        <w:t>require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attention,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DPI</w:t>
      </w:r>
      <w:r>
        <w:rPr>
          <w:spacing w:val="1"/>
        </w:rPr>
        <w:t> </w:t>
      </w:r>
      <w:r>
        <w:rPr/>
        <w:t>formulations tend to have a hygroscopic nature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absorption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quickly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change in powder flow properties. In DPI’s, Strong</w:t>
      </w:r>
      <w:r>
        <w:rPr>
          <w:spacing w:val="1"/>
        </w:rPr>
        <w:t> </w:t>
      </w:r>
      <w:r>
        <w:rPr/>
        <w:t>attachment of the drug to the carrier surface may</w:t>
      </w:r>
      <w:r>
        <w:rPr>
          <w:spacing w:val="1"/>
        </w:rPr>
        <w:t> </w:t>
      </w:r>
      <w:r>
        <w:rPr/>
        <w:t>occur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asperities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clefts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surface, which are highly energetic sites on which</w:t>
      </w:r>
      <w:r>
        <w:rPr>
          <w:spacing w:val="1"/>
        </w:rPr>
        <w:t> </w:t>
      </w:r>
      <w:r>
        <w:rPr/>
        <w:t>the active particles are preferably attracted to and</w:t>
      </w:r>
      <w:r>
        <w:rPr>
          <w:spacing w:val="1"/>
        </w:rPr>
        <w:t> </w:t>
      </w:r>
      <w:r>
        <w:rPr/>
        <w:t>adhere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strongly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strong</w:t>
      </w:r>
      <w:r>
        <w:rPr>
          <w:spacing w:val="1"/>
          <w:vertAlign w:val="baseline"/>
        </w:rPr>
        <w:t> </w:t>
      </w:r>
      <w:r>
        <w:rPr>
          <w:vertAlign w:val="baseline"/>
        </w:rPr>
        <w:t>interparticle forces, drug particles will be unlikely</w:t>
      </w:r>
      <w:r>
        <w:rPr>
          <w:spacing w:val="1"/>
          <w:vertAlign w:val="baseline"/>
        </w:rPr>
        <w:t> </w:t>
      </w:r>
      <w:r>
        <w:rPr>
          <w:vertAlign w:val="baseline"/>
        </w:rPr>
        <w:t>to leave the surface of the carrier particles and to be</w:t>
      </w:r>
      <w:r>
        <w:rPr>
          <w:spacing w:val="-47"/>
          <w:vertAlign w:val="baseline"/>
        </w:rPr>
        <w:t> </w:t>
      </w:r>
      <w:r>
        <w:rPr>
          <w:vertAlign w:val="baseline"/>
        </w:rPr>
        <w:t>deposited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lower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tract.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Surface</w:t>
      </w:r>
      <w:r>
        <w:rPr>
          <w:spacing w:val="1"/>
          <w:vertAlign w:val="baseline"/>
        </w:rPr>
        <w:t> </w:t>
      </w:r>
      <w:r>
        <w:rPr>
          <w:vertAlign w:val="baseline"/>
        </w:rPr>
        <w:t>asperities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classified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types</w:t>
      </w:r>
      <w:r>
        <w:rPr>
          <w:spacing w:val="1"/>
          <w:vertAlign w:val="baseline"/>
        </w:rPr>
        <w:t> </w:t>
      </w:r>
      <w:r>
        <w:rPr>
          <w:vertAlign w:val="baseline"/>
        </w:rPr>
        <w:t>macroscopic asperities which entrap drug 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upon</w:t>
      </w:r>
      <w:r>
        <w:rPr>
          <w:spacing w:val="1"/>
          <w:vertAlign w:val="baseline"/>
        </w:rPr>
        <w:t> </w:t>
      </w:r>
      <w:r>
        <w:rPr>
          <w:vertAlign w:val="baseline"/>
        </w:rPr>
        <w:t>inhalation,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microscopic asperities which could contact drug by</w:t>
      </w:r>
      <w:r>
        <w:rPr>
          <w:spacing w:val="-47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point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edges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those</w:t>
      </w:r>
      <w:r>
        <w:rPr>
          <w:spacing w:val="1"/>
          <w:vertAlign w:val="baseline"/>
        </w:rPr>
        <w:t> </w:t>
      </w:r>
      <w:r>
        <w:rPr>
          <w:vertAlign w:val="baseline"/>
        </w:rPr>
        <w:t>asperities,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 of the contact area between drug 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interactions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features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 be such as to give sufficient adhesion force</w:t>
      </w:r>
      <w:r>
        <w:rPr>
          <w:spacing w:val="1"/>
          <w:vertAlign w:val="baseline"/>
        </w:rPr>
        <w:t> </w:t>
      </w:r>
      <w:r>
        <w:rPr>
          <w:vertAlign w:val="baseline"/>
        </w:rPr>
        <w:t>to hold the active particles to the surface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 particles during manufacturing and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-5"/>
          <w:vertAlign w:val="baseline"/>
        </w:rPr>
        <w:t> </w:t>
      </w:r>
      <w:r>
        <w:rPr>
          <w:vertAlign w:val="baseline"/>
        </w:rPr>
        <w:t>device before use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122"/>
        <w:jc w:val="both"/>
      </w:pPr>
      <w:r>
        <w:rPr/>
        <w:t>Carrier particles can be chosen according to their</w:t>
      </w:r>
      <w:r>
        <w:rPr>
          <w:spacing w:val="1"/>
        </w:rPr>
        <w:t> </w:t>
      </w:r>
      <w:r>
        <w:rPr/>
        <w:t>median particle size, taking into account the fact</w:t>
      </w:r>
      <w:r>
        <w:rPr>
          <w:spacing w:val="1"/>
        </w:rPr>
        <w:t> </w:t>
      </w:r>
      <w:r>
        <w:rPr/>
        <w:t>that</w:t>
      </w:r>
      <w:r>
        <w:rPr>
          <w:spacing w:val="34"/>
        </w:rPr>
        <w:t> </w:t>
      </w:r>
      <w:r>
        <w:rPr/>
        <w:t>an</w:t>
      </w:r>
      <w:r>
        <w:rPr>
          <w:spacing w:val="34"/>
        </w:rPr>
        <w:t> </w:t>
      </w:r>
      <w:r>
        <w:rPr/>
        <w:t>increase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median</w:t>
      </w:r>
      <w:r>
        <w:rPr>
          <w:spacing w:val="34"/>
        </w:rPr>
        <w:t> </w:t>
      </w:r>
      <w:r>
        <w:rPr/>
        <w:t>particle</w:t>
      </w:r>
      <w:r>
        <w:rPr>
          <w:spacing w:val="35"/>
        </w:rPr>
        <w:t> </w:t>
      </w:r>
      <w:r>
        <w:rPr/>
        <w:t>size</w:t>
      </w:r>
      <w:r>
        <w:rPr>
          <w:spacing w:val="35"/>
        </w:rPr>
        <w:t> </w:t>
      </w:r>
      <w:r>
        <w:rPr/>
        <w:t>increases</w:t>
      </w:r>
      <w:r>
        <w:rPr>
          <w:spacing w:val="-48"/>
        </w:rPr>
        <w:t> </w:t>
      </w:r>
      <w:r>
        <w:rPr/>
        <w:t>the</w:t>
      </w:r>
      <w:r>
        <w:rPr>
          <w:spacing w:val="1"/>
        </w:rPr>
        <w:t> </w:t>
      </w:r>
      <w:r>
        <w:rPr/>
        <w:t>adhesion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carrier</w:t>
      </w:r>
      <w:r>
        <w:rPr>
          <w:spacing w:val="-47"/>
        </w:rPr>
        <w:t> </w:t>
      </w:r>
      <w:r>
        <w:rPr/>
        <w:t>particles.</w:t>
      </w:r>
      <w:r>
        <w:rPr>
          <w:spacing w:val="1"/>
        </w:rPr>
        <w:t> </w:t>
      </w:r>
      <w:r>
        <w:rPr/>
        <w:t>Carrier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decrease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residual fine drug particles that adhere to inhalation</w:t>
      </w:r>
      <w:r>
        <w:rPr>
          <w:spacing w:val="-47"/>
        </w:rPr>
        <w:t> </w:t>
      </w:r>
      <w:r>
        <w:rPr/>
        <w:t>devices and capsules upon inhalation of fine drug</w:t>
      </w:r>
      <w:r>
        <w:rPr>
          <w:spacing w:val="1"/>
        </w:rPr>
        <w:t> </w:t>
      </w:r>
      <w:r>
        <w:rPr/>
        <w:t>particles</w:t>
      </w:r>
      <w:r>
        <w:rPr>
          <w:vertAlign w:val="superscript"/>
        </w:rPr>
        <w:t>8</w:t>
      </w:r>
      <w:r>
        <w:rPr>
          <w:vertAlign w:val="baseline"/>
        </w:rPr>
        <w:t>. With the use of carrier particles, drug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emitted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capsules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devices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easily,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inhalation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efficiency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increases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DPI’s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used,</w:t>
      </w:r>
      <w:r>
        <w:rPr>
          <w:spacing w:val="1"/>
          <w:vertAlign w:val="baseline"/>
        </w:rPr>
        <w:t> </w:t>
      </w:r>
      <w:r>
        <w:rPr>
          <w:vertAlign w:val="baseline"/>
        </w:rPr>
        <w:t>Lactose is the predominant carrier in dry 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inhalation,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has reducing properties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would</w:t>
      </w:r>
      <w:r>
        <w:rPr>
          <w:spacing w:val="50"/>
          <w:vertAlign w:val="baseline"/>
        </w:rPr>
        <w:t> </w:t>
      </w:r>
      <w:r>
        <w:rPr>
          <w:vertAlign w:val="baseline"/>
        </w:rPr>
        <w:t>not</w:t>
      </w:r>
      <w:r>
        <w:rPr>
          <w:spacing w:val="-47"/>
          <w:vertAlign w:val="baseline"/>
        </w:rPr>
        <w:t> </w:t>
      </w:r>
      <w:r>
        <w:rPr>
          <w:vertAlign w:val="baseline"/>
        </w:rPr>
        <w:t>be the appropriate excipient for some drugs such as</w:t>
      </w:r>
      <w:r>
        <w:rPr>
          <w:spacing w:val="-47"/>
          <w:vertAlign w:val="baseline"/>
        </w:rPr>
        <w:t> </w:t>
      </w:r>
      <w:r>
        <w:rPr>
          <w:vertAlign w:val="baseline"/>
        </w:rPr>
        <w:t>proteins or peptides</w:t>
      </w:r>
      <w:r>
        <w:rPr>
          <w:vertAlign w:val="superscript"/>
        </w:rPr>
        <w:t>9</w:t>
      </w:r>
      <w:r>
        <w:rPr>
          <w:vertAlign w:val="baseline"/>
        </w:rPr>
        <w:t>. Lactose has been recognized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clarify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lactose quality and</w:t>
      </w:r>
      <w:r>
        <w:rPr>
          <w:spacing w:val="1"/>
          <w:vertAlign w:val="baseline"/>
        </w:rPr>
        <w:t> </w:t>
      </w:r>
      <w:r>
        <w:rPr>
          <w:vertAlign w:val="baseline"/>
        </w:rPr>
        <w:t>source,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size distribution of the used lactose carrier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 of fine lactose. Lactose mostly has small</w:t>
      </w:r>
      <w:r>
        <w:rPr>
          <w:spacing w:val="1"/>
          <w:vertAlign w:val="baseline"/>
        </w:rPr>
        <w:t> </w:t>
      </w:r>
      <w:r>
        <w:rPr>
          <w:vertAlign w:val="baseline"/>
        </w:rPr>
        <w:t>amorphous parts at the surface and it may cause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CSE (cerebrospinal encephalopathy), so there is a</w:t>
      </w:r>
      <w:r>
        <w:rPr>
          <w:spacing w:val="1"/>
          <w:vertAlign w:val="baseline"/>
        </w:rPr>
        <w:t> </w:t>
      </w:r>
      <w:r>
        <w:rPr>
          <w:vertAlign w:val="baseline"/>
        </w:rPr>
        <w:t>need</w:t>
      </w:r>
      <w:r>
        <w:rPr>
          <w:spacing w:val="12"/>
          <w:vertAlign w:val="baseline"/>
        </w:rPr>
        <w:t> </w:t>
      </w:r>
      <w:r>
        <w:rPr>
          <w:vertAlign w:val="baseline"/>
        </w:rPr>
        <w:t>for</w:t>
      </w:r>
      <w:r>
        <w:rPr>
          <w:spacing w:val="12"/>
          <w:vertAlign w:val="baseline"/>
        </w:rPr>
        <w:t> </w:t>
      </w:r>
      <w:r>
        <w:rPr>
          <w:vertAlign w:val="baseline"/>
        </w:rPr>
        <w:t>safe</w:t>
      </w:r>
      <w:r>
        <w:rPr>
          <w:spacing w:val="11"/>
          <w:vertAlign w:val="baseline"/>
        </w:rPr>
        <w:t> </w:t>
      </w:r>
      <w:r>
        <w:rPr>
          <w:vertAlign w:val="baseline"/>
        </w:rPr>
        <w:t>alternatives.</w:t>
      </w:r>
      <w:r>
        <w:rPr>
          <w:spacing w:val="12"/>
          <w:vertAlign w:val="baseline"/>
        </w:rPr>
        <w:t> </w:t>
      </w:r>
      <w:r>
        <w:rPr>
          <w:vertAlign w:val="baseline"/>
        </w:rPr>
        <w:t>Mannitol</w:t>
      </w:r>
      <w:r>
        <w:rPr>
          <w:spacing w:val="12"/>
          <w:vertAlign w:val="baseline"/>
        </w:rPr>
        <w:t> </w:t>
      </w:r>
      <w:r>
        <w:rPr>
          <w:vertAlign w:val="baseline"/>
        </w:rPr>
        <w:t>can</w:t>
      </w:r>
      <w:r>
        <w:rPr>
          <w:spacing w:val="10"/>
          <w:vertAlign w:val="baseline"/>
        </w:rPr>
        <w:t> </w:t>
      </w:r>
      <w:r>
        <w:rPr>
          <w:vertAlign w:val="baseline"/>
        </w:rPr>
        <w:t>be</w:t>
      </w:r>
      <w:r>
        <w:rPr>
          <w:spacing w:val="11"/>
          <w:vertAlign w:val="baseline"/>
        </w:rPr>
        <w:t> </w:t>
      </w:r>
      <w:r>
        <w:rPr>
          <w:vertAlign w:val="baseline"/>
        </w:rPr>
        <w:t>used</w:t>
      </w:r>
      <w:r>
        <w:rPr>
          <w:spacing w:val="12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instead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lactose.</w:t>
      </w:r>
      <w:r>
        <w:rPr>
          <w:spacing w:val="1"/>
          <w:vertAlign w:val="baseline"/>
        </w:rPr>
        <w:t> </w:t>
      </w:r>
      <w:r>
        <w:rPr>
          <w:vertAlign w:val="baseline"/>
        </w:rPr>
        <w:t>Mannitol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reducing property, is stable, crystalline and causes</w:t>
      </w:r>
      <w:r>
        <w:rPr>
          <w:spacing w:val="1"/>
          <w:vertAlign w:val="baseline"/>
        </w:rPr>
        <w:t> </w:t>
      </w:r>
      <w:r>
        <w:rPr>
          <w:vertAlign w:val="baseline"/>
        </w:rPr>
        <w:t>no cerebrospinal</w:t>
      </w:r>
      <w:r>
        <w:rPr>
          <w:spacing w:val="-1"/>
          <w:vertAlign w:val="baseline"/>
        </w:rPr>
        <w:t> </w:t>
      </w:r>
      <w:r>
        <w:rPr>
          <w:vertAlign w:val="baseline"/>
        </w:rPr>
        <w:t>encephalopathy</w:t>
      </w:r>
      <w:r>
        <w:rPr>
          <w:spacing w:val="-5"/>
          <w:vertAlign w:val="baseline"/>
        </w:rPr>
        <w:t> </w:t>
      </w:r>
      <w:r>
        <w:rPr>
          <w:vertAlign w:val="baseline"/>
        </w:rPr>
        <w:t>(CSE).</w:t>
      </w:r>
    </w:p>
    <w:p>
      <w:pPr>
        <w:spacing w:after="0" w:line="276" w:lineRule="auto"/>
        <w:jc w:val="both"/>
        <w:sectPr>
          <w:type w:val="continuous"/>
          <w:pgSz w:w="11910" w:h="16840"/>
          <w:pgMar w:top="98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Heading1"/>
        <w:spacing w:before="73"/>
        <w:ind w:left="200"/>
      </w:pPr>
      <w:r>
        <w:rPr/>
        <w:t>494</w:t>
      </w:r>
    </w:p>
    <w:p>
      <w:pPr>
        <w:spacing w:before="6"/>
        <w:ind w:left="1240" w:right="1159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Jeevanandham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Somasundaram</w:t>
      </w:r>
      <w:r>
        <w:rPr>
          <w:sz w:val="20"/>
        </w:rPr>
        <w:t>.,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Palatino Linotype" w:hAnsi="Palatino Linotype"/>
          <w:sz w:val="17"/>
        </w:rPr>
        <w:t>., Int.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Vol.–02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(04)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[492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- 494]</w:t>
      </w:r>
    </w:p>
    <w:p>
      <w:pPr>
        <w:pStyle w:val="BodyText"/>
        <w:spacing w:before="5"/>
        <w:rPr>
          <w:rFonts w:ascii="Palatino Linotype"/>
          <w:sz w:val="8"/>
        </w:rPr>
      </w:pPr>
    </w:p>
    <w:p>
      <w:pPr>
        <w:spacing w:after="0"/>
        <w:rPr>
          <w:rFonts w:ascii="Palatino Linotype"/>
          <w:sz w:val="8"/>
        </w:rPr>
        <w:sectPr>
          <w:headerReference w:type="default" r:id="rId11"/>
          <w:footerReference w:type="default" r:id="rId12"/>
          <w:pgSz w:w="11910" w:h="16840"/>
          <w:pgMar w:header="0" w:footer="748" w:top="620" w:bottom="94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In addition, it provides no toxic effects. Mannitol is</w:t>
      </w:r>
      <w:r>
        <w:rPr>
          <w:spacing w:val="-47"/>
        </w:rPr>
        <w:t> </w:t>
      </w:r>
      <w:r>
        <w:rPr/>
        <w:t>a sugar-alcohol which is not absorbed in the gastro-</w:t>
      </w:r>
      <w:r>
        <w:rPr>
          <w:spacing w:val="-47"/>
        </w:rPr>
        <w:t> </w:t>
      </w:r>
      <w:r>
        <w:rPr/>
        <w:t>intestinal</w:t>
      </w:r>
      <w:r>
        <w:rPr>
          <w:spacing w:val="1"/>
        </w:rPr>
        <w:t> </w:t>
      </w:r>
      <w:r>
        <w:rPr/>
        <w:t>tract,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blood</w:t>
      </w:r>
      <w:r>
        <w:rPr>
          <w:spacing w:val="1"/>
        </w:rPr>
        <w:t> </w:t>
      </w:r>
      <w:r>
        <w:rPr/>
        <w:t>brain</w:t>
      </w:r>
      <w:r>
        <w:rPr>
          <w:spacing w:val="1"/>
        </w:rPr>
        <w:t> </w:t>
      </w:r>
      <w:r>
        <w:rPr/>
        <w:t>barrier and is not metabolized to any substantial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injected.</w:t>
      </w:r>
      <w:r>
        <w:rPr>
          <w:spacing w:val="1"/>
        </w:rPr>
        <w:t> </w:t>
      </w:r>
      <w:r>
        <w:rPr/>
        <w:t>Mannitol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resists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humidities up to 95%RH</w:t>
      </w:r>
      <w:r>
        <w:rPr>
          <w:vertAlign w:val="superscript"/>
        </w:rPr>
        <w:t>7</w:t>
      </w:r>
      <w:r>
        <w:rPr>
          <w:vertAlign w:val="baseline"/>
        </w:rPr>
        <w:t>. The various other used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xylitol,</w:t>
      </w:r>
      <w:r>
        <w:rPr>
          <w:spacing w:val="1"/>
          <w:vertAlign w:val="baseline"/>
        </w:rPr>
        <w:t> </w:t>
      </w:r>
      <w:r>
        <w:rPr>
          <w:vertAlign w:val="baseline"/>
        </w:rPr>
        <w:t>maltodextrins,</w:t>
      </w:r>
      <w:r>
        <w:rPr>
          <w:spacing w:val="1"/>
          <w:vertAlign w:val="baseline"/>
        </w:rPr>
        <w:t> </w:t>
      </w:r>
      <w:r>
        <w:rPr>
          <w:vertAlign w:val="baseline"/>
        </w:rPr>
        <w:t>dextrans,</w:t>
      </w:r>
      <w:r>
        <w:rPr>
          <w:spacing w:val="1"/>
          <w:vertAlign w:val="baseline"/>
        </w:rPr>
        <w:t> </w:t>
      </w:r>
      <w:r>
        <w:rPr>
          <w:vertAlign w:val="baseline"/>
        </w:rPr>
        <w:t>cyclodextrins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amino</w:t>
      </w:r>
      <w:r>
        <w:rPr>
          <w:spacing w:val="1"/>
          <w:vertAlign w:val="baseline"/>
        </w:rPr>
        <w:t> </w:t>
      </w:r>
      <w:r>
        <w:rPr>
          <w:vertAlign w:val="baseline"/>
        </w:rPr>
        <w:t>acids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asglycine,</w:t>
      </w:r>
      <w:r>
        <w:rPr>
          <w:spacing w:val="1"/>
          <w:vertAlign w:val="baseline"/>
        </w:rPr>
        <w:t> </w:t>
      </w:r>
      <w:r>
        <w:rPr>
          <w:vertAlign w:val="baseline"/>
        </w:rPr>
        <w:t>arginine,</w:t>
      </w:r>
      <w:r>
        <w:rPr>
          <w:spacing w:val="44"/>
          <w:vertAlign w:val="baseline"/>
        </w:rPr>
        <w:t> </w:t>
      </w:r>
      <w:r>
        <w:rPr>
          <w:vertAlign w:val="baseline"/>
        </w:rPr>
        <w:t>lysine,</w:t>
      </w:r>
      <w:r>
        <w:rPr>
          <w:spacing w:val="44"/>
          <w:vertAlign w:val="baseline"/>
        </w:rPr>
        <w:t> </w:t>
      </w:r>
      <w:r>
        <w:rPr>
          <w:vertAlign w:val="baseline"/>
        </w:rPr>
        <w:t>aspartic</w:t>
      </w:r>
      <w:r>
        <w:rPr>
          <w:spacing w:val="44"/>
          <w:vertAlign w:val="baseline"/>
        </w:rPr>
        <w:t> </w:t>
      </w:r>
      <w:r>
        <w:rPr>
          <w:vertAlign w:val="baseline"/>
        </w:rPr>
        <w:t>acid</w:t>
      </w:r>
      <w:r>
        <w:rPr>
          <w:spacing w:val="45"/>
          <w:vertAlign w:val="baseline"/>
        </w:rPr>
        <w:t> </w:t>
      </w:r>
      <w:r>
        <w:rPr>
          <w:vertAlign w:val="baseline"/>
        </w:rPr>
        <w:t>and</w:t>
      </w:r>
      <w:r>
        <w:rPr>
          <w:spacing w:val="45"/>
          <w:vertAlign w:val="baseline"/>
        </w:rPr>
        <w:t> </w:t>
      </w:r>
      <w:r>
        <w:rPr>
          <w:vertAlign w:val="baseline"/>
        </w:rPr>
        <w:t>glutamic</w:t>
      </w:r>
      <w:r>
        <w:rPr>
          <w:spacing w:val="44"/>
          <w:vertAlign w:val="baseline"/>
        </w:rPr>
        <w:t> </w:t>
      </w:r>
      <w:r>
        <w:rPr>
          <w:vertAlign w:val="baseline"/>
        </w:rPr>
        <w:t>acid,</w:t>
      </w:r>
      <w:r>
        <w:rPr>
          <w:spacing w:val="-48"/>
          <w:vertAlign w:val="baseline"/>
        </w:rPr>
        <w:t> </w:t>
      </w:r>
      <w:r>
        <w:rPr>
          <w:vertAlign w:val="baseline"/>
        </w:rPr>
        <w:t>and peptides such as HAS (human serum albumin)</w:t>
      </w:r>
      <w:r>
        <w:rPr>
          <w:spacing w:val="1"/>
          <w:vertAlign w:val="baseline"/>
        </w:rPr>
        <w:t> </w:t>
      </w:r>
      <w:r>
        <w:rPr>
          <w:vertAlign w:val="baseline"/>
        </w:rPr>
        <w:t>and gelatin. There are many types of inhalers 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DPI field</w:t>
      </w:r>
      <w:r>
        <w:rPr>
          <w:vertAlign w:val="superscript"/>
        </w:rPr>
        <w:t>8</w:t>
      </w:r>
      <w:r>
        <w:rPr>
          <w:vertAlign w:val="baseline"/>
        </w:rPr>
        <w:t>. Different inhaler devices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efficacy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lung</w:t>
      </w:r>
      <w:r>
        <w:rPr>
          <w:spacing w:val="1"/>
          <w:vertAlign w:val="baseline"/>
        </w:rPr>
        <w:t> </w:t>
      </w:r>
      <w:r>
        <w:rPr>
          <w:vertAlign w:val="baseline"/>
        </w:rPr>
        <w:t>deposition.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itself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 in the same way as the one used in MDIs,</w:t>
      </w:r>
      <w:r>
        <w:rPr>
          <w:spacing w:val="1"/>
          <w:vertAlign w:val="baseline"/>
        </w:rPr>
        <w:t> </w:t>
      </w:r>
      <w:r>
        <w:rPr>
          <w:vertAlign w:val="baseline"/>
        </w:rPr>
        <w:t>by micronization. Excipients have to be added to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 the</w:t>
      </w:r>
      <w:r>
        <w:rPr>
          <w:spacing w:val="1"/>
          <w:vertAlign w:val="baseline"/>
        </w:rPr>
        <w:t> </w:t>
      </w:r>
      <w:r>
        <w:rPr>
          <w:vertAlign w:val="baseline"/>
        </w:rPr>
        <w:t>flowability.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is often</w:t>
      </w:r>
      <w:r>
        <w:rPr>
          <w:spacing w:val="50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47"/>
          <w:vertAlign w:val="baseline"/>
        </w:rPr>
        <w:t> </w:t>
      </w:r>
      <w:r>
        <w:rPr>
          <w:vertAlign w:val="baseline"/>
        </w:rPr>
        <w:t>in low concentration on the coarse carrier surface.</w:t>
      </w:r>
      <w:r>
        <w:rPr>
          <w:spacing w:val="1"/>
          <w:vertAlign w:val="baseline"/>
        </w:rPr>
        <w:t> </w:t>
      </w:r>
      <w:r>
        <w:rPr>
          <w:vertAlign w:val="baseline"/>
        </w:rPr>
        <w:t>Upon</w:t>
      </w:r>
      <w:r>
        <w:rPr>
          <w:spacing w:val="1"/>
          <w:vertAlign w:val="baseline"/>
        </w:rPr>
        <w:t> </w:t>
      </w:r>
      <w:r>
        <w:rPr>
          <w:vertAlign w:val="baseline"/>
        </w:rPr>
        <w:t>inhalation,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ideally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retained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inhaler</w:t>
      </w:r>
      <w:r>
        <w:rPr>
          <w:spacing w:val="1"/>
          <w:vertAlign w:val="baseline"/>
        </w:rPr>
        <w:t> </w:t>
      </w:r>
      <w:r>
        <w:rPr>
          <w:vertAlign w:val="baseline"/>
        </w:rPr>
        <w:t>device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deposit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oropharyngeal region due to its large particle size.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Therefore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detachment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thought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crucial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overall</w:t>
      </w:r>
      <w:r>
        <w:rPr>
          <w:spacing w:val="-47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efficiency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dry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</w:t>
      </w:r>
      <w:r>
        <w:rPr>
          <w:spacing w:val="1"/>
          <w:vertAlign w:val="baseline"/>
        </w:rPr>
        <w:t> </w:t>
      </w:r>
      <w:r>
        <w:rPr>
          <w:vertAlign w:val="baseline"/>
        </w:rPr>
        <w:t>aerosols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inhaler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</w:t>
      </w:r>
      <w:r>
        <w:rPr>
          <w:spacing w:val="1"/>
          <w:vertAlign w:val="baseline"/>
        </w:rPr>
        <w:t> </w:t>
      </w:r>
      <w:r>
        <w:rPr>
          <w:vertAlign w:val="baseline"/>
        </w:rPr>
        <w:t>influences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fine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particle output which also depends strongly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 inspiratory performance, in which the fine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output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flow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 a higher resistance to air flow limits 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 of possible flow rates</w:t>
      </w:r>
      <w:r>
        <w:rPr>
          <w:vertAlign w:val="superscript"/>
        </w:rPr>
        <w:t>10</w:t>
      </w:r>
      <w:r>
        <w:rPr>
          <w:vertAlign w:val="baseline"/>
        </w:rPr>
        <w:t>. Furthermore reduced</w:t>
      </w:r>
      <w:r>
        <w:rPr>
          <w:spacing w:val="-47"/>
          <w:vertAlign w:val="baseline"/>
        </w:rPr>
        <w:t> </w:t>
      </w:r>
      <w:r>
        <w:rPr>
          <w:vertAlign w:val="baseline"/>
        </w:rPr>
        <w:t>particle</w:t>
      </w:r>
      <w:r>
        <w:rPr>
          <w:spacing w:val="1"/>
          <w:vertAlign w:val="baseline"/>
        </w:rPr>
        <w:t> </w:t>
      </w:r>
      <w:r>
        <w:rPr>
          <w:vertAlign w:val="baseline"/>
        </w:rPr>
        <w:t>velocity 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mouth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throat</w:t>
      </w:r>
      <w:r>
        <w:rPr>
          <w:spacing w:val="-1"/>
          <w:vertAlign w:val="baseline"/>
        </w:rPr>
        <w:t> </w:t>
      </w:r>
      <w:r>
        <w:rPr>
          <w:vertAlign w:val="baseline"/>
        </w:rPr>
        <w:t>deposition.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The desired site of deposition should be the starting</w:t>
      </w:r>
      <w:r>
        <w:rPr>
          <w:spacing w:val="-47"/>
        </w:rPr>
        <w:t> </w:t>
      </w:r>
      <w:r>
        <w:rPr/>
        <w:t>point for every DPI development</w:t>
      </w:r>
      <w:r>
        <w:rPr>
          <w:vertAlign w:val="superscript"/>
        </w:rPr>
        <w:t>10</w:t>
      </w:r>
      <w:r>
        <w:rPr>
          <w:vertAlign w:val="baseline"/>
        </w:rPr>
        <w:t>. The target area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vary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administered.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local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desired,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densities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indicative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preferred</w:t>
      </w:r>
      <w:r>
        <w:rPr>
          <w:spacing w:val="1"/>
          <w:vertAlign w:val="baseline"/>
        </w:rPr>
        <w:t> </w:t>
      </w:r>
      <w:r>
        <w:rPr>
          <w:vertAlign w:val="baseline"/>
        </w:rPr>
        <w:t>site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deposition.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systemic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desired,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membrane</w:t>
      </w:r>
      <w:r>
        <w:rPr>
          <w:spacing w:val="1"/>
          <w:vertAlign w:val="baseline"/>
        </w:rPr>
        <w:t> </w:t>
      </w:r>
      <w:r>
        <w:rPr>
          <w:vertAlign w:val="baseline"/>
        </w:rPr>
        <w:t>permeability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clearing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1"/>
          <w:vertAlign w:val="baseline"/>
        </w:rPr>
        <w:t> </w:t>
      </w:r>
      <w:r>
        <w:rPr>
          <w:vertAlign w:val="baseline"/>
        </w:rPr>
        <w:t>may be decisive. The most important disease for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local effects in the airways are desired are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COPD.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lungs,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particularly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lymphocytes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eosinophil cells. The highest number of eosinophils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walls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non-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bronchioles. And COPD is characterized by airflow</w:t>
      </w:r>
      <w:r>
        <w:rPr>
          <w:spacing w:val="-47"/>
          <w:vertAlign w:val="baseline"/>
        </w:rPr>
        <w:t> </w:t>
      </w:r>
      <w:r>
        <w:rPr>
          <w:vertAlign w:val="baseline"/>
        </w:rPr>
        <w:t>obstruction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fully</w:t>
      </w:r>
      <w:r>
        <w:rPr>
          <w:spacing w:val="1"/>
          <w:vertAlign w:val="baseline"/>
        </w:rPr>
        <w:t> </w:t>
      </w:r>
      <w:r>
        <w:rPr>
          <w:vertAlign w:val="baseline"/>
        </w:rPr>
        <w:t>reversible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usually</w:t>
      </w:r>
      <w:r>
        <w:rPr>
          <w:spacing w:val="-2"/>
          <w:vertAlign w:val="baseline"/>
        </w:rPr>
        <w:t> </w:t>
      </w:r>
      <w:r>
        <w:rPr>
          <w:vertAlign w:val="baseline"/>
        </w:rPr>
        <w:t>progressive 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 long term</w:t>
      </w:r>
      <w:r>
        <w:rPr>
          <w:vertAlign w:val="superscript"/>
        </w:rPr>
        <w:t>5</w:t>
      </w:r>
      <w:r>
        <w:rPr>
          <w:vertAlign w:val="baseline"/>
        </w:rPr>
        <w:t>.</w:t>
      </w:r>
    </w:p>
    <w:p>
      <w:pPr>
        <w:pStyle w:val="BodyText"/>
        <w:spacing w:before="10" w:after="4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200"/>
      </w:pPr>
      <w:r>
        <w:rPr/>
        <w:drawing>
          <wp:inline distT="0" distB="0" distL="0" distR="0">
            <wp:extent cx="2306495" cy="1990725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49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76" w:lineRule="auto"/>
        <w:ind w:left="200" w:right="120"/>
        <w:jc w:val="both"/>
      </w:pPr>
      <w:r>
        <w:rPr/>
        <w:t>It can result in significant disability and impaired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life.</w:t>
      </w:r>
      <w:r>
        <w:rPr>
          <w:spacing w:val="1"/>
        </w:rPr>
        <w:t> </w:t>
      </w:r>
      <w:r>
        <w:rPr/>
        <w:t>Smoking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cause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COPD.</w:t>
      </w:r>
      <w:r>
        <w:rPr>
          <w:spacing w:val="1"/>
        </w:rPr>
        <w:t> </w:t>
      </w:r>
      <w:r>
        <w:rPr/>
        <w:t>COPD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types,</w:t>
      </w:r>
      <w:r>
        <w:rPr>
          <w:spacing w:val="1"/>
        </w:rPr>
        <w:t> </w:t>
      </w:r>
      <w:r>
        <w:rPr/>
        <w:t>i.e.,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bronchitis, which involves a long-term cough with</w:t>
      </w:r>
      <w:r>
        <w:rPr>
          <w:spacing w:val="1"/>
        </w:rPr>
        <w:t> </w:t>
      </w:r>
      <w:r>
        <w:rPr/>
        <w:t>mucus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Emphysema,</w:t>
      </w:r>
      <w:r>
        <w:rPr>
          <w:spacing w:val="51"/>
        </w:rPr>
        <w:t> </w:t>
      </w:r>
      <w:r>
        <w:rPr/>
        <w:t>which</w:t>
      </w:r>
      <w:r>
        <w:rPr>
          <w:spacing w:val="5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destruction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lungs</w:t>
      </w:r>
      <w:r>
        <w:rPr>
          <w:spacing w:val="-1"/>
        </w:rPr>
        <w:t> </w:t>
      </w:r>
      <w:r>
        <w:rPr/>
        <w:t>over time.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126" w:hanging="360"/>
        <w:jc w:val="both"/>
        <w:rPr>
          <w:sz w:val="20"/>
        </w:rPr>
      </w:pP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asthma</w:t>
      </w:r>
      <w:r>
        <w:rPr>
          <w:spacing w:val="1"/>
          <w:sz w:val="20"/>
        </w:rPr>
        <w:t> </w:t>
      </w:r>
      <w:r>
        <w:rPr>
          <w:sz w:val="20"/>
        </w:rPr>
        <w:t>increasing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Africa,</w:t>
      </w:r>
      <w:r>
        <w:rPr>
          <w:spacing w:val="1"/>
          <w:sz w:val="20"/>
        </w:rPr>
        <w:t> </w:t>
      </w:r>
      <w:hyperlink r:id="rId14">
        <w:r>
          <w:rPr>
            <w:sz w:val="20"/>
          </w:rPr>
          <w:t>www.ginasthma.com, </w:t>
        </w:r>
      </w:hyperlink>
      <w:r>
        <w:rPr>
          <w:sz w:val="20"/>
        </w:rPr>
        <w:t>2004.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6" w:hanging="360"/>
        <w:jc w:val="both"/>
        <w:rPr>
          <w:sz w:val="20"/>
        </w:rPr>
      </w:pPr>
      <w:r>
        <w:rPr>
          <w:sz w:val="20"/>
        </w:rPr>
        <w:t>Anderson S.D.; Brannan J.; Spring J.; Spalding</w:t>
      </w:r>
      <w:r>
        <w:rPr>
          <w:spacing w:val="-47"/>
          <w:sz w:val="20"/>
        </w:rPr>
        <w:t> </w:t>
      </w:r>
      <w:r>
        <w:rPr>
          <w:sz w:val="20"/>
        </w:rPr>
        <w:t>N.; Rodwell L.T.; Chan K.; Gonda I.; Walsh</w:t>
      </w:r>
      <w:r>
        <w:rPr>
          <w:spacing w:val="1"/>
          <w:sz w:val="20"/>
        </w:rPr>
        <w:t> </w:t>
      </w:r>
      <w:r>
        <w:rPr>
          <w:sz w:val="20"/>
        </w:rPr>
        <w:t>A.; Clark A.R.: A New Method For Bronchial-</w:t>
      </w:r>
      <w:r>
        <w:rPr>
          <w:spacing w:val="-47"/>
          <w:sz w:val="20"/>
        </w:rPr>
        <w:t> </w:t>
      </w:r>
      <w:r>
        <w:rPr>
          <w:sz w:val="20"/>
        </w:rPr>
        <w:t>provocation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Asthmatic</w:t>
      </w:r>
      <w:r>
        <w:rPr>
          <w:spacing w:val="1"/>
          <w:sz w:val="20"/>
        </w:rPr>
        <w:t> </w:t>
      </w:r>
      <w:r>
        <w:rPr>
          <w:sz w:val="20"/>
        </w:rPr>
        <w:t>Subjects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Dry</w:t>
      </w:r>
      <w:r>
        <w:rPr>
          <w:spacing w:val="1"/>
          <w:sz w:val="20"/>
        </w:rPr>
        <w:t> </w:t>
      </w:r>
      <w:r>
        <w:rPr>
          <w:sz w:val="20"/>
        </w:rPr>
        <w:t>Powder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Mannitol:</w:t>
      </w:r>
      <w:r>
        <w:rPr>
          <w:spacing w:val="1"/>
          <w:sz w:val="20"/>
        </w:rPr>
        <w:t> </w:t>
      </w:r>
      <w:r>
        <w:rPr>
          <w:sz w:val="20"/>
        </w:rPr>
        <w:t>Am.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Respir. Crit. Care Med. 156 (1997), pp. 758-</w:t>
      </w:r>
      <w:r>
        <w:rPr>
          <w:spacing w:val="1"/>
          <w:sz w:val="20"/>
        </w:rPr>
        <w:t> </w:t>
      </w:r>
      <w:r>
        <w:rPr>
          <w:sz w:val="20"/>
        </w:rPr>
        <w:t>765.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Arnold k.; Grass P.; Knecht A.; Roos R.; Sluke</w:t>
      </w:r>
      <w:r>
        <w:rPr>
          <w:spacing w:val="-47"/>
          <w:sz w:val="20"/>
        </w:rPr>
        <w:t> </w:t>
      </w:r>
      <w:r>
        <w:rPr>
          <w:sz w:val="20"/>
        </w:rPr>
        <w:t>G.; Thieme H.; Wenzel J.: Inhalation powders</w:t>
      </w:r>
      <w:r>
        <w:rPr>
          <w:spacing w:val="1"/>
          <w:sz w:val="20"/>
        </w:rPr>
        <w:t> </w:t>
      </w:r>
      <w:r>
        <w:rPr>
          <w:sz w:val="20"/>
        </w:rPr>
        <w:t>and method of manufacturing them: European</w:t>
      </w:r>
      <w:r>
        <w:rPr>
          <w:spacing w:val="1"/>
          <w:sz w:val="20"/>
        </w:rPr>
        <w:t> </w:t>
      </w:r>
      <w:r>
        <w:rPr>
          <w:sz w:val="20"/>
        </w:rPr>
        <w:t>Patent</w:t>
      </w:r>
      <w:r>
        <w:rPr>
          <w:spacing w:val="-1"/>
          <w:sz w:val="20"/>
        </w:rPr>
        <w:t> </w:t>
      </w:r>
      <w:r>
        <w:rPr>
          <w:sz w:val="20"/>
        </w:rPr>
        <w:t>No.</w:t>
      </w:r>
      <w:r>
        <w:rPr>
          <w:spacing w:val="2"/>
          <w:sz w:val="20"/>
        </w:rPr>
        <w:t> </w:t>
      </w:r>
      <w:r>
        <w:rPr>
          <w:sz w:val="20"/>
        </w:rPr>
        <w:t>0663815 B1(1993).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obstructive</w:t>
      </w:r>
      <w:r>
        <w:rPr>
          <w:spacing w:val="1"/>
          <w:sz w:val="20"/>
        </w:rPr>
        <w:t> </w:t>
      </w:r>
      <w:r>
        <w:rPr>
          <w:sz w:val="20"/>
        </w:rPr>
        <w:t>pulmonary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(COPD)</w:t>
      </w:r>
      <w:r>
        <w:rPr>
          <w:spacing w:val="-2"/>
          <w:sz w:val="20"/>
        </w:rPr>
        <w:t> </w:t>
      </w:r>
      <w:r>
        <w:rPr>
          <w:sz w:val="20"/>
        </w:rPr>
        <w:t>NICE</w:t>
      </w:r>
      <w:r>
        <w:rPr>
          <w:spacing w:val="-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guideline</w:t>
      </w:r>
      <w:r>
        <w:rPr>
          <w:spacing w:val="-1"/>
          <w:sz w:val="20"/>
        </w:rPr>
        <w:t> </w:t>
      </w:r>
      <w:r>
        <w:rPr>
          <w:sz w:val="20"/>
        </w:rPr>
        <w:t>2004.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7" w:hanging="360"/>
        <w:jc w:val="both"/>
        <w:rPr>
          <w:sz w:val="20"/>
        </w:rPr>
      </w:pPr>
      <w:r>
        <w:rPr>
          <w:sz w:val="20"/>
        </w:rPr>
        <w:t>NICE. Chronic obstructive pulmonary disease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(update):CG101.</w:t>
      </w:r>
      <w:r>
        <w:rPr>
          <w:spacing w:val="1"/>
          <w:sz w:val="20"/>
        </w:rPr>
        <w:t> </w:t>
      </w:r>
      <w:r>
        <w:rPr>
          <w:sz w:val="20"/>
        </w:rPr>
        <w:t>Full</w:t>
      </w:r>
      <w:r>
        <w:rPr>
          <w:spacing w:val="2"/>
          <w:sz w:val="20"/>
        </w:rPr>
        <w:t> </w:t>
      </w:r>
      <w:r>
        <w:rPr>
          <w:sz w:val="20"/>
        </w:rPr>
        <w:t>guideline.</w:t>
      </w:r>
      <w:r>
        <w:rPr>
          <w:b/>
          <w:i/>
          <w:sz w:val="20"/>
        </w:rPr>
        <w:t>1</w:t>
      </w:r>
      <w:r>
        <w:rPr>
          <w:b/>
          <w:i/>
          <w:spacing w:val="-30"/>
          <w:sz w:val="20"/>
        </w:rPr>
        <w:t> </w:t>
      </w:r>
      <w:r>
        <w:rPr>
          <w:b/>
          <w:i/>
          <w:sz w:val="20"/>
        </w:rPr>
        <w:t>.</w:t>
      </w:r>
      <w:r>
        <w:rPr>
          <w:b/>
          <w:i/>
          <w:spacing w:val="40"/>
          <w:sz w:val="20"/>
        </w:rPr>
        <w:t> </w:t>
      </w:r>
      <w:r>
        <w:rPr>
          <w:sz w:val="20"/>
        </w:rPr>
        <w:t>June 2010.</w:t>
      </w:r>
    </w:p>
    <w:p>
      <w:pPr>
        <w:pStyle w:val="BodyText"/>
        <w:spacing w:line="229" w:lineRule="exact"/>
        <w:ind w:left="200"/>
        <w:jc w:val="both"/>
      </w:pPr>
      <w:r>
        <w:rPr/>
        <w:t>6.  </w:t>
      </w:r>
      <w:r>
        <w:rPr>
          <w:spacing w:val="5"/>
        </w:rPr>
        <w:t> </w:t>
      </w:r>
      <w:r>
        <w:rPr/>
        <w:t>Dahl</w:t>
      </w:r>
      <w:r>
        <w:rPr>
          <w:spacing w:val="-2"/>
        </w:rPr>
        <w:t> </w:t>
      </w:r>
      <w:r>
        <w:rPr/>
        <w:t>R, et</w:t>
      </w:r>
      <w:r>
        <w:rPr>
          <w:spacing w:val="-1"/>
        </w:rPr>
        <w:t> </w:t>
      </w:r>
      <w:r>
        <w:rPr/>
        <w:t>al.</w:t>
      </w:r>
      <w:r>
        <w:rPr>
          <w:spacing w:val="-2"/>
        </w:rPr>
        <w:t> </w:t>
      </w:r>
      <w:r>
        <w:rPr/>
        <w:t>Thorax, 2010.</w:t>
      </w:r>
      <w:r>
        <w:rPr>
          <w:spacing w:val="-3"/>
        </w:rPr>
        <w:t> </w:t>
      </w:r>
      <w:r>
        <w:rPr/>
        <w:t>65(6):</w:t>
      </w:r>
      <w:r>
        <w:rPr>
          <w:spacing w:val="-1"/>
        </w:rPr>
        <w:t> </w:t>
      </w:r>
      <w:r>
        <w:rPr/>
        <w:t>p.</w:t>
      </w:r>
      <w:r>
        <w:rPr>
          <w:spacing w:val="3"/>
        </w:rPr>
        <w:t> </w:t>
      </w:r>
      <w:r>
        <w:rPr/>
        <w:t>473-9.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34" w:after="0"/>
        <w:ind w:left="560" w:right="126" w:hanging="360"/>
        <w:jc w:val="both"/>
        <w:rPr>
          <w:sz w:val="20"/>
        </w:rPr>
      </w:pPr>
      <w:r>
        <w:rPr>
          <w:sz w:val="20"/>
        </w:rPr>
        <w:t>MHRA. Drug Safety Update. Volume 4, Issue</w:t>
      </w:r>
      <w:r>
        <w:rPr>
          <w:spacing w:val="1"/>
          <w:sz w:val="20"/>
        </w:rPr>
        <w:t> </w:t>
      </w:r>
      <w:r>
        <w:rPr>
          <w:sz w:val="20"/>
        </w:rPr>
        <w:t>4, November</w:t>
      </w:r>
      <w:r>
        <w:rPr>
          <w:spacing w:val="1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2" w:after="0"/>
        <w:ind w:left="560" w:right="120" w:hanging="360"/>
        <w:jc w:val="both"/>
        <w:rPr>
          <w:sz w:val="20"/>
        </w:rPr>
      </w:pPr>
      <w:r>
        <w:rPr>
          <w:sz w:val="20"/>
        </w:rPr>
        <w:t>Tiotropium:</w:t>
      </w:r>
      <w:r>
        <w:rPr>
          <w:spacing w:val="1"/>
          <w:sz w:val="20"/>
        </w:rPr>
        <w:t> </w:t>
      </w:r>
      <w:r>
        <w:rPr>
          <w:sz w:val="20"/>
        </w:rPr>
        <w:t>safety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Spiriva</w:t>
      </w:r>
      <w:r>
        <w:rPr>
          <w:spacing w:val="1"/>
          <w:sz w:val="20"/>
        </w:rPr>
        <w:t> </w:t>
      </w:r>
      <w:r>
        <w:rPr>
          <w:sz w:val="20"/>
        </w:rPr>
        <w:t>Respimatq.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BMJ,</w:t>
      </w:r>
      <w:r>
        <w:rPr>
          <w:spacing w:val="1"/>
          <w:sz w:val="20"/>
        </w:rPr>
        <w:t> </w:t>
      </w:r>
      <w:r>
        <w:rPr>
          <w:sz w:val="20"/>
        </w:rPr>
        <w:t>2011.</w:t>
      </w:r>
      <w:r>
        <w:rPr>
          <w:spacing w:val="1"/>
          <w:sz w:val="20"/>
        </w:rPr>
        <w:t> </w:t>
      </w:r>
      <w:r>
        <w:rPr>
          <w:sz w:val="20"/>
        </w:rPr>
        <w:t>342:d3215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19.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1" w:hanging="360"/>
        <w:jc w:val="both"/>
        <w:rPr>
          <w:sz w:val="20"/>
        </w:rPr>
      </w:pPr>
      <w:r>
        <w:rPr>
          <w:sz w:val="20"/>
        </w:rPr>
        <w:t>Boehringer</w:t>
      </w:r>
      <w:r>
        <w:rPr>
          <w:spacing w:val="1"/>
          <w:sz w:val="20"/>
        </w:rPr>
        <w:t> </w:t>
      </w:r>
      <w:r>
        <w:rPr>
          <w:sz w:val="20"/>
        </w:rPr>
        <w:t>Ingelheim.</w:t>
      </w:r>
      <w:r>
        <w:rPr>
          <w:spacing w:val="1"/>
          <w:sz w:val="20"/>
        </w:rPr>
        <w:t> </w:t>
      </w:r>
      <w:r>
        <w:rPr>
          <w:sz w:val="20"/>
        </w:rPr>
        <w:t>SPC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Spiriva</w:t>
      </w:r>
      <w:r>
        <w:rPr>
          <w:spacing w:val="1"/>
          <w:sz w:val="20"/>
        </w:rPr>
        <w:t> </w:t>
      </w:r>
      <w:r>
        <w:rPr>
          <w:sz w:val="20"/>
        </w:rPr>
        <w:t>microgram inhalation powder, hard</w:t>
      </w:r>
      <w:r>
        <w:rPr>
          <w:spacing w:val="1"/>
          <w:sz w:val="20"/>
        </w:rPr>
        <w:t> </w:t>
      </w:r>
      <w:r>
        <w:rPr>
          <w:sz w:val="20"/>
        </w:rPr>
        <w:t>capsule.</w:t>
      </w:r>
      <w:r>
        <w:rPr>
          <w:spacing w:val="1"/>
          <w:sz w:val="20"/>
        </w:rPr>
        <w:t> </w:t>
      </w:r>
      <w:r>
        <w:rPr>
          <w:sz w:val="20"/>
        </w:rPr>
        <w:t>Last</w:t>
      </w:r>
      <w:r>
        <w:rPr>
          <w:spacing w:val="1"/>
          <w:sz w:val="20"/>
        </w:rPr>
        <w:t> </w:t>
      </w:r>
      <w:r>
        <w:rPr>
          <w:sz w:val="20"/>
        </w:rPr>
        <w:t>updated</w:t>
      </w:r>
      <w:r>
        <w:rPr>
          <w:spacing w:val="1"/>
          <w:sz w:val="20"/>
        </w:rPr>
        <w:t> </w:t>
      </w:r>
      <w:r>
        <w:rPr>
          <w:sz w:val="20"/>
        </w:rPr>
        <w:t>24/08/2010.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5" w:hanging="360"/>
        <w:jc w:val="both"/>
        <w:rPr>
          <w:sz w:val="20"/>
        </w:rPr>
      </w:pPr>
      <w:r>
        <w:rPr>
          <w:sz w:val="20"/>
        </w:rPr>
        <w:t>NICE. Chronic obstructive pulmonary disease</w:t>
      </w:r>
      <w:r>
        <w:rPr>
          <w:spacing w:val="1"/>
          <w:sz w:val="20"/>
        </w:rPr>
        <w:t> </w:t>
      </w:r>
      <w:r>
        <w:rPr>
          <w:sz w:val="20"/>
        </w:rPr>
        <w:t>rolflumilast: TA244.</w:t>
      </w:r>
      <w:r>
        <w:rPr>
          <w:spacing w:val="2"/>
          <w:sz w:val="20"/>
        </w:rPr>
        <w:t> </w:t>
      </w:r>
      <w:r>
        <w:rPr>
          <w:b/>
          <w:i/>
          <w:spacing w:val="4"/>
          <w:sz w:val="20"/>
        </w:rPr>
        <w:t>22</w:t>
      </w:r>
      <w:r>
        <w:rPr>
          <w:b/>
          <w:i/>
          <w:spacing w:val="-30"/>
          <w:sz w:val="20"/>
        </w:rPr>
        <w:t> </w:t>
      </w:r>
      <w:r>
        <w:rPr>
          <w:b/>
          <w:i/>
          <w:sz w:val="20"/>
        </w:rPr>
        <w:t>.</w:t>
      </w:r>
      <w:r>
        <w:rPr>
          <w:b/>
          <w:i/>
          <w:spacing w:val="39"/>
          <w:sz w:val="20"/>
        </w:rPr>
        <w:t> </w:t>
      </w:r>
      <w:r>
        <w:rPr>
          <w:sz w:val="20"/>
        </w:rPr>
        <w:t>January</w:t>
      </w:r>
      <w:r>
        <w:rPr>
          <w:spacing w:val="-4"/>
          <w:sz w:val="20"/>
        </w:rPr>
        <w:t> </w:t>
      </w:r>
      <w:r>
        <w:rPr>
          <w:sz w:val="20"/>
        </w:rPr>
        <w:t>2012.</w:t>
      </w:r>
    </w:p>
    <w:sectPr>
      <w:type w:val="continuous"/>
      <w:pgSz w:w="11910" w:h="16840"/>
      <w:pgMar w:top="980" w:bottom="280" w:left="1240" w:right="1320"/>
      <w:cols w:num="2" w:equalWidth="0">
        <w:col w:w="4395" w:space="477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208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820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821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821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2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http://www.ijpir.com/" TargetMode="External"/><Relationship Id="rId8" Type="http://schemas.openxmlformats.org/officeDocument/2006/relationships/hyperlink" Target="mailto:spjeeva1983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image" Target="media/image2.jpeg"/><Relationship Id="rId14" Type="http://schemas.openxmlformats.org/officeDocument/2006/relationships/hyperlink" Target="http://www.ginasthma.com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2023-10-03T13:13:49Z</dcterms:created>
  <dcterms:modified xsi:type="dcterms:W3CDTF">2023-10-03T13:13:49Z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