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4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495;top:-880;width:2021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40" w:right="1320"/>
          <w:pgNumType w:start="469"/>
          <w:cols w:num="3" w:equalWidth="0">
            <w:col w:w="2089" w:space="40"/>
            <w:col w:w="3286" w:space="39"/>
            <w:col w:w="38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0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40" w:right="1320"/>
          <w:cols w:num="2" w:equalWidth="0">
            <w:col w:w="61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7"/>
        <w:ind w:left="786" w:right="718" w:firstLine="0"/>
        <w:jc w:val="center"/>
        <w:rPr>
          <w:b/>
          <w:sz w:val="26"/>
        </w:rPr>
      </w:pPr>
      <w:r>
        <w:rPr>
          <w:b/>
          <w:sz w:val="26"/>
        </w:rPr>
        <w:t>PRELIMINARY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SCREENING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ENDOPHYTIC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FUNGI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FROM</w:t>
      </w:r>
    </w:p>
    <w:p>
      <w:pPr>
        <w:spacing w:before="44"/>
        <w:ind w:left="788" w:right="718" w:firstLine="0"/>
        <w:jc w:val="center"/>
        <w:rPr>
          <w:b/>
          <w:sz w:val="26"/>
        </w:rPr>
      </w:pPr>
      <w:r>
        <w:rPr>
          <w:b/>
          <w:i/>
          <w:sz w:val="26"/>
        </w:rPr>
        <w:t>RHAMNUS</w:t>
      </w:r>
      <w:r>
        <w:rPr>
          <w:b/>
          <w:i/>
          <w:spacing w:val="-7"/>
          <w:sz w:val="26"/>
        </w:rPr>
        <w:t> </w:t>
      </w:r>
      <w:r>
        <w:rPr>
          <w:b/>
          <w:i/>
          <w:sz w:val="26"/>
        </w:rPr>
        <w:t>PRINIOIDES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L.</w:t>
      </w:r>
      <w:r>
        <w:rPr>
          <w:b/>
          <w:i/>
          <w:spacing w:val="-6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ANTIMICROBIAL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ACTIVITY</w:t>
      </w:r>
    </w:p>
    <w:p>
      <w:pPr>
        <w:pStyle w:val="Heading1"/>
        <w:spacing w:before="39"/>
        <w:ind w:left="798" w:right="716"/>
        <w:jc w:val="center"/>
      </w:pPr>
      <w:r>
        <w:rPr>
          <w:vertAlign w:val="superscript"/>
        </w:rPr>
        <w:t>*,1</w:t>
      </w:r>
      <w:r>
        <w:rPr>
          <w:vertAlign w:val="baseline"/>
        </w:rPr>
        <w:t>Chandrashekhar</w:t>
      </w:r>
      <w:r>
        <w:rPr>
          <w:spacing w:val="-3"/>
          <w:vertAlign w:val="baseline"/>
        </w:rPr>
        <w:t> </w:t>
      </w:r>
      <w:r>
        <w:rPr>
          <w:vertAlign w:val="baseline"/>
        </w:rPr>
        <w:t>G</w:t>
      </w:r>
      <w:r>
        <w:rPr>
          <w:spacing w:val="-1"/>
          <w:vertAlign w:val="baseline"/>
        </w:rPr>
        <w:t> </w:t>
      </w:r>
      <w:r>
        <w:rPr>
          <w:vertAlign w:val="baseline"/>
        </w:rPr>
        <w:t>Unakal,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Amare</w:t>
      </w:r>
      <w:r>
        <w:rPr>
          <w:spacing w:val="-3"/>
          <w:vertAlign w:val="baseline"/>
        </w:rPr>
        <w:t> </w:t>
      </w:r>
      <w:r>
        <w:rPr>
          <w:vertAlign w:val="baseline"/>
        </w:rPr>
        <w:t>Gebrehiwot,</w:t>
      </w:r>
      <w:r>
        <w:rPr>
          <w:spacing w:val="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Sadashiv</w:t>
      </w:r>
      <w:r>
        <w:rPr>
          <w:spacing w:val="-2"/>
          <w:vertAlign w:val="baseline"/>
        </w:rPr>
        <w:t> </w:t>
      </w:r>
      <w:r>
        <w:rPr>
          <w:vertAlign w:val="baseline"/>
        </w:rPr>
        <w:t>S</w:t>
      </w:r>
      <w:r>
        <w:rPr>
          <w:spacing w:val="-1"/>
          <w:vertAlign w:val="baseline"/>
        </w:rPr>
        <w:t> </w:t>
      </w:r>
      <w:r>
        <w:rPr>
          <w:vertAlign w:val="baseline"/>
        </w:rPr>
        <w:t>O</w:t>
      </w:r>
    </w:p>
    <w:p>
      <w:pPr>
        <w:spacing w:line="278" w:lineRule="auto" w:before="40"/>
        <w:ind w:left="796" w:right="718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Department of Medical Microbiology, School of Biomedical and Laboratory sciences,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Medicine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Health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 University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 Gondar,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Ethiopia.</w:t>
      </w:r>
    </w:p>
    <w:p>
      <w:pPr>
        <w:spacing w:line="273" w:lineRule="exact" w:before="0"/>
        <w:ind w:left="798" w:right="718" w:firstLine="0"/>
        <w:jc w:val="center"/>
        <w:rPr>
          <w:sz w:val="24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Microbiology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Biotechnology,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Karnataka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Dharwad,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z w:val="24"/>
          <w:vertAlign w:val="baseline"/>
        </w:rPr>
        <w:t>.</w:t>
      </w: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72.599998pt;margin-top:14.839351pt;width:450.05pt;height:1.3pt;mso-position-horizontal-relative:page;mso-position-vertical-relative:paragraph;z-index:-15728128;mso-wrap-distance-left:0;mso-wrap-distance-right:0" coordorigin="1452,297" coordsize="9001,26">
            <v:line style="position:absolute" from="1452,315" to="10452,315" stroked="true" strokeweight=".756pt" strokecolor="#000000">
              <v:stroke dashstyle="solid"/>
            </v:line>
            <v:rect style="position:absolute;left:1452;top:296;width:8998;height:22" filled="true" fillcolor="#000000" stroked="false">
              <v:fill type="solid"/>
            </v:rect>
            <w10:wrap type="topAndBottom"/>
          </v:group>
        </w:pict>
      </w:r>
    </w:p>
    <w:p>
      <w:pPr>
        <w:spacing w:before="11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00" w:right="114"/>
        <w:jc w:val="both"/>
      </w:pPr>
      <w:r>
        <w:rPr/>
        <w:t>The purpose of this study was to isolate and identify the endophytic fungi from the roots of </w:t>
      </w:r>
      <w:r>
        <w:rPr>
          <w:i/>
        </w:rPr>
        <w:t>Rhamnus prinioides</w:t>
      </w:r>
      <w:r>
        <w:rPr>
          <w:i/>
          <w:spacing w:val="1"/>
        </w:rPr>
        <w:t> </w:t>
      </w:r>
      <w:r>
        <w:rPr/>
        <w:t>(gesho) plant as well as to examine their antibacterial activity. All the root samples</w:t>
      </w:r>
      <w:r>
        <w:rPr>
          <w:spacing w:val="50"/>
        </w:rPr>
        <w:t> </w:t>
      </w:r>
      <w:r>
        <w:rPr/>
        <w:t>were subjected to a three</w:t>
      </w:r>
      <w:r>
        <w:rPr>
          <w:spacing w:val="1"/>
        </w:rPr>
        <w:t> </w:t>
      </w:r>
      <w:r>
        <w:rPr/>
        <w:t>step surface sterilization procedure. After proper sterilization of the surface, roots of </w:t>
      </w:r>
      <w:r>
        <w:rPr>
          <w:i/>
        </w:rPr>
        <w:t>Rhamnus prinioids </w:t>
      </w:r>
      <w:r>
        <w:rPr/>
        <w:t>were</w:t>
      </w:r>
      <w:r>
        <w:rPr>
          <w:spacing w:val="1"/>
        </w:rPr>
        <w:t> </w:t>
      </w:r>
      <w:r>
        <w:rPr/>
        <w:t>evenly placed in Petri dishes containing potato dextrose agar (PDA) medium. The Petri dishes were incubated at</w:t>
      </w:r>
      <w:r>
        <w:rPr>
          <w:spacing w:val="-47"/>
        </w:rPr>
        <w:t> </w:t>
      </w:r>
      <w:r>
        <w:rPr/>
        <w:t>30 °C and monitored every day to check the growth of microorganism colonies from the root segments. Total 15</w:t>
      </w:r>
      <w:r>
        <w:rPr>
          <w:spacing w:val="-47"/>
        </w:rPr>
        <w:t> </w:t>
      </w:r>
      <w:r>
        <w:rPr/>
        <w:t>root segments of </w:t>
      </w:r>
      <w:r>
        <w:rPr>
          <w:i/>
        </w:rPr>
        <w:t>Rhamnus prinioids </w:t>
      </w:r>
      <w:r>
        <w:rPr/>
        <w:t>plants were subjected for isolation of endophytic fungi. Out of which 9</w:t>
      </w:r>
      <w:r>
        <w:rPr>
          <w:spacing w:val="1"/>
        </w:rPr>
        <w:t> </w:t>
      </w:r>
      <w:r>
        <w:rPr/>
        <w:t>fungal strains were isolated and identified as </w:t>
      </w:r>
      <w:r>
        <w:rPr>
          <w:i/>
        </w:rPr>
        <w:t>Alternaria </w:t>
      </w:r>
      <w:r>
        <w:rPr/>
        <w:t>Sp. (N=3), </w:t>
      </w:r>
      <w:r>
        <w:rPr>
          <w:i/>
        </w:rPr>
        <w:t>Aspergillus </w:t>
      </w:r>
      <w:r>
        <w:rPr/>
        <w:t>Sp. (N=5) and </w:t>
      </w:r>
      <w:r>
        <w:rPr>
          <w:i/>
        </w:rPr>
        <w:t>Curvularia </w:t>
      </w:r>
      <w:r>
        <w:rPr/>
        <w:t>Sp.</w:t>
      </w:r>
      <w:r>
        <w:rPr>
          <w:spacing w:val="1"/>
        </w:rPr>
        <w:t> </w:t>
      </w:r>
      <w:r>
        <w:rPr/>
        <w:t>(N=1). Among 9 isolates of endophytes only 6 isolates were effective against selected bacteria. Among 6</w:t>
      </w:r>
      <w:r>
        <w:rPr>
          <w:spacing w:val="1"/>
        </w:rPr>
        <w:t> </w:t>
      </w:r>
      <w:r>
        <w:rPr/>
        <w:t>endophytes 50% showed to effectiveness </w:t>
      </w:r>
      <w:r>
        <w:rPr>
          <w:i/>
        </w:rPr>
        <w:t>E. coli </w:t>
      </w:r>
      <w:r>
        <w:rPr/>
        <w:t>and </w:t>
      </w:r>
      <w:r>
        <w:rPr>
          <w:i/>
        </w:rPr>
        <w:t>P. aeruginosa. </w:t>
      </w:r>
      <w:r>
        <w:rPr/>
        <w:t>Whereas, 66.66% isolates were effective</w:t>
      </w:r>
      <w:r>
        <w:rPr>
          <w:spacing w:val="1"/>
        </w:rPr>
        <w:t> </w:t>
      </w:r>
      <w:r>
        <w:rPr/>
        <w:t>against </w:t>
      </w:r>
      <w:r>
        <w:rPr>
          <w:i/>
        </w:rPr>
        <w:t>S. aureus. </w:t>
      </w:r>
      <w:r>
        <w:rPr/>
        <w:t>Two isolates of </w:t>
      </w:r>
      <w:r>
        <w:rPr>
          <w:i/>
        </w:rPr>
        <w:t>Alternaria </w:t>
      </w:r>
      <w:r>
        <w:rPr/>
        <w:t>Sp. and 3 isolates of </w:t>
      </w:r>
      <w:r>
        <w:rPr>
          <w:i/>
        </w:rPr>
        <w:t>Aspergillus </w:t>
      </w:r>
      <w:r>
        <w:rPr/>
        <w:t>Sp. were effective against all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bacteria.</w:t>
      </w:r>
      <w:r>
        <w:rPr>
          <w:spacing w:val="1"/>
        </w:rPr>
        <w:t> </w:t>
      </w:r>
      <w:r>
        <w:rPr/>
        <w:t>Whereas,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isolate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Curvularia</w:t>
      </w:r>
      <w:r>
        <w:rPr>
          <w:i/>
          <w:spacing w:val="1"/>
        </w:rPr>
        <w:t> </w:t>
      </w:r>
      <w:r>
        <w:rPr/>
        <w:t>Sp.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aureus.</w:t>
      </w:r>
      <w:r>
        <w:rPr>
          <w:i/>
          <w:spacing w:val="1"/>
        </w:rPr>
        <w:t> </w:t>
      </w:r>
      <w:r>
        <w:rPr/>
        <w:t>This</w:t>
      </w:r>
      <w:r>
        <w:rPr>
          <w:spacing w:val="50"/>
        </w:rPr>
        <w:t> </w:t>
      </w:r>
      <w:r>
        <w:rPr/>
        <w:t>study</w:t>
      </w:r>
      <w:r>
        <w:rPr>
          <w:spacing w:val="1"/>
        </w:rPr>
        <w:t> </w:t>
      </w:r>
      <w:r>
        <w:rPr/>
        <w:t>addressed the scientific knowledge gap and explored whether Ethiopian plant endophytes, may be a potential</w:t>
      </w:r>
      <w:r>
        <w:rPr>
          <w:spacing w:val="1"/>
        </w:rPr>
        <w:t> </w:t>
      </w:r>
      <w:r>
        <w:rPr/>
        <w:t>natural</w:t>
      </w:r>
      <w:r>
        <w:rPr>
          <w:spacing w:val="-1"/>
        </w:rPr>
        <w:t> </w:t>
      </w:r>
      <w:r>
        <w:rPr/>
        <w:t>resource to</w:t>
      </w:r>
      <w:r>
        <w:rPr>
          <w:spacing w:val="3"/>
        </w:rPr>
        <w:t> </w:t>
      </w:r>
      <w:r>
        <w:rPr/>
        <w:t>yield useful biologically</w:t>
      </w:r>
      <w:r>
        <w:rPr>
          <w:spacing w:val="-4"/>
        </w:rPr>
        <w:t> </w:t>
      </w:r>
      <w:r>
        <w:rPr/>
        <w:t>active</w:t>
      </w:r>
      <w:r>
        <w:rPr>
          <w:spacing w:val="-1"/>
        </w:rPr>
        <w:t> </w:t>
      </w:r>
      <w:r>
        <w:rPr/>
        <w:t>compounds.</w:t>
      </w:r>
    </w:p>
    <w:p>
      <w:pPr>
        <w:pStyle w:val="BodyText"/>
        <w:spacing w:before="11"/>
      </w:pPr>
    </w:p>
    <w:p>
      <w:pPr>
        <w:pStyle w:val="BodyText"/>
        <w:ind w:left="20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Endophytic</w:t>
      </w:r>
      <w:r>
        <w:rPr>
          <w:spacing w:val="-3"/>
        </w:rPr>
        <w:t> </w:t>
      </w:r>
      <w:r>
        <w:rPr/>
        <w:t>fungi,</w:t>
      </w:r>
      <w:r>
        <w:rPr>
          <w:spacing w:val="-2"/>
        </w:rPr>
        <w:t> </w:t>
      </w:r>
      <w:r>
        <w:rPr/>
        <w:t>Medicinal</w:t>
      </w:r>
      <w:r>
        <w:rPr>
          <w:spacing w:val="-5"/>
        </w:rPr>
        <w:t> </w:t>
      </w:r>
      <w:r>
        <w:rPr/>
        <w:t>plants,</w:t>
      </w:r>
      <w:r>
        <w:rPr>
          <w:spacing w:val="-3"/>
        </w:rPr>
        <w:t> </w:t>
      </w:r>
      <w:r>
        <w:rPr/>
        <w:t>Antimicrobial</w:t>
      </w:r>
      <w:r>
        <w:rPr>
          <w:spacing w:val="-5"/>
        </w:rPr>
        <w:t> </w:t>
      </w:r>
      <w:r>
        <w:rPr/>
        <w:t>activity.</w:t>
      </w:r>
    </w:p>
    <w:p>
      <w:pPr>
        <w:pStyle w:val="BodyText"/>
        <w:spacing w:before="5"/>
        <w:rPr>
          <w:sz w:val="21"/>
        </w:rPr>
      </w:pPr>
      <w:r>
        <w:rPr/>
        <w:pict>
          <v:group style="position:absolute;margin-left:72.599998pt;margin-top:14.2986pt;width:450.05pt;height:1.3pt;mso-position-horizontal-relative:page;mso-position-vertical-relative:paragraph;z-index:-15727616;mso-wrap-distance-left:0;mso-wrap-distance-right:0" coordorigin="1452,286" coordsize="9001,26">
            <v:line style="position:absolute" from="1452,304" to="10452,304" stroked="true" strokeweight=".756pt" strokecolor="#000000">
              <v:stroke dashstyle="solid"/>
            </v:line>
            <v:rect style="position:absolute;left:1452;top:285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6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00" w:right="38"/>
        <w:jc w:val="both"/>
      </w:pPr>
      <w:r>
        <w:rPr/>
        <w:t>In recent years, entophytes has received increasing</w:t>
      </w:r>
      <w:r>
        <w:rPr>
          <w:spacing w:val="1"/>
        </w:rPr>
        <w:t> </w:t>
      </w:r>
      <w:r>
        <w:rPr/>
        <w:t>attention as a promising supplement or alternative</w:t>
      </w:r>
      <w:r>
        <w:rPr>
          <w:spacing w:val="1"/>
        </w:rPr>
        <w:t> </w:t>
      </w:r>
      <w:r>
        <w:rPr/>
        <w:t>to chemical control. The strategic use of naturally</w:t>
      </w:r>
      <w:r>
        <w:rPr>
          <w:spacing w:val="1"/>
        </w:rPr>
        <w:t> </w:t>
      </w:r>
      <w:r>
        <w:rPr/>
        <w:t>occurring</w:t>
      </w:r>
      <w:r>
        <w:rPr>
          <w:spacing w:val="1"/>
        </w:rPr>
        <w:t> </w:t>
      </w:r>
      <w:r>
        <w:rPr/>
        <w:t>organisms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pest</w:t>
      </w:r>
      <w:r>
        <w:rPr>
          <w:spacing w:val="50"/>
        </w:rPr>
        <w:t> </w:t>
      </w:r>
      <w:r>
        <w:rPr/>
        <w:t>populations</w:t>
      </w:r>
      <w:r>
        <w:rPr>
          <w:spacing w:val="1"/>
        </w:rPr>
        <w:t> </w:t>
      </w:r>
      <w:r>
        <w:rPr/>
        <w:t>and increase production of major crops represents a</w:t>
      </w:r>
      <w:r>
        <w:rPr>
          <w:spacing w:val="-47"/>
        </w:rPr>
        <w:t> </w:t>
      </w:r>
      <w:r>
        <w:rPr/>
        <w:t>viable option to host-plant resistance and pesticide-</w:t>
      </w:r>
      <w:r>
        <w:rPr>
          <w:spacing w:val="-47"/>
        </w:rPr>
        <w:t> </w:t>
      </w:r>
      <w:r>
        <w:rPr/>
        <w:t>based</w:t>
      </w:r>
      <w:r>
        <w:rPr>
          <w:spacing w:val="1"/>
        </w:rPr>
        <w:t> </w:t>
      </w:r>
      <w:r>
        <w:rPr/>
        <w:t>pest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pathogen</w:t>
      </w:r>
      <w:r>
        <w:rPr>
          <w:spacing w:val="1"/>
        </w:rPr>
        <w:t> </w:t>
      </w:r>
      <w:r>
        <w:rPr/>
        <w:t>control.</w:t>
      </w:r>
      <w:r>
        <w:rPr>
          <w:spacing w:val="1"/>
        </w:rPr>
        <w:t> </w:t>
      </w:r>
      <w:r>
        <w:rPr/>
        <w:t>Endophytic</w:t>
      </w:r>
      <w:r>
        <w:rPr>
          <w:spacing w:val="1"/>
        </w:rPr>
        <w:t> </w:t>
      </w:r>
      <w:r>
        <w:rPr/>
        <w:t>microorganisms, microorganisms that grow in the</w:t>
      </w:r>
      <w:r>
        <w:rPr>
          <w:spacing w:val="1"/>
        </w:rPr>
        <w:t> </w:t>
      </w:r>
      <w:r>
        <w:rPr/>
        <w:t>intercellular</w:t>
      </w:r>
      <w:r>
        <w:rPr>
          <w:spacing w:val="-4"/>
        </w:rPr>
        <w:t> </w:t>
      </w:r>
      <w:r>
        <w:rPr/>
        <w:t>spaces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higher</w:t>
      </w:r>
      <w:r>
        <w:rPr>
          <w:spacing w:val="-1"/>
        </w:rPr>
        <w:t> </w:t>
      </w:r>
      <w:r>
        <w:rPr/>
        <w:t>plants,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recognized</w:t>
      </w:r>
    </w:p>
    <w:p>
      <w:pPr>
        <w:pStyle w:val="BodyText"/>
        <w:spacing w:line="276" w:lineRule="auto" w:before="112"/>
        <w:ind w:left="200" w:right="122"/>
        <w:jc w:val="both"/>
      </w:pPr>
      <w:r>
        <w:rPr/>
        <w:br w:type="column"/>
      </w:r>
      <w:r>
        <w:rPr/>
        <w:t>as one of the most chemically promising groups of</w:t>
      </w:r>
      <w:r>
        <w:rPr>
          <w:spacing w:val="1"/>
        </w:rPr>
        <w:t> </w:t>
      </w:r>
      <w:r>
        <w:rPr/>
        <w:t>microorganisms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diversity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potential</w:t>
      </w:r>
      <w:r>
        <w:rPr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Beneficial</w:t>
      </w:r>
      <w:r>
        <w:rPr>
          <w:spacing w:val="1"/>
          <w:vertAlign w:val="baseline"/>
        </w:rPr>
        <w:t> </w:t>
      </w:r>
      <w:r>
        <w:rPr>
          <w:vertAlign w:val="baseline"/>
        </w:rPr>
        <w:t>endophytic</w:t>
      </w:r>
      <w:r>
        <w:rPr>
          <w:spacing w:val="1"/>
          <w:vertAlign w:val="baseline"/>
        </w:rPr>
        <w:t> </w:t>
      </w:r>
      <w:r>
        <w:rPr>
          <w:vertAlign w:val="baseline"/>
        </w:rPr>
        <w:t>microorganisms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comprise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fungi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bacteria that colonize internal plant tissues 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causing</w:t>
      </w:r>
      <w:r>
        <w:rPr>
          <w:spacing w:val="1"/>
          <w:vertAlign w:val="baseline"/>
        </w:rPr>
        <w:t> </w:t>
      </w:r>
      <w:r>
        <w:rPr>
          <w:vertAlign w:val="baseline"/>
        </w:rPr>
        <w:t>visible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51"/>
          <w:vertAlign w:val="baseline"/>
        </w:rPr>
        <w:t> </w:t>
      </w:r>
      <w:r>
        <w:rPr>
          <w:vertAlign w:val="baseline"/>
        </w:rPr>
        <w:t>hosts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Furthermore,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endophytic</w:t>
      </w:r>
      <w:r>
        <w:rPr>
          <w:spacing w:val="1"/>
          <w:vertAlign w:val="baseline"/>
        </w:rPr>
        <w:t> </w:t>
      </w:r>
      <w:r>
        <w:rPr>
          <w:vertAlign w:val="baseline"/>
        </w:rPr>
        <w:t>microorganisms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47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saprophytes</w:t>
      </w:r>
      <w:r>
        <w:rPr>
          <w:spacing w:val="1"/>
          <w:vertAlign w:val="baseline"/>
        </w:rPr>
        <w:t> </w:t>
      </w:r>
      <w:r>
        <w:rPr>
          <w:vertAlign w:val="baseline"/>
        </w:rPr>
        <w:t>since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-47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living</w:t>
      </w:r>
      <w:r>
        <w:rPr>
          <w:spacing w:val="1"/>
          <w:vertAlign w:val="baseline"/>
        </w:rPr>
        <w:t> </w:t>
      </w:r>
      <w:r>
        <w:rPr>
          <w:vertAlign w:val="baseline"/>
        </w:rPr>
        <w:t>tissues,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may in</w:t>
      </w:r>
      <w:r>
        <w:rPr>
          <w:spacing w:val="50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way</w:t>
      </w:r>
      <w:r>
        <w:rPr>
          <w:spacing w:val="22"/>
          <w:vertAlign w:val="baseline"/>
        </w:rPr>
        <w:t> </w:t>
      </w:r>
      <w:r>
        <w:rPr>
          <w:vertAlign w:val="baseline"/>
        </w:rPr>
        <w:t>contribute</w:t>
      </w:r>
      <w:r>
        <w:rPr>
          <w:spacing w:val="24"/>
          <w:vertAlign w:val="baseline"/>
        </w:rPr>
        <w:t> </w:t>
      </w:r>
      <w:r>
        <w:rPr>
          <w:vertAlign w:val="baseline"/>
        </w:rPr>
        <w:t>to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  <w:r>
        <w:rPr>
          <w:spacing w:val="26"/>
          <w:vertAlign w:val="baseline"/>
        </w:rPr>
        <w:t> </w:t>
      </w:r>
      <w:r>
        <w:rPr>
          <w:vertAlign w:val="baseline"/>
        </w:rPr>
        <w:t>well-being</w:t>
      </w:r>
      <w:r>
        <w:rPr>
          <w:spacing w:val="22"/>
          <w:vertAlign w:val="baseline"/>
        </w:rPr>
        <w:t> </w:t>
      </w:r>
      <w:r>
        <w:rPr>
          <w:vertAlign w:val="baseline"/>
        </w:rPr>
        <w:t>of</w:t>
      </w:r>
      <w:r>
        <w:rPr>
          <w:spacing w:val="24"/>
          <w:vertAlign w:val="baseline"/>
        </w:rPr>
        <w:t> </w:t>
      </w:r>
      <w:r>
        <w:rPr>
          <w:vertAlign w:val="baseline"/>
        </w:rPr>
        <w:t>the</w:t>
      </w:r>
      <w:r>
        <w:rPr>
          <w:spacing w:val="26"/>
          <w:vertAlign w:val="baseline"/>
        </w:rPr>
        <w:t> </w:t>
      </w:r>
      <w:r>
        <w:rPr>
          <w:vertAlign w:val="baseline"/>
        </w:rPr>
        <w:t>plant.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spacing w:line="22" w:lineRule="exact"/>
        <w:ind w:left="19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0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7"/>
        <w:ind w:left="200"/>
      </w:pPr>
      <w:r>
        <w:rPr/>
        <w:t>Chandrashekhar</w:t>
      </w:r>
      <w:r>
        <w:rPr>
          <w:spacing w:val="-3"/>
        </w:rPr>
        <w:t> </w:t>
      </w:r>
      <w:r>
        <w:rPr/>
        <w:t>G</w:t>
      </w:r>
      <w:r>
        <w:rPr>
          <w:spacing w:val="-5"/>
        </w:rPr>
        <w:t> </w:t>
      </w:r>
      <w:r>
        <w:rPr/>
        <w:t>Unakal,</w:t>
      </w:r>
    </w:p>
    <w:p>
      <w:pPr>
        <w:pStyle w:val="BodyText"/>
        <w:ind w:left="200" w:right="5308"/>
      </w:pPr>
      <w:r>
        <w:rPr/>
        <w:t>School of Biomedical and Laboratory Sciences,</w:t>
      </w:r>
      <w:r>
        <w:rPr>
          <w:spacing w:val="-48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Gondar, Ethiopia.</w:t>
      </w:r>
    </w:p>
    <w:p>
      <w:pPr>
        <w:pStyle w:val="BodyText"/>
        <w:spacing w:line="229" w:lineRule="exact" w:before="1"/>
        <w:ind w:left="200"/>
      </w:pPr>
      <w:r>
        <w:rPr/>
        <w:t>Post Box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196.</w:t>
      </w:r>
    </w:p>
    <w:p>
      <w:pPr>
        <w:pStyle w:val="BodyText"/>
        <w:spacing w:line="229" w:lineRule="exact"/>
        <w:ind w:left="200"/>
      </w:pPr>
      <w:r>
        <w:rPr/>
        <w:t>E-mail:</w:t>
      </w:r>
      <w:r>
        <w:rPr>
          <w:spacing w:val="-6"/>
        </w:rPr>
        <w:t> </w:t>
      </w:r>
      <w:hyperlink r:id="rId9">
        <w:r>
          <w:rPr/>
          <w:t>cg.unakal@gmail.com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80"/>
        <w:ind w:left="200" w:right="38"/>
        <w:jc w:val="both"/>
      </w:pPr>
      <w:r>
        <w:rPr/>
        <w:t>Endophytes exist in a range of tissue types within a</w:t>
      </w:r>
      <w:r>
        <w:rPr>
          <w:spacing w:val="-47"/>
        </w:rPr>
        <w:t> </w:t>
      </w:r>
      <w:r>
        <w:rPr/>
        <w:t>broad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plants,</w:t>
      </w:r>
      <w:r>
        <w:rPr>
          <w:spacing w:val="1"/>
        </w:rPr>
        <w:t> </w:t>
      </w:r>
      <w:r>
        <w:rPr/>
        <w:t>colonizing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systemically with bacterial colonies and biofilms,</w:t>
      </w:r>
      <w:r>
        <w:rPr>
          <w:spacing w:val="1"/>
        </w:rPr>
        <w:t> </w:t>
      </w:r>
      <w:r>
        <w:rPr/>
        <w:t>residing latently in intercellular spaces, inside the</w:t>
      </w:r>
      <w:r>
        <w:rPr>
          <w:spacing w:val="1"/>
        </w:rPr>
        <w:t> </w:t>
      </w:r>
      <w:r>
        <w:rPr/>
        <w:t>vascular tissue or</w:t>
      </w:r>
      <w:r>
        <w:rPr>
          <w:spacing w:val="2"/>
        </w:rPr>
        <w:t> </w:t>
      </w:r>
      <w:r>
        <w:rPr/>
        <w:t>within</w:t>
      </w:r>
      <w:r>
        <w:rPr>
          <w:spacing w:val="-1"/>
        </w:rPr>
        <w:t> </w:t>
      </w:r>
      <w:r>
        <w:rPr/>
        <w:t>cells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00" w:right="40"/>
        <w:jc w:val="both"/>
      </w:pPr>
      <w:r>
        <w:rPr/>
        <w:t>Endophytes,</w:t>
      </w:r>
      <w:r>
        <w:rPr>
          <w:spacing w:val="1"/>
        </w:rPr>
        <w:t> </w:t>
      </w:r>
      <w:r>
        <w:rPr/>
        <w:t>microorganisms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reside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tissues of living plants, are relatively unstudied and</w:t>
      </w:r>
      <w:r>
        <w:rPr>
          <w:spacing w:val="-47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sources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natural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exploitation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agriculture.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thought to provide nutrients to the microbe, while</w:t>
      </w:r>
      <w:r>
        <w:rPr>
          <w:spacing w:val="1"/>
        </w:rPr>
        <w:t> </w:t>
      </w:r>
      <w:r>
        <w:rPr/>
        <w:t>the microbe may produce factors that protect the</w:t>
      </w:r>
      <w:r>
        <w:rPr>
          <w:spacing w:val="1"/>
        </w:rPr>
        <w:t> </w:t>
      </w:r>
      <w:r>
        <w:rPr/>
        <w:t>host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attack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animals,</w:t>
      </w:r>
      <w:r>
        <w:rPr>
          <w:spacing w:val="1"/>
        </w:rPr>
        <w:t> </w:t>
      </w:r>
      <w:r>
        <w:rPr/>
        <w:t>insects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microbes</w:t>
      </w:r>
      <w:r>
        <w:rPr>
          <w:vertAlign w:val="superscript"/>
        </w:rPr>
        <w:t>4</w:t>
      </w:r>
      <w:r>
        <w:rPr>
          <w:vertAlign w:val="baseline"/>
        </w:rPr>
        <w:t>. Studies on microorganisms from plant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 are recently becoming more frequent, since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fungi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-47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pharmacological properties.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purpose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isolate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endophytic</w:t>
      </w:r>
      <w:r>
        <w:rPr>
          <w:spacing w:val="1"/>
        </w:rPr>
        <w:t> </w:t>
      </w:r>
      <w:r>
        <w:rPr/>
        <w:t>fungi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Rhamnus prinioides </w:t>
      </w:r>
      <w:r>
        <w:rPr/>
        <w:t>plant as</w:t>
      </w:r>
      <w:r>
        <w:rPr>
          <w:spacing w:val="1"/>
        </w:rPr>
        <w:t> </w:t>
      </w:r>
      <w:r>
        <w:rPr/>
        <w:t>well as to examine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additional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utilization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metabolites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endophytic</w:t>
      </w:r>
      <w:r>
        <w:rPr>
          <w:spacing w:val="-47"/>
        </w:rPr>
        <w:t> </w:t>
      </w:r>
      <w:r>
        <w:rPr/>
        <w:t>fungi. The </w:t>
      </w:r>
      <w:r>
        <w:rPr>
          <w:i/>
        </w:rPr>
        <w:t>Rhamnus prinioides </w:t>
      </w:r>
      <w:r>
        <w:rPr/>
        <w:t>plant has many uses</w:t>
      </w:r>
      <w:r>
        <w:rPr>
          <w:spacing w:val="-47"/>
        </w:rPr>
        <w:t> </w:t>
      </w:r>
      <w:r>
        <w:rPr/>
        <w:t>amongst Africans. All parts of the plant being 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nutrition,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religious</w:t>
      </w:r>
      <w:r>
        <w:rPr>
          <w:spacing w:val="1"/>
        </w:rPr>
        <w:t> </w:t>
      </w:r>
      <w:r>
        <w:rPr/>
        <w:t>purposes.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Ethiopia, the plant is known as </w:t>
      </w:r>
      <w:r>
        <w:rPr>
          <w:i/>
        </w:rPr>
        <w:t>gesho</w:t>
      </w:r>
      <w:r>
        <w:rPr/>
        <w:t>, used in a</w:t>
      </w:r>
      <w:r>
        <w:rPr>
          <w:spacing w:val="1"/>
        </w:rPr>
        <w:t> </w:t>
      </w:r>
      <w:r>
        <w:rPr/>
        <w:t>manner similar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hops.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993647</wp:posOffset>
            </wp:positionH>
            <wp:positionV relativeFrom="paragraph">
              <wp:posOffset>168772</wp:posOffset>
            </wp:positionV>
            <wp:extent cx="2467079" cy="1666494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079" cy="1666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"/>
        <w:ind w:left="480" w:right="0" w:firstLine="0"/>
        <w:jc w:val="left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i/>
          <w:sz w:val="20"/>
        </w:rPr>
        <w:t>Rhamnus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prinioides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Plant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(Gesho)</w:t>
      </w:r>
    </w:p>
    <w:p>
      <w:pPr>
        <w:pStyle w:val="BodyText"/>
        <w:rPr>
          <w:b/>
          <w:sz w:val="23"/>
        </w:rPr>
      </w:pPr>
    </w:p>
    <w:p>
      <w:pPr>
        <w:pStyle w:val="Heading2"/>
        <w:jc w:val="both"/>
      </w:pPr>
      <w:r>
        <w:rPr/>
        <w:t>Material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Heading3"/>
        <w:spacing w:before="39"/>
      </w:pPr>
      <w:r>
        <w:rPr/>
        <w:t>Plant</w:t>
      </w:r>
      <w:r>
        <w:rPr>
          <w:spacing w:val="-3"/>
        </w:rPr>
        <w:t> </w:t>
      </w:r>
      <w:r>
        <w:rPr/>
        <w:t>specimen</w:t>
      </w:r>
      <w:r>
        <w:rPr>
          <w:spacing w:val="-4"/>
        </w:rPr>
        <w:t> </w:t>
      </w:r>
      <w:r>
        <w:rPr/>
        <w:t>collection</w:t>
      </w:r>
    </w:p>
    <w:p>
      <w:pPr>
        <w:pStyle w:val="BodyText"/>
        <w:spacing w:line="276" w:lineRule="auto" w:before="32"/>
        <w:ind w:left="200" w:right="38"/>
        <w:jc w:val="both"/>
      </w:pPr>
      <w:r>
        <w:rPr/>
        <w:t>The healthy plants samples selected and uprooted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Samunaber,</w:t>
      </w:r>
      <w:r>
        <w:rPr>
          <w:spacing w:val="1"/>
        </w:rPr>
        <w:t> </w:t>
      </w:r>
      <w:r>
        <w:rPr/>
        <w:t>Gondar,</w:t>
      </w:r>
      <w:r>
        <w:rPr>
          <w:spacing w:val="1"/>
        </w:rPr>
        <w:t> </w:t>
      </w:r>
      <w:r>
        <w:rPr/>
        <w:t>Ethiopia.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alcohol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scissor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wrapped with Parafilm before they were placed in</w:t>
      </w:r>
      <w:r>
        <w:rPr>
          <w:spacing w:val="1"/>
        </w:rPr>
        <w:t> </w:t>
      </w:r>
      <w:r>
        <w:rPr/>
        <w:t>zip-lock plastic-bags and stored less than 72h prior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isolation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endophytic</w:t>
      </w:r>
      <w:r>
        <w:rPr>
          <w:spacing w:val="1"/>
        </w:rPr>
        <w:t> </w:t>
      </w:r>
      <w:r>
        <w:rPr/>
        <w:t>fungi.</w:t>
      </w:r>
    </w:p>
    <w:p>
      <w:pPr>
        <w:pStyle w:val="Heading3"/>
        <w:spacing w:before="85"/>
      </w:pPr>
      <w:r>
        <w:rPr>
          <w:b w:val="0"/>
        </w:rPr>
        <w:br w:type="column"/>
      </w:r>
      <w:r>
        <w:rPr/>
        <w:t>Surface</w:t>
      </w:r>
      <w:r>
        <w:rPr>
          <w:spacing w:val="-11"/>
        </w:rPr>
        <w:t> </w:t>
      </w:r>
      <w:r>
        <w:rPr/>
        <w:t>sterilization</w:t>
      </w:r>
    </w:p>
    <w:p>
      <w:pPr>
        <w:pStyle w:val="BodyText"/>
        <w:spacing w:line="276" w:lineRule="auto" w:before="30"/>
        <w:ind w:left="200" w:right="122"/>
        <w:jc w:val="both"/>
      </w:pPr>
      <w:r>
        <w:rPr/>
        <w:t>All the root samples were subjected to a three step</w:t>
      </w:r>
      <w:r>
        <w:rPr>
          <w:spacing w:val="1"/>
        </w:rPr>
        <w:t> </w:t>
      </w:r>
      <w:r>
        <w:rPr/>
        <w:t>surface sterilization procedure. Initially all the roots</w:t>
      </w:r>
      <w:r>
        <w:rPr>
          <w:spacing w:val="-47"/>
        </w:rPr>
        <w:t> </w:t>
      </w:r>
      <w:r>
        <w:rPr/>
        <w:t>were washed in running tap water for 10 minutes to</w:t>
      </w:r>
      <w:r>
        <w:rPr>
          <w:spacing w:val="-47"/>
        </w:rPr>
        <w:t> </w:t>
      </w:r>
      <w:r>
        <w:rPr/>
        <w:t>remove,</w:t>
      </w:r>
      <w:r>
        <w:rPr>
          <w:spacing w:val="1"/>
        </w:rPr>
        <w:t> </w:t>
      </w:r>
      <w:r>
        <w:rPr/>
        <w:t>soil</w:t>
      </w:r>
      <w:r>
        <w:rPr>
          <w:spacing w:val="1"/>
        </w:rPr>
        <w:t> </w:t>
      </w:r>
      <w:r>
        <w:rPr/>
        <w:t>particles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adhered</w:t>
      </w:r>
      <w:r>
        <w:rPr>
          <w:spacing w:val="1"/>
        </w:rPr>
        <w:t> </w:t>
      </w:r>
      <w:r>
        <w:rPr/>
        <w:t>debris,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finally</w:t>
      </w:r>
      <w:r>
        <w:rPr>
          <w:spacing w:val="1"/>
        </w:rPr>
        <w:t> </w:t>
      </w:r>
      <w:r>
        <w:rPr/>
        <w:t>washed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followed by washing in 95% ethanol for 1 minute,</w:t>
      </w:r>
      <w:r>
        <w:rPr>
          <w:spacing w:val="1"/>
        </w:rPr>
        <w:t> </w:t>
      </w:r>
      <w:r>
        <w:rPr/>
        <w:t>in 2% sodium hypochlorite for 10 seconds and in</w:t>
      </w:r>
      <w:r>
        <w:rPr>
          <w:spacing w:val="1"/>
        </w:rPr>
        <w:t> </w:t>
      </w:r>
      <w:r>
        <w:rPr/>
        <w:t>95% ethanol for 1 minute. Finally, the roots were</w:t>
      </w:r>
      <w:r>
        <w:rPr>
          <w:spacing w:val="1"/>
        </w:rPr>
        <w:t> </w:t>
      </w:r>
      <w:r>
        <w:rPr/>
        <w:t>washed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sterile</w:t>
      </w:r>
      <w:r>
        <w:rPr>
          <w:spacing w:val="-2"/>
        </w:rPr>
        <w:t> </w:t>
      </w:r>
      <w:r>
        <w:rPr/>
        <w:t>distilled</w:t>
      </w:r>
      <w:r>
        <w:rPr>
          <w:spacing w:val="2"/>
        </w:rPr>
        <w:t> </w:t>
      </w:r>
      <w:r>
        <w:rPr/>
        <w:t>water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minutes.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Isolation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Endophytic</w:t>
      </w:r>
      <w:r>
        <w:rPr>
          <w:spacing w:val="-3"/>
        </w:rPr>
        <w:t> </w:t>
      </w:r>
      <w:r>
        <w:rPr/>
        <w:t>Fungi</w:t>
      </w:r>
    </w:p>
    <w:p>
      <w:pPr>
        <w:pStyle w:val="BodyText"/>
        <w:spacing w:line="276" w:lineRule="auto" w:before="30"/>
        <w:ind w:left="200" w:right="121"/>
        <w:jc w:val="both"/>
      </w:pPr>
      <w:r>
        <w:rPr/>
        <w:t>After proper sterilization of the surface, parts of</w:t>
      </w:r>
      <w:r>
        <w:rPr>
          <w:spacing w:val="1"/>
        </w:rPr>
        <w:t> </w:t>
      </w:r>
      <w:r>
        <w:rPr>
          <w:i/>
        </w:rPr>
        <w:t>Rhamnus</w:t>
      </w:r>
      <w:r>
        <w:rPr>
          <w:i/>
          <w:spacing w:val="1"/>
        </w:rPr>
        <w:t> </w:t>
      </w:r>
      <w:r>
        <w:rPr>
          <w:i/>
        </w:rPr>
        <w:t>prinioids</w:t>
      </w:r>
      <w:r>
        <w:rPr>
          <w:i/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evenly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Petri</w:t>
      </w:r>
      <w:r>
        <w:rPr>
          <w:spacing w:val="1"/>
        </w:rPr>
        <w:t> </w:t>
      </w:r>
      <w:r>
        <w:rPr/>
        <w:t>dishes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potato</w:t>
      </w:r>
      <w:r>
        <w:rPr>
          <w:spacing w:val="1"/>
        </w:rPr>
        <w:t> </w:t>
      </w:r>
      <w:r>
        <w:rPr/>
        <w:t>dextrose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(PDA)</w:t>
      </w:r>
      <w:r>
        <w:rPr>
          <w:spacing w:val="1"/>
        </w:rPr>
        <w:t> </w:t>
      </w:r>
      <w:r>
        <w:rPr/>
        <w:t>medium. The Petri dishes were incubated at 30 °C</w:t>
      </w:r>
      <w:r>
        <w:rPr>
          <w:spacing w:val="1"/>
        </w:rPr>
        <w:t> </w:t>
      </w:r>
      <w:r>
        <w:rPr/>
        <w:t>and monitored every day to check the growth of</w:t>
      </w:r>
      <w:r>
        <w:rPr>
          <w:spacing w:val="1"/>
        </w:rPr>
        <w:t> </w:t>
      </w:r>
      <w:r>
        <w:rPr/>
        <w:t>microorganism</w:t>
      </w:r>
      <w:r>
        <w:rPr>
          <w:spacing w:val="1"/>
        </w:rPr>
        <w:t> </w:t>
      </w:r>
      <w:r>
        <w:rPr/>
        <w:t>colonies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segments.</w:t>
      </w:r>
      <w:r>
        <w:rPr>
          <w:spacing w:val="-47"/>
        </w:rPr>
        <w:t> </w:t>
      </w:r>
      <w:r>
        <w:rPr/>
        <w:t>After</w:t>
      </w:r>
      <w:r>
        <w:rPr>
          <w:spacing w:val="1"/>
        </w:rPr>
        <w:t> </w:t>
      </w:r>
      <w:r>
        <w:rPr/>
        <w:t>isolation,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cultivated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preserved by periodic replications (once a week) on</w:t>
      </w:r>
      <w:r>
        <w:rPr>
          <w:spacing w:val="-47"/>
        </w:rPr>
        <w:t> </w:t>
      </w:r>
      <w:r>
        <w:rPr/>
        <w:t>Yeast-Malt agar (YM: 10 g.L-1 glucose, 5 g.L-1</w:t>
      </w:r>
      <w:r>
        <w:rPr>
          <w:spacing w:val="1"/>
        </w:rPr>
        <w:t> </w:t>
      </w:r>
      <w:r>
        <w:rPr/>
        <w:t>peptone, 3 g.L-1 yeast extract, 3 g.L-1 malt extract,</w:t>
      </w:r>
      <w:r>
        <w:rPr>
          <w:spacing w:val="-47"/>
        </w:rPr>
        <w:t> </w:t>
      </w:r>
      <w:r>
        <w:rPr/>
        <w:t>pH 6.7).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/>
        <w:ind w:right="1012"/>
      </w:pPr>
      <w:r>
        <w:rPr/>
        <w:t>Morphological and Microscopical</w:t>
      </w:r>
      <w:r>
        <w:rPr>
          <w:spacing w:val="1"/>
        </w:rPr>
        <w:t> </w:t>
      </w:r>
      <w:r>
        <w:rPr/>
        <w:t>Characterization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Endophytic</w:t>
      </w:r>
      <w:r>
        <w:rPr>
          <w:spacing w:val="-4"/>
        </w:rPr>
        <w:t> </w:t>
      </w:r>
      <w:r>
        <w:rPr/>
        <w:t>Fungi</w:t>
      </w:r>
    </w:p>
    <w:p>
      <w:pPr>
        <w:pStyle w:val="BodyText"/>
        <w:spacing w:line="276" w:lineRule="auto"/>
        <w:ind w:left="200" w:right="124"/>
        <w:jc w:val="both"/>
      </w:pPr>
      <w:r>
        <w:rPr/>
        <w:t>The isolated endophytic fungi were characterized</w:t>
      </w:r>
      <w:r>
        <w:rPr>
          <w:spacing w:val="1"/>
        </w:rPr>
        <w:t> </w:t>
      </w:r>
      <w:r>
        <w:rPr/>
        <w:t>morphologically</w:t>
      </w:r>
      <w:r>
        <w:rPr>
          <w:spacing w:val="1"/>
        </w:rPr>
        <w:t> </w:t>
      </w:r>
      <w:r>
        <w:rPr/>
        <w:t>by shape,</w:t>
      </w:r>
      <w:r>
        <w:rPr>
          <w:spacing w:val="1"/>
        </w:rPr>
        <w:t> </w:t>
      </w:r>
      <w:r>
        <w:rPr/>
        <w:t>colony color,</w:t>
      </w:r>
      <w:r>
        <w:rPr>
          <w:spacing w:val="1"/>
        </w:rPr>
        <w:t> </w:t>
      </w:r>
      <w:r>
        <w:rPr/>
        <w:t>texture,</w:t>
      </w:r>
      <w:r>
        <w:rPr>
          <w:spacing w:val="1"/>
        </w:rPr>
        <w:t> </w:t>
      </w:r>
      <w:r>
        <w:rPr/>
        <w:t>topography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microscopically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sticky</w:t>
      </w:r>
      <w:r>
        <w:rPr>
          <w:spacing w:val="1"/>
        </w:rPr>
        <w:t> </w:t>
      </w:r>
      <w:r>
        <w:rPr/>
        <w:t>tape</w:t>
      </w:r>
      <w:r>
        <w:rPr>
          <w:spacing w:val="1"/>
        </w:rPr>
        <w:t> </w:t>
      </w:r>
      <w:r>
        <w:rPr/>
        <w:t>method.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jc w:val="left"/>
      </w:pPr>
      <w:r>
        <w:rPr/>
        <w:t>Fermentation</w:t>
      </w:r>
    </w:p>
    <w:p>
      <w:pPr>
        <w:pStyle w:val="BodyText"/>
        <w:spacing w:line="276" w:lineRule="auto" w:before="30"/>
        <w:ind w:left="200" w:right="123"/>
        <w:jc w:val="both"/>
      </w:pPr>
      <w:r>
        <w:rPr/>
        <w:t>Isolated</w:t>
      </w:r>
      <w:r>
        <w:rPr>
          <w:spacing w:val="1"/>
        </w:rPr>
        <w:t> </w:t>
      </w:r>
      <w:r>
        <w:rPr/>
        <w:t>endophytic</w:t>
      </w:r>
      <w:r>
        <w:rPr>
          <w:spacing w:val="1"/>
        </w:rPr>
        <w:t> </w:t>
      </w:r>
      <w:r>
        <w:rPr/>
        <w:t>fungal</w:t>
      </w:r>
      <w:r>
        <w:rPr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sterile</w:t>
      </w:r>
      <w:r>
        <w:rPr>
          <w:spacing w:val="1"/>
        </w:rPr>
        <w:t> </w:t>
      </w:r>
      <w:r>
        <w:rPr/>
        <w:t>Sabouraud’s</w:t>
      </w:r>
      <w:r>
        <w:rPr>
          <w:spacing w:val="1"/>
        </w:rPr>
        <w:t> </w:t>
      </w:r>
      <w:r>
        <w:rPr/>
        <w:t>dextrose</w:t>
      </w:r>
      <w:r>
        <w:rPr>
          <w:spacing w:val="1"/>
        </w:rPr>
        <w:t> </w:t>
      </w:r>
      <w:r>
        <w:rPr/>
        <w:t>broth,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static</w:t>
      </w:r>
      <w:r>
        <w:rPr>
          <w:spacing w:val="1"/>
        </w:rPr>
        <w:t> </w:t>
      </w:r>
      <w:r>
        <w:rPr/>
        <w:t>condition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30±2°C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days.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days,</w:t>
      </w:r>
      <w:r>
        <w:rPr>
          <w:spacing w:val="1"/>
        </w:rPr>
        <w:t> </w:t>
      </w:r>
      <w:r>
        <w:rPr/>
        <w:t>culture</w:t>
      </w:r>
      <w:r>
        <w:rPr>
          <w:spacing w:val="16"/>
        </w:rPr>
        <w:t> </w:t>
      </w:r>
      <w:r>
        <w:rPr/>
        <w:t>medium</w:t>
      </w:r>
      <w:r>
        <w:rPr>
          <w:spacing w:val="15"/>
        </w:rPr>
        <w:t> </w:t>
      </w:r>
      <w:r>
        <w:rPr/>
        <w:t>was</w:t>
      </w:r>
      <w:r>
        <w:rPr>
          <w:spacing w:val="14"/>
        </w:rPr>
        <w:t> </w:t>
      </w:r>
      <w:r>
        <w:rPr/>
        <w:t>centrifuged</w:t>
      </w:r>
      <w:r>
        <w:rPr>
          <w:spacing w:val="15"/>
        </w:rPr>
        <w:t> </w:t>
      </w:r>
      <w:r>
        <w:rPr/>
        <w:t>at</w:t>
      </w:r>
      <w:r>
        <w:rPr>
          <w:spacing w:val="14"/>
        </w:rPr>
        <w:t> </w:t>
      </w:r>
      <w:r>
        <w:rPr/>
        <w:t>10,000</w:t>
      </w:r>
      <w:r>
        <w:rPr>
          <w:spacing w:val="15"/>
        </w:rPr>
        <w:t> </w:t>
      </w:r>
      <w:r>
        <w:rPr/>
        <w:t>rpm</w:t>
      </w:r>
      <w:r>
        <w:rPr>
          <w:spacing w:val="11"/>
        </w:rPr>
        <w:t> </w:t>
      </w:r>
      <w:r>
        <w:rPr/>
        <w:t>for</w:t>
      </w:r>
    </w:p>
    <w:p>
      <w:pPr>
        <w:pStyle w:val="BodyText"/>
        <w:spacing w:line="276" w:lineRule="auto"/>
        <w:ind w:left="200" w:right="123"/>
        <w:jc w:val="both"/>
      </w:pPr>
      <w:r>
        <w:rPr/>
        <w:t>30</w:t>
      </w:r>
      <w:r>
        <w:rPr>
          <w:spacing w:val="1"/>
        </w:rPr>
        <w:t> </w:t>
      </w:r>
      <w:r>
        <w:rPr/>
        <w:t>minutes.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centrifugation,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supernatant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screening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disc</w:t>
      </w:r>
      <w:r>
        <w:rPr>
          <w:spacing w:val="5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technique.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Antimicrobial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276" w:lineRule="auto" w:before="32"/>
        <w:ind w:left="200" w:right="121"/>
        <w:jc w:val="both"/>
      </w:pPr>
      <w:r>
        <w:rPr/>
        <w:t>The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pathogenic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>
          <w:i/>
        </w:rPr>
        <w:t>Escherichia</w:t>
      </w:r>
      <w:r>
        <w:rPr>
          <w:i/>
          <w:spacing w:val="1"/>
        </w:rPr>
        <w:t> </w:t>
      </w:r>
      <w:r>
        <w:rPr>
          <w:i/>
        </w:rPr>
        <w:t>coli,</w:t>
      </w:r>
      <w:r>
        <w:rPr>
          <w:i/>
          <w:spacing w:val="1"/>
        </w:rPr>
        <w:t> </w:t>
      </w:r>
      <w:r>
        <w:rPr>
          <w:i/>
        </w:rPr>
        <w:t>Pseudomonas</w:t>
      </w:r>
      <w:r>
        <w:rPr>
          <w:i/>
          <w:spacing w:val="1"/>
        </w:rPr>
        <w:t> </w:t>
      </w:r>
      <w:r>
        <w:rPr>
          <w:i/>
        </w:rPr>
        <w:t>aeruginosa,</w:t>
      </w:r>
      <w:r>
        <w:rPr>
          <w:i/>
          <w:spacing w:val="-47"/>
        </w:rPr>
        <w:t> </w:t>
      </w:r>
      <w:r>
        <w:rPr>
          <w:i/>
        </w:rPr>
        <w:t>Staphylococcus aureus </w:t>
      </w:r>
      <w:r>
        <w:rPr/>
        <w:t>obtained were inoculated in</w:t>
      </w:r>
      <w:r>
        <w:rPr>
          <w:spacing w:val="1"/>
        </w:rPr>
        <w:t> </w:t>
      </w:r>
      <w:r>
        <w:rPr/>
        <w:t>Petri</w:t>
      </w:r>
      <w:r>
        <w:rPr>
          <w:spacing w:val="1"/>
        </w:rPr>
        <w:t> </w:t>
      </w:r>
      <w:r>
        <w:rPr/>
        <w:t>dishes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BHI</w:t>
      </w:r>
      <w:r>
        <w:rPr>
          <w:spacing w:val="1"/>
        </w:rPr>
        <w:t> </w:t>
      </w:r>
      <w:r>
        <w:rPr/>
        <w:t>(Brain</w:t>
      </w:r>
      <w:r>
        <w:rPr>
          <w:spacing w:val="1"/>
        </w:rPr>
        <w:t> </w:t>
      </w:r>
      <w:r>
        <w:rPr/>
        <w:t>Heart</w:t>
      </w:r>
      <w:r>
        <w:rPr>
          <w:spacing w:val="1"/>
        </w:rPr>
        <w:t> </w:t>
      </w:r>
      <w:r>
        <w:rPr/>
        <w:t>Infusion) medium and incubated at 30 °C. After 24</w:t>
      </w:r>
      <w:r>
        <w:rPr>
          <w:spacing w:val="1"/>
        </w:rPr>
        <w:t> </w:t>
      </w:r>
      <w:r>
        <w:rPr/>
        <w:t>h,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loop</w:t>
      </w:r>
      <w:r>
        <w:rPr>
          <w:spacing w:val="1"/>
        </w:rPr>
        <w:t> </w:t>
      </w:r>
      <w:r>
        <w:rPr/>
        <w:t>of each pathogenic</w:t>
      </w:r>
      <w:r>
        <w:rPr>
          <w:spacing w:val="1"/>
        </w:rPr>
        <w:t> </w:t>
      </w:r>
      <w:r>
        <w:rPr/>
        <w:t>culture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 to 50 mL Erlenmeyer flasks containing</w:t>
      </w:r>
      <w:r>
        <w:rPr>
          <w:spacing w:val="1"/>
        </w:rPr>
        <w:t> </w:t>
      </w:r>
      <w:r>
        <w:rPr/>
        <w:t>10 mL of liquid BHI medium, and then was placed</w:t>
      </w:r>
      <w:r>
        <w:rPr>
          <w:spacing w:val="1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shaker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°C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150</w:t>
      </w:r>
      <w:r>
        <w:rPr>
          <w:spacing w:val="-1"/>
        </w:rPr>
        <w:t> </w:t>
      </w:r>
      <w:r>
        <w:rPr/>
        <w:t>rpm. After</w:t>
      </w:r>
      <w:r>
        <w:rPr>
          <w:spacing w:val="-1"/>
        </w:rPr>
        <w:t> </w:t>
      </w:r>
      <w:r>
        <w:rPr/>
        <w:t>24</w:t>
      </w:r>
      <w:r>
        <w:rPr>
          <w:spacing w:val="-2"/>
        </w:rPr>
        <w:t> </w:t>
      </w:r>
      <w:r>
        <w:rPr/>
        <w:t>hours,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240" w:right="1320"/>
          <w:cols w:num="2" w:equalWidth="0">
            <w:col w:w="4392" w:space="480"/>
            <w:col w:w="4478"/>
          </w:cols>
        </w:sectPr>
      </w:pPr>
    </w:p>
    <w:p>
      <w:pPr>
        <w:pStyle w:val="BodyText"/>
        <w:spacing w:line="276" w:lineRule="auto" w:before="80"/>
        <w:ind w:left="200" w:right="39"/>
        <w:jc w:val="both"/>
      </w:pPr>
      <w:r>
        <w:rPr/>
        <w:t>the absorbance was adjusted with pure liquid BHI</w:t>
      </w:r>
      <w:r>
        <w:rPr>
          <w:spacing w:val="1"/>
        </w:rPr>
        <w:t> </w:t>
      </w:r>
      <w:r>
        <w:rPr/>
        <w:t>between</w:t>
      </w:r>
      <w:r>
        <w:rPr>
          <w:spacing w:val="18"/>
        </w:rPr>
        <w:t> </w:t>
      </w:r>
      <w:r>
        <w:rPr/>
        <w:t>0.080</w:t>
      </w:r>
      <w:r>
        <w:rPr>
          <w:spacing w:val="18"/>
        </w:rPr>
        <w:t> </w:t>
      </w:r>
      <w:r>
        <w:rPr/>
        <w:t>and</w:t>
      </w:r>
      <w:r>
        <w:rPr>
          <w:spacing w:val="21"/>
        </w:rPr>
        <w:t> </w:t>
      </w:r>
      <w:r>
        <w:rPr/>
        <w:t>0.100</w:t>
      </w:r>
      <w:r>
        <w:rPr>
          <w:spacing w:val="18"/>
        </w:rPr>
        <w:t> </w:t>
      </w:r>
      <w:r>
        <w:rPr/>
        <w:t>(625</w:t>
      </w:r>
      <w:r>
        <w:rPr>
          <w:spacing w:val="21"/>
        </w:rPr>
        <w:t> </w:t>
      </w:r>
      <w:r>
        <w:rPr/>
        <w:t>nm).</w:t>
      </w:r>
      <w:r>
        <w:rPr>
          <w:spacing w:val="20"/>
        </w:rPr>
        <w:t> </w:t>
      </w:r>
      <w:r>
        <w:rPr/>
        <w:t>Then,</w:t>
      </w:r>
      <w:r>
        <w:rPr>
          <w:spacing w:val="20"/>
        </w:rPr>
        <w:t> </w:t>
      </w:r>
      <w:r>
        <w:rPr/>
        <w:t>100</w:t>
      </w:r>
      <w:r>
        <w:rPr>
          <w:spacing w:val="18"/>
        </w:rPr>
        <w:t> </w:t>
      </w:r>
      <w:r>
        <w:rPr/>
        <w:t>μL</w:t>
      </w:r>
      <w:r>
        <w:rPr>
          <w:spacing w:val="-48"/>
        </w:rPr>
        <w:t> </w:t>
      </w:r>
      <w:r>
        <w:rPr/>
        <w:t>of each microorganism was spread in petri dishes</w:t>
      </w:r>
      <w:r>
        <w:rPr>
          <w:spacing w:val="1"/>
        </w:rPr>
        <w:t> </w:t>
      </w:r>
      <w:r>
        <w:rPr/>
        <w:t>containing solid BHI. Thereafter, three filter paper</w:t>
      </w:r>
      <w:r>
        <w:rPr>
          <w:spacing w:val="1"/>
        </w:rPr>
        <w:t> </w:t>
      </w:r>
      <w:r>
        <w:rPr/>
        <w:t>discs (6 mm diameter) were placed on each BHI</w:t>
      </w:r>
      <w:r>
        <w:rPr>
          <w:spacing w:val="1"/>
        </w:rPr>
        <w:t> </w:t>
      </w:r>
      <w:r>
        <w:rPr/>
        <w:t>Petri</w:t>
      </w:r>
      <w:r>
        <w:rPr>
          <w:spacing w:val="1"/>
        </w:rPr>
        <w:t> </w:t>
      </w:r>
      <w:r>
        <w:rPr/>
        <w:t>dish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inoculated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pathogenic</w:t>
      </w:r>
      <w:r>
        <w:rPr>
          <w:spacing w:val="-47"/>
        </w:rPr>
        <w:t> </w:t>
      </w:r>
      <w:r>
        <w:rPr/>
        <w:t>microorganisms.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extracts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endophytic</w:t>
      </w:r>
      <w:r>
        <w:rPr>
          <w:spacing w:val="-47"/>
        </w:rPr>
        <w:t> </w:t>
      </w:r>
      <w:r>
        <w:rPr/>
        <w:t>cultures (10μL) were dispensed to each disc. After</w:t>
      </w:r>
      <w:r>
        <w:rPr>
          <w:spacing w:val="1"/>
        </w:rPr>
        <w:t> </w:t>
      </w:r>
      <w:r>
        <w:rPr/>
        <w:t>incubation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ºC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inhibition</w:t>
      </w:r>
      <w:r>
        <w:rPr>
          <w:spacing w:val="-3"/>
        </w:rPr>
        <w:t> </w:t>
      </w:r>
      <w:r>
        <w:rPr/>
        <w:t>zones</w:t>
      </w:r>
      <w:r>
        <w:rPr>
          <w:spacing w:val="-3"/>
        </w:rPr>
        <w:t> </w:t>
      </w:r>
      <w:r>
        <w:rPr/>
        <w:t>around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discs was</w:t>
      </w:r>
      <w:r>
        <w:rPr>
          <w:spacing w:val="-3"/>
        </w:rPr>
        <w:t> </w:t>
      </w:r>
      <w:r>
        <w:rPr/>
        <w:t>analyzed.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Results</w:t>
      </w:r>
    </w:p>
    <w:p>
      <w:pPr>
        <w:pStyle w:val="Heading3"/>
        <w:spacing w:line="278" w:lineRule="auto" w:before="39"/>
        <w:ind w:right="907"/>
        <w:jc w:val="left"/>
      </w:pPr>
      <w:r>
        <w:rPr/>
        <w:t>Isolation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endophytic</w:t>
      </w:r>
      <w:r>
        <w:rPr>
          <w:spacing w:val="-3"/>
        </w:rPr>
        <w:t> </w:t>
      </w:r>
      <w:r>
        <w:rPr/>
        <w:t>fungi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47"/>
        </w:rPr>
        <w:t> </w:t>
      </w:r>
      <w:r>
        <w:rPr/>
        <w:t>characterization</w:t>
      </w:r>
    </w:p>
    <w:p>
      <w:pPr>
        <w:spacing w:line="276" w:lineRule="auto" w:before="0"/>
        <w:ind w:left="200" w:right="38" w:firstLine="0"/>
        <w:jc w:val="both"/>
        <w:rPr>
          <w:sz w:val="20"/>
        </w:rPr>
      </w:pPr>
      <w:r>
        <w:rPr>
          <w:sz w:val="20"/>
        </w:rPr>
        <w:t>Total 15 root segments of </w:t>
      </w:r>
      <w:r>
        <w:rPr>
          <w:i/>
          <w:sz w:val="20"/>
        </w:rPr>
        <w:t>Rhamnus prinioids </w:t>
      </w:r>
      <w:r>
        <w:rPr>
          <w:sz w:val="20"/>
        </w:rPr>
        <w:t>plants</w:t>
      </w:r>
      <w:r>
        <w:rPr>
          <w:spacing w:val="-47"/>
          <w:sz w:val="20"/>
        </w:rPr>
        <w:t> </w:t>
      </w:r>
      <w:r>
        <w:rPr>
          <w:sz w:val="20"/>
        </w:rPr>
        <w:t>were subjected for isolation of endophytic fungi.</w:t>
      </w:r>
      <w:r>
        <w:rPr>
          <w:spacing w:val="1"/>
          <w:sz w:val="20"/>
        </w:rPr>
        <w:t> </w:t>
      </w:r>
      <w:r>
        <w:rPr>
          <w:sz w:val="20"/>
        </w:rPr>
        <w:t>Out of which 9 fungal strains were isolated and</w:t>
      </w:r>
      <w:r>
        <w:rPr>
          <w:spacing w:val="1"/>
          <w:sz w:val="20"/>
        </w:rPr>
        <w:t> </w:t>
      </w:r>
      <w:r>
        <w:rPr>
          <w:sz w:val="20"/>
        </w:rPr>
        <w:t>identified</w:t>
      </w:r>
      <w:r>
        <w:rPr>
          <w:spacing w:val="16"/>
          <w:sz w:val="20"/>
        </w:rPr>
        <w:t> </w:t>
      </w:r>
      <w:r>
        <w:rPr>
          <w:sz w:val="20"/>
        </w:rPr>
        <w:t>as</w:t>
      </w:r>
      <w:r>
        <w:rPr>
          <w:spacing w:val="15"/>
          <w:sz w:val="20"/>
        </w:rPr>
        <w:t> </w:t>
      </w:r>
      <w:r>
        <w:rPr>
          <w:i/>
          <w:sz w:val="20"/>
        </w:rPr>
        <w:t>Alternaria</w:t>
      </w:r>
      <w:r>
        <w:rPr>
          <w:i/>
          <w:spacing w:val="17"/>
          <w:sz w:val="20"/>
        </w:rPr>
        <w:t> </w:t>
      </w:r>
      <w:r>
        <w:rPr>
          <w:sz w:val="20"/>
        </w:rPr>
        <w:t>Sp.</w:t>
      </w:r>
      <w:r>
        <w:rPr>
          <w:spacing w:val="16"/>
          <w:sz w:val="20"/>
        </w:rPr>
        <w:t> </w:t>
      </w:r>
      <w:r>
        <w:rPr>
          <w:sz w:val="20"/>
        </w:rPr>
        <w:t>(N=3),</w:t>
      </w:r>
      <w:r>
        <w:rPr>
          <w:spacing w:val="16"/>
          <w:sz w:val="20"/>
        </w:rPr>
        <w:t> </w:t>
      </w:r>
      <w:r>
        <w:rPr>
          <w:i/>
          <w:sz w:val="20"/>
        </w:rPr>
        <w:t>Aspergillus</w:t>
      </w:r>
      <w:r>
        <w:rPr>
          <w:i/>
          <w:spacing w:val="15"/>
          <w:sz w:val="20"/>
        </w:rPr>
        <w:t> </w:t>
      </w:r>
      <w:r>
        <w:rPr>
          <w:sz w:val="20"/>
        </w:rPr>
        <w:t>Sp.</w:t>
      </w:r>
    </w:p>
    <w:p>
      <w:pPr>
        <w:pStyle w:val="BodyText"/>
        <w:spacing w:line="276" w:lineRule="auto" w:before="80"/>
        <w:ind w:left="200" w:right="117"/>
        <w:jc w:val="both"/>
      </w:pPr>
      <w:r>
        <w:rPr/>
        <w:br w:type="column"/>
      </w:r>
      <w:r>
        <w:rPr/>
        <w:t>(N=5) and </w:t>
      </w:r>
      <w:r>
        <w:rPr>
          <w:i/>
        </w:rPr>
        <w:t>Curvularia </w:t>
      </w:r>
      <w:r>
        <w:rPr/>
        <w:t>Sp. (N=1) (Table No. 01).</w:t>
      </w:r>
      <w:r>
        <w:rPr>
          <w:spacing w:val="1"/>
        </w:rPr>
        <w:t> </w:t>
      </w:r>
      <w:r>
        <w:rPr>
          <w:i/>
        </w:rPr>
        <w:t>Alternaria</w:t>
      </w:r>
      <w:r>
        <w:rPr>
          <w:i/>
          <w:spacing w:val="1"/>
        </w:rPr>
        <w:t> </w:t>
      </w:r>
      <w:r>
        <w:rPr/>
        <w:t>Sp.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root</w:t>
      </w:r>
      <w:r>
        <w:rPr>
          <w:spacing w:val="1"/>
        </w:rPr>
        <w:t> </w:t>
      </w:r>
      <w:r>
        <w:rPr/>
        <w:t>segments</w:t>
      </w:r>
      <w:r>
        <w:rPr>
          <w:spacing w:val="1"/>
        </w:rPr>
        <w:t> </w:t>
      </w:r>
      <w:r>
        <w:rPr/>
        <w:t>produced olivaceous black color colonies. Reverse</w:t>
      </w:r>
      <w:r>
        <w:rPr>
          <w:spacing w:val="1"/>
        </w:rPr>
        <w:t> </w:t>
      </w:r>
      <w:r>
        <w:rPr/>
        <w:t>side of colonies were dark brown with colorless</w:t>
      </w:r>
      <w:r>
        <w:rPr>
          <w:spacing w:val="1"/>
        </w:rPr>
        <w:t> </w:t>
      </w:r>
      <w:r>
        <w:rPr/>
        <w:t>hyphae and in small group of conidiophores which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smooth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appearance.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conidia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long</w:t>
      </w:r>
      <w:r>
        <w:rPr>
          <w:spacing w:val="1"/>
        </w:rPr>
        <w:t> </w:t>
      </w:r>
      <w:r>
        <w:rPr/>
        <w:t>chains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ovoid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shape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oblique septa.</w:t>
      </w:r>
      <w:r>
        <w:rPr>
          <w:spacing w:val="1"/>
        </w:rPr>
        <w:t> </w:t>
      </w:r>
      <w:r>
        <w:rPr>
          <w:i/>
        </w:rPr>
        <w:t>Aspergillus </w:t>
      </w:r>
      <w:r>
        <w:rPr/>
        <w:t>Sp.</w:t>
      </w:r>
      <w:r>
        <w:rPr>
          <w:spacing w:val="1"/>
        </w:rPr>
        <w:t> </w:t>
      </w:r>
      <w:r>
        <w:rPr/>
        <w:t>grown slowly,</w:t>
      </w:r>
      <w:r>
        <w:rPr>
          <w:spacing w:val="50"/>
        </w:rPr>
        <w:t> </w:t>
      </w:r>
      <w:r>
        <w:rPr/>
        <w:t>2-3</w:t>
      </w:r>
      <w:r>
        <w:rPr>
          <w:spacing w:val="1"/>
        </w:rPr>
        <w:t> </w:t>
      </w:r>
      <w:r>
        <w:rPr/>
        <w:t>cm in</w:t>
      </w:r>
      <w:r>
        <w:rPr>
          <w:spacing w:val="1"/>
        </w:rPr>
        <w:t> </w:t>
      </w:r>
      <w:r>
        <w:rPr/>
        <w:t>diameter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pale</w:t>
      </w:r>
      <w:r>
        <w:rPr>
          <w:spacing w:val="50"/>
        </w:rPr>
        <w:t> </w:t>
      </w:r>
      <w:r>
        <w:rPr/>
        <w:t>yellow</w:t>
      </w:r>
      <w:r>
        <w:rPr>
          <w:spacing w:val="1"/>
        </w:rPr>
        <w:t> </w:t>
      </w:r>
      <w:r>
        <w:rPr/>
        <w:t>color droplets of exudates on colonies and reverse</w:t>
      </w:r>
      <w:r>
        <w:rPr>
          <w:spacing w:val="1"/>
        </w:rPr>
        <w:t> </w:t>
      </w:r>
      <w:r>
        <w:rPr/>
        <w:t>of the colony were tan in color. The conidial heads</w:t>
      </w:r>
      <w:r>
        <w:rPr>
          <w:spacing w:val="1"/>
        </w:rPr>
        <w:t> </w:t>
      </w:r>
      <w:r>
        <w:rPr/>
        <w:t>were globose to radiate. The conidiophores were</w:t>
      </w:r>
      <w:r>
        <w:rPr>
          <w:spacing w:val="1"/>
        </w:rPr>
        <w:t> </w:t>
      </w:r>
      <w:r>
        <w:rPr/>
        <w:t>smooth and vesicles were thick walled and globose.</w:t>
      </w:r>
      <w:r>
        <w:rPr>
          <w:spacing w:val="-47"/>
        </w:rPr>
        <w:t> </w:t>
      </w:r>
      <w:r>
        <w:rPr/>
        <w:t>Whereas,</w:t>
      </w:r>
      <w:r>
        <w:rPr>
          <w:spacing w:val="1"/>
        </w:rPr>
        <w:t> </w:t>
      </w:r>
      <w:r>
        <w:rPr>
          <w:i/>
        </w:rPr>
        <w:t>Curvularia</w:t>
      </w:r>
      <w:r>
        <w:rPr>
          <w:i/>
          <w:spacing w:val="1"/>
        </w:rPr>
        <w:t> </w:t>
      </w:r>
      <w:r>
        <w:rPr/>
        <w:t>Sp.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grown</w:t>
      </w:r>
      <w:r>
        <w:rPr>
          <w:spacing w:val="1"/>
        </w:rPr>
        <w:t> </w:t>
      </w:r>
      <w:r>
        <w:rPr/>
        <w:t>rapidly,</w:t>
      </w:r>
      <w:r>
        <w:rPr>
          <w:spacing w:val="1"/>
        </w:rPr>
        <w:t> </w:t>
      </w:r>
      <w:r>
        <w:rPr/>
        <w:t>colonies were woolly, blackish brown in color. The</w:t>
      </w:r>
      <w:r>
        <w:rPr>
          <w:spacing w:val="-47"/>
        </w:rPr>
        <w:t> </w:t>
      </w:r>
      <w:r>
        <w:rPr/>
        <w:t>conidiophores</w:t>
      </w:r>
      <w:r>
        <w:rPr>
          <w:spacing w:val="27"/>
        </w:rPr>
        <w:t> </w:t>
      </w:r>
      <w:r>
        <w:rPr/>
        <w:t>were</w:t>
      </w:r>
      <w:r>
        <w:rPr>
          <w:spacing w:val="26"/>
        </w:rPr>
        <w:t> </w:t>
      </w:r>
      <w:r>
        <w:rPr/>
        <w:t>geniculate,</w:t>
      </w:r>
      <w:r>
        <w:rPr>
          <w:spacing w:val="27"/>
        </w:rPr>
        <w:t> </w:t>
      </w:r>
      <w:r>
        <w:rPr/>
        <w:t>septate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brown</w:t>
      </w:r>
      <w:r>
        <w:rPr>
          <w:spacing w:val="-48"/>
        </w:rPr>
        <w:t> </w:t>
      </w:r>
      <w:r>
        <w:rPr/>
        <w:t>in</w:t>
      </w:r>
      <w:r>
        <w:rPr>
          <w:spacing w:val="1"/>
        </w:rPr>
        <w:t> </w:t>
      </w:r>
      <w:r>
        <w:rPr/>
        <w:t>color.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conidium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typically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elongated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compare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2"/>
        </w:rPr>
        <w:t> </w:t>
      </w:r>
      <w:r>
        <w:rPr/>
        <w:t>cells.</w:t>
      </w:r>
    </w:p>
    <w:p>
      <w:pPr>
        <w:spacing w:after="0" w:line="276" w:lineRule="auto"/>
        <w:jc w:val="both"/>
        <w:sectPr>
          <w:headerReference w:type="default" r:id="rId13"/>
          <w:headerReference w:type="even" r:id="rId14"/>
          <w:pgSz w:w="11910" w:h="16840"/>
          <w:pgMar w:header="722" w:footer="748" w:top="1340" w:bottom="940" w:left="1240" w:right="1320"/>
          <w:pgNumType w:start="471"/>
          <w:cols w:num="2" w:equalWidth="0">
            <w:col w:w="4394" w:space="478"/>
            <w:col w:w="4478"/>
          </w:cols>
        </w:sectPr>
      </w:pPr>
    </w:p>
    <w:p>
      <w:pPr>
        <w:pStyle w:val="BodyText"/>
      </w:pPr>
    </w:p>
    <w:p>
      <w:pPr>
        <w:pStyle w:val="BodyText"/>
        <w:spacing w:before="10"/>
        <w:rPr>
          <w:sz w:val="19"/>
        </w:rPr>
      </w:pPr>
    </w:p>
    <w:p>
      <w:pPr>
        <w:spacing w:before="91" w:after="38"/>
        <w:ind w:left="991" w:right="0" w:firstLine="0"/>
        <w:jc w:val="left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Endophytic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fungi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isolated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root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segments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Rhamnus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prinioids</w:t>
      </w:r>
      <w:r>
        <w:rPr>
          <w:b/>
          <w:i/>
          <w:spacing w:val="-3"/>
          <w:sz w:val="20"/>
        </w:rPr>
        <w:t> </w:t>
      </w:r>
      <w:r>
        <w:rPr>
          <w:b/>
          <w:sz w:val="20"/>
        </w:rPr>
        <w:t>plant</w:t>
      </w:r>
    </w:p>
    <w:tbl>
      <w:tblPr>
        <w:tblW w:w="0" w:type="auto"/>
        <w:jc w:val="left"/>
        <w:tblInd w:w="2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1282"/>
        <w:gridCol w:w="1249"/>
      </w:tblGrid>
      <w:tr>
        <w:trPr>
          <w:trHeight w:val="237" w:hRule="atLeast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3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Endophytic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species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1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isolates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0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Isolated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from</w:t>
            </w:r>
          </w:p>
        </w:tc>
      </w:tr>
      <w:tr>
        <w:trPr>
          <w:trHeight w:val="222" w:hRule="atLeast"/>
        </w:trPr>
        <w:tc>
          <w:tcPr>
            <w:tcW w:w="16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3" w:right="89"/>
              <w:rPr>
                <w:sz w:val="18"/>
              </w:rPr>
            </w:pPr>
            <w:r>
              <w:rPr>
                <w:sz w:val="18"/>
              </w:rPr>
              <w:t>Alternaria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Sp.</w:t>
            </w:r>
          </w:p>
        </w:tc>
        <w:tc>
          <w:tcPr>
            <w:tcW w:w="12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89" w:right="87"/>
              <w:rPr>
                <w:sz w:val="18"/>
              </w:rPr>
            </w:pPr>
            <w:r>
              <w:rPr>
                <w:sz w:val="18"/>
              </w:rPr>
              <w:t>Root</w:t>
            </w:r>
          </w:p>
        </w:tc>
      </w:tr>
      <w:tr>
        <w:trPr>
          <w:trHeight w:val="238" w:hRule="atLeast"/>
        </w:trPr>
        <w:tc>
          <w:tcPr>
            <w:tcW w:w="1686" w:type="dxa"/>
          </w:tcPr>
          <w:p>
            <w:pPr>
              <w:pStyle w:val="TableParagraph"/>
              <w:ind w:left="93" w:right="87"/>
              <w:rPr>
                <w:sz w:val="18"/>
              </w:rPr>
            </w:pPr>
            <w:r>
              <w:rPr>
                <w:sz w:val="18"/>
              </w:rPr>
              <w:t>Aspergillus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Sp.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249" w:type="dxa"/>
          </w:tcPr>
          <w:p>
            <w:pPr>
              <w:pStyle w:val="TableParagraph"/>
              <w:ind w:left="89" w:right="87"/>
              <w:rPr>
                <w:sz w:val="18"/>
              </w:rPr>
            </w:pPr>
            <w:r>
              <w:rPr>
                <w:sz w:val="18"/>
              </w:rPr>
              <w:t>Root</w:t>
            </w:r>
          </w:p>
        </w:tc>
      </w:tr>
      <w:tr>
        <w:trPr>
          <w:trHeight w:val="253" w:hRule="atLeast"/>
        </w:trPr>
        <w:tc>
          <w:tcPr>
            <w:tcW w:w="16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93" w:right="87"/>
              <w:rPr>
                <w:sz w:val="18"/>
              </w:rPr>
            </w:pPr>
            <w:r>
              <w:rPr>
                <w:sz w:val="18"/>
              </w:rPr>
              <w:t>Curvularia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Sp.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9" w:right="87"/>
              <w:rPr>
                <w:sz w:val="18"/>
              </w:rPr>
            </w:pPr>
            <w:r>
              <w:rPr>
                <w:sz w:val="18"/>
              </w:rPr>
              <w:t>Root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3"/>
        <w:spacing w:before="96"/>
      </w:pPr>
      <w:r>
        <w:rPr/>
        <w:t>Antimicrobial</w:t>
      </w:r>
      <w:r>
        <w:rPr>
          <w:spacing w:val="-5"/>
        </w:rPr>
        <w:t> </w:t>
      </w:r>
      <w:r>
        <w:rPr/>
        <w:t>activity</w:t>
      </w:r>
    </w:p>
    <w:p>
      <w:pPr>
        <w:spacing w:line="276" w:lineRule="auto" w:before="31"/>
        <w:ind w:left="200" w:right="38" w:firstLine="0"/>
        <w:jc w:val="both"/>
        <w:rPr>
          <w:sz w:val="20"/>
        </w:rPr>
      </w:pPr>
      <w:r>
        <w:rPr>
          <w:sz w:val="20"/>
        </w:rPr>
        <w:t>Extracts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endophytes</w:t>
      </w:r>
      <w:r>
        <w:rPr>
          <w:spacing w:val="1"/>
          <w:sz w:val="20"/>
        </w:rPr>
        <w:t> </w:t>
      </w:r>
      <w:r>
        <w:rPr>
          <w:sz w:val="20"/>
        </w:rPr>
        <w:t>were</w:t>
      </w:r>
      <w:r>
        <w:rPr>
          <w:spacing w:val="1"/>
          <w:sz w:val="20"/>
        </w:rPr>
        <w:t> </w:t>
      </w:r>
      <w:r>
        <w:rPr>
          <w:sz w:val="20"/>
        </w:rPr>
        <w:t>assessed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i/>
          <w:sz w:val="20"/>
        </w:rPr>
        <w:t>Staphylococcus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aureus.</w:t>
      </w:r>
      <w:r>
        <w:rPr>
          <w:i/>
          <w:spacing w:val="1"/>
          <w:sz w:val="20"/>
        </w:rPr>
        <w:t> </w:t>
      </w:r>
      <w:r>
        <w:rPr>
          <w:sz w:val="20"/>
        </w:rPr>
        <w:t>Percentage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susceptibility</w:t>
      </w:r>
      <w:r>
        <w:rPr>
          <w:spacing w:val="1"/>
          <w:sz w:val="20"/>
        </w:rPr>
        <w:t> </w:t>
      </w:r>
      <w:r>
        <w:rPr>
          <w:sz w:val="20"/>
        </w:rPr>
        <w:t>testing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bacteria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endophytic</w:t>
      </w:r>
      <w:r>
        <w:rPr>
          <w:spacing w:val="-2"/>
          <w:sz w:val="20"/>
        </w:rPr>
        <w:t> </w:t>
      </w:r>
      <w:r>
        <w:rPr>
          <w:sz w:val="20"/>
        </w:rPr>
        <w:t>fungal</w:t>
      </w:r>
      <w:r>
        <w:rPr>
          <w:spacing w:val="-2"/>
          <w:sz w:val="20"/>
        </w:rPr>
        <w:t> </w:t>
      </w:r>
      <w:r>
        <w:rPr>
          <w:sz w:val="20"/>
        </w:rPr>
        <w:t>extract</w:t>
      </w:r>
      <w:r>
        <w:rPr>
          <w:spacing w:val="-3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disc</w:t>
      </w:r>
    </w:p>
    <w:p>
      <w:pPr>
        <w:pStyle w:val="BodyText"/>
        <w:spacing w:line="276" w:lineRule="auto" w:before="91"/>
        <w:ind w:left="200" w:right="119"/>
        <w:jc w:val="both"/>
      </w:pPr>
      <w:r>
        <w:rPr/>
        <w:br w:type="column"/>
      </w:r>
      <w:r>
        <w:rPr/>
        <w:t>diffusion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endophytes only 6 isolates were effective against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bacteria.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endophytes</w:t>
      </w:r>
      <w:r>
        <w:rPr>
          <w:spacing w:val="1"/>
        </w:rPr>
        <w:t> </w:t>
      </w:r>
      <w:r>
        <w:rPr/>
        <w:t>50%</w:t>
      </w:r>
      <w:r>
        <w:rPr>
          <w:spacing w:val="1"/>
        </w:rPr>
        <w:t> </w:t>
      </w:r>
      <w:r>
        <w:rPr/>
        <w:t>showed to effectiveness </w:t>
      </w:r>
      <w:r>
        <w:rPr>
          <w:i/>
        </w:rPr>
        <w:t>E. coli </w:t>
      </w:r>
      <w:r>
        <w:rPr/>
        <w:t>and </w:t>
      </w:r>
      <w:r>
        <w:rPr>
          <w:i/>
        </w:rPr>
        <w:t>P. aeruginosa.</w:t>
      </w:r>
      <w:r>
        <w:rPr>
          <w:i/>
          <w:spacing w:val="1"/>
        </w:rPr>
        <w:t> </w:t>
      </w:r>
      <w:r>
        <w:rPr/>
        <w:t>Whereas, 66.66% isolates were effective against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</w:t>
      </w:r>
      <w:r>
        <w:rPr>
          <w:i/>
          <w:spacing w:val="-2"/>
        </w:rPr>
        <w:t> </w:t>
      </w:r>
      <w:r>
        <w:rPr/>
        <w:t>(Table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02).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3"/>
        <w:spacing w:line="276" w:lineRule="auto" w:before="91"/>
        <w:ind w:left="2422" w:right="1822" w:hanging="502"/>
        <w:jc w:val="left"/>
      </w:pPr>
      <w:r>
        <w:rPr/>
        <w:t>Table No. 02: Percentage of susceptibility testing of bacteria from</w:t>
      </w:r>
      <w:r>
        <w:rPr>
          <w:spacing w:val="-48"/>
        </w:rPr>
        <w:t> </w:t>
      </w:r>
      <w:r>
        <w:rPr/>
        <w:t>endophytic</w:t>
      </w:r>
      <w:r>
        <w:rPr>
          <w:spacing w:val="-2"/>
        </w:rPr>
        <w:t> </w:t>
      </w:r>
      <w:r>
        <w:rPr/>
        <w:t>fungal</w:t>
      </w:r>
      <w:r>
        <w:rPr>
          <w:spacing w:val="-2"/>
        </w:rPr>
        <w:t> </w:t>
      </w:r>
      <w:r>
        <w:rPr/>
        <w:t>extract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disc</w:t>
      </w:r>
      <w:r>
        <w:rPr>
          <w:spacing w:val="-2"/>
        </w:rPr>
        <w:t> </w:t>
      </w:r>
      <w:r>
        <w:rPr/>
        <w:t>diffusion method</w:t>
      </w:r>
    </w:p>
    <w:p>
      <w:pPr>
        <w:pStyle w:val="BodyText"/>
        <w:spacing w:line="20" w:lineRule="exact"/>
        <w:ind w:left="2506"/>
        <w:rPr>
          <w:sz w:val="2"/>
        </w:rPr>
      </w:pPr>
      <w:r>
        <w:rPr>
          <w:sz w:val="2"/>
        </w:rPr>
        <w:pict>
          <v:group style="width:220.6pt;height:.4pt;mso-position-horizontal-relative:char;mso-position-vertical-relative:line" coordorigin="0,0" coordsize="4412,8">
            <v:shape style="position:absolute;left:-1;top:0;width:4412;height:8" coordorigin="0,0" coordsize="4412,8" path="m1550,0l0,0,0,7,1550,7,1550,0xm1560,0l1553,0,1553,7,1560,7,1560,0xm4411,0l1562,0,1562,7,4411,7,441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4915" w:val="left" w:leader="none"/>
        </w:tabs>
        <w:spacing w:before="0"/>
        <w:ind w:left="2614" w:right="0" w:firstLine="0"/>
        <w:jc w:val="left"/>
        <w:rPr>
          <w:b/>
          <w:sz w:val="18"/>
        </w:rPr>
      </w:pPr>
      <w:r>
        <w:rPr/>
        <w:pict>
          <v:shape style="position:absolute;margin-left:187.319016pt;margin-top:12.002337pt;width:220.6pt;height:.4pt;mso-position-horizontal-relative:page;mso-position-vertical-relative:paragraph;z-index:15735296" coordorigin="3746,240" coordsize="4412,8" path="m5297,240l3746,240,3746,247,5297,247,5297,240xm5306,240l5299,240,5299,247,5306,247,5306,240xm5993,240l5309,240,5309,247,5993,247,5993,240xm6002,240l5995,240,5995,247,6002,247,6002,240xm7241,240l6005,240,6005,247,7241,247,7241,240xm7250,240l7243,240,7243,247,7250,247,7250,240xm8158,240l7253,240,7253,247,8158,247,8158,24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Endophytic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fungi</w:t>
        <w:tab/>
        <w:t>Bacteria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tested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spacing w:line="132" w:lineRule="exact" w:before="149"/>
        <w:ind w:left="0" w:right="0" w:firstLine="0"/>
        <w:jc w:val="right"/>
        <w:rPr>
          <w:sz w:val="18"/>
        </w:rPr>
      </w:pPr>
      <w:r>
        <w:rPr>
          <w:sz w:val="18"/>
        </w:rPr>
        <w:t>Crude</w:t>
      </w:r>
      <w:r>
        <w:rPr>
          <w:spacing w:val="-4"/>
          <w:sz w:val="18"/>
        </w:rPr>
        <w:t> </w:t>
      </w:r>
      <w:r>
        <w:rPr>
          <w:sz w:val="18"/>
        </w:rPr>
        <w:t>extract</w:t>
      </w:r>
    </w:p>
    <w:p>
      <w:pPr>
        <w:tabs>
          <w:tab w:pos="1055" w:val="left" w:leader="none"/>
          <w:tab w:pos="2303" w:val="left" w:leader="none"/>
        </w:tabs>
        <w:spacing w:before="31"/>
        <w:ind w:left="359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E.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coli</w:t>
        <w:tab/>
        <w:t>P. aeruginosa</w:t>
        <w:tab/>
        <w:t>S.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aureus</w:t>
      </w:r>
    </w:p>
    <w:p>
      <w:pPr>
        <w:pStyle w:val="BodyText"/>
        <w:spacing w:before="8"/>
        <w:rPr>
          <w:b/>
          <w:i/>
          <w:sz w:val="2"/>
        </w:rPr>
      </w:pPr>
    </w:p>
    <w:p>
      <w:pPr>
        <w:pStyle w:val="BodyText"/>
        <w:spacing w:line="20" w:lineRule="exact"/>
        <w:ind w:left="251"/>
        <w:rPr>
          <w:sz w:val="2"/>
        </w:rPr>
      </w:pPr>
      <w:r>
        <w:rPr>
          <w:sz w:val="2"/>
        </w:rPr>
        <w:pict>
          <v:group style="width:142.950pt;height:.4pt;mso-position-horizontal-relative:char;mso-position-vertical-relative:line" coordorigin="0,0" coordsize="2859,8">
            <v:shape style="position:absolute;left:-1;top:0;width:2859;height:8" coordorigin="0,0" coordsize="2859,8" path="m694,0l0,0,0,7,694,7,694,0xm703,0l696,0,696,7,703,7,703,0xm1942,0l706,0,706,7,1942,7,1942,0xm1951,0l1944,0,1944,7,1951,7,1951,0xm2858,0l1954,0,1954,7,2858,7,285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240" w:right="1320"/>
          <w:cols w:num="2" w:equalWidth="0">
            <w:col w:w="3768" w:space="40"/>
            <w:col w:w="5542"/>
          </w:cols>
        </w:sectPr>
      </w:pPr>
    </w:p>
    <w:p>
      <w:pPr>
        <w:spacing w:before="100"/>
        <w:ind w:left="0" w:right="0" w:firstLine="0"/>
        <w:jc w:val="right"/>
        <w:rPr>
          <w:sz w:val="18"/>
        </w:rPr>
      </w:pPr>
      <w:r>
        <w:rPr>
          <w:sz w:val="18"/>
        </w:rPr>
        <w:t>N=06</w:t>
      </w:r>
    </w:p>
    <w:p>
      <w:pPr>
        <w:spacing w:line="192" w:lineRule="exact" w:before="0"/>
        <w:ind w:left="651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3</w:t>
      </w:r>
    </w:p>
    <w:p>
      <w:pPr>
        <w:spacing w:before="30"/>
        <w:ind w:left="652" w:right="0" w:firstLine="0"/>
        <w:jc w:val="center"/>
        <w:rPr>
          <w:sz w:val="18"/>
        </w:rPr>
      </w:pPr>
      <w:r>
        <w:rPr>
          <w:sz w:val="18"/>
        </w:rPr>
        <w:t>(50%)</w:t>
      </w:r>
    </w:p>
    <w:p>
      <w:pPr>
        <w:spacing w:line="192" w:lineRule="exact" w:before="0"/>
        <w:ind w:left="480" w:right="0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3</w:t>
      </w:r>
    </w:p>
    <w:p>
      <w:pPr>
        <w:spacing w:before="30"/>
        <w:ind w:left="481" w:right="0" w:firstLine="0"/>
        <w:jc w:val="center"/>
        <w:rPr>
          <w:sz w:val="18"/>
        </w:rPr>
      </w:pPr>
      <w:r>
        <w:rPr>
          <w:sz w:val="18"/>
        </w:rPr>
        <w:t>(50%)</w:t>
      </w:r>
    </w:p>
    <w:p>
      <w:pPr>
        <w:spacing w:line="192" w:lineRule="exact" w:before="0"/>
        <w:ind w:left="462" w:right="2528" w:firstLine="0"/>
        <w:jc w:val="center"/>
        <w:rPr>
          <w:sz w:val="18"/>
        </w:rPr>
      </w:pPr>
      <w:r>
        <w:rPr/>
        <w:br w:type="column"/>
      </w:r>
      <w:r>
        <w:rPr>
          <w:sz w:val="18"/>
        </w:rPr>
        <w:t>4</w:t>
      </w:r>
    </w:p>
    <w:p>
      <w:pPr>
        <w:spacing w:before="30"/>
        <w:ind w:left="462" w:right="2528" w:firstLine="0"/>
        <w:jc w:val="center"/>
        <w:rPr>
          <w:sz w:val="18"/>
        </w:rPr>
      </w:pPr>
      <w:r>
        <w:rPr>
          <w:sz w:val="18"/>
        </w:rPr>
        <w:t>(66.66%)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40" w:right="1320"/>
          <w:cols w:num="4" w:equalWidth="0">
            <w:col w:w="3490" w:space="40"/>
            <w:col w:w="1104" w:space="39"/>
            <w:col w:w="933" w:space="39"/>
            <w:col w:w="3705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2506"/>
        <w:rPr>
          <w:sz w:val="2"/>
        </w:rPr>
      </w:pPr>
      <w:r>
        <w:rPr>
          <w:sz w:val="2"/>
        </w:rPr>
        <w:pict>
          <v:group style="width:220.6pt;height:.4pt;mso-position-horizontal-relative:char;mso-position-vertical-relative:line" coordorigin="0,0" coordsize="4412,8">
            <v:shape style="position:absolute;left:-1;top:0;width:4412;height:8" coordorigin="0,0" coordsize="4412,8" path="m1550,0l0,0,0,7,1550,7,1550,0xm1560,0l1553,0,1553,7,1560,7,1560,0xm2246,0l1562,0,1562,7,2246,7,2246,0xm2256,0l2249,0,2249,7,2256,7,2256,0xm3494,0l2258,0,2258,7,3494,7,3494,0xm3504,0l3497,0,3497,7,3504,7,3504,0xm4411,0l3506,0,3506,7,4411,7,441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BodyText"/>
        <w:spacing w:line="276" w:lineRule="auto" w:before="91"/>
        <w:ind w:left="2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susceptibility</w:t>
      </w:r>
      <w:r>
        <w:rPr>
          <w:spacing w:val="1"/>
        </w:rPr>
        <w:t> </w:t>
      </w:r>
      <w:r>
        <w:rPr/>
        <w:t>pattern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endophytic fungal extract showed in table no. 03.</w:t>
      </w:r>
      <w:r>
        <w:rPr>
          <w:spacing w:val="1"/>
        </w:rPr>
        <w:t> </w:t>
      </w:r>
      <w:r>
        <w:rPr/>
        <w:t>Two</w:t>
      </w:r>
      <w:r>
        <w:rPr>
          <w:spacing w:val="44"/>
        </w:rPr>
        <w:t> </w:t>
      </w:r>
      <w:r>
        <w:rPr/>
        <w:t>isolates</w:t>
      </w:r>
      <w:r>
        <w:rPr>
          <w:spacing w:val="42"/>
        </w:rPr>
        <w:t> </w:t>
      </w:r>
      <w:r>
        <w:rPr/>
        <w:t>of</w:t>
      </w:r>
      <w:r>
        <w:rPr>
          <w:spacing w:val="46"/>
        </w:rPr>
        <w:t> </w:t>
      </w:r>
      <w:r>
        <w:rPr>
          <w:i/>
        </w:rPr>
        <w:t>Alternaria</w:t>
      </w:r>
      <w:r>
        <w:rPr>
          <w:i/>
          <w:spacing w:val="47"/>
        </w:rPr>
        <w:t> </w:t>
      </w:r>
      <w:r>
        <w:rPr/>
        <w:t>Sp.</w:t>
      </w:r>
      <w:r>
        <w:rPr>
          <w:spacing w:val="43"/>
        </w:rPr>
        <w:t> </w:t>
      </w:r>
      <w:r>
        <w:rPr/>
        <w:t>and</w:t>
      </w:r>
      <w:r>
        <w:rPr>
          <w:spacing w:val="45"/>
        </w:rPr>
        <w:t> </w:t>
      </w:r>
      <w:r>
        <w:rPr/>
        <w:t>3</w:t>
      </w:r>
      <w:r>
        <w:rPr>
          <w:spacing w:val="44"/>
        </w:rPr>
        <w:t> </w:t>
      </w:r>
      <w:r>
        <w:rPr/>
        <w:t>isolates</w:t>
      </w:r>
      <w:r>
        <w:rPr>
          <w:spacing w:val="43"/>
        </w:rPr>
        <w:t> </w:t>
      </w:r>
      <w:r>
        <w:rPr/>
        <w:t>of</w:t>
      </w:r>
    </w:p>
    <w:p>
      <w:pPr>
        <w:spacing w:line="276" w:lineRule="auto" w:before="91"/>
        <w:ind w:left="200" w:right="119" w:firstLine="0"/>
        <w:jc w:val="both"/>
        <w:rPr>
          <w:i/>
          <w:sz w:val="20"/>
        </w:rPr>
      </w:pPr>
      <w:r>
        <w:rPr/>
        <w:br w:type="column"/>
      </w:r>
      <w:r>
        <w:rPr>
          <w:i/>
          <w:sz w:val="20"/>
        </w:rPr>
        <w:t>Aspergillus </w:t>
      </w:r>
      <w:r>
        <w:rPr>
          <w:sz w:val="20"/>
        </w:rPr>
        <w:t>Sp. were effective against all selected</w:t>
      </w:r>
      <w:r>
        <w:rPr>
          <w:spacing w:val="1"/>
          <w:sz w:val="20"/>
        </w:rPr>
        <w:t> </w:t>
      </w:r>
      <w:r>
        <w:rPr>
          <w:sz w:val="20"/>
        </w:rPr>
        <w:t>bacteria. Whereas, 1 isolate of </w:t>
      </w:r>
      <w:r>
        <w:rPr>
          <w:i/>
          <w:sz w:val="20"/>
        </w:rPr>
        <w:t>Curvularia </w:t>
      </w:r>
      <w:r>
        <w:rPr>
          <w:sz w:val="20"/>
        </w:rPr>
        <w:t>Sp. was</w:t>
      </w:r>
      <w:r>
        <w:rPr>
          <w:spacing w:val="1"/>
          <w:sz w:val="20"/>
        </w:rPr>
        <w:t> </w:t>
      </w:r>
      <w:r>
        <w:rPr>
          <w:sz w:val="20"/>
        </w:rPr>
        <w:t>effective</w:t>
      </w:r>
      <w:r>
        <w:rPr>
          <w:spacing w:val="-1"/>
          <w:sz w:val="20"/>
        </w:rPr>
        <w:t> </w:t>
      </w:r>
      <w:r>
        <w:rPr>
          <w:sz w:val="20"/>
        </w:rPr>
        <w:t>against only</w:t>
      </w:r>
      <w:r>
        <w:rPr>
          <w:spacing w:val="-1"/>
          <w:sz w:val="20"/>
        </w:rPr>
        <w:t> </w:t>
      </w:r>
      <w:r>
        <w:rPr>
          <w:i/>
          <w:sz w:val="20"/>
        </w:rPr>
        <w:t>S. aureus.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40" w:right="1320"/>
          <w:cols w:num="2" w:equalWidth="0">
            <w:col w:w="4394" w:space="478"/>
            <w:col w:w="4478"/>
          </w:cols>
        </w:sectPr>
      </w:pP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18"/>
        </w:rPr>
      </w:pPr>
    </w:p>
    <w:p>
      <w:pPr>
        <w:pStyle w:val="Heading3"/>
        <w:spacing w:before="91"/>
        <w:ind w:left="790" w:right="718"/>
        <w:jc w:val="center"/>
      </w:pPr>
      <w:r>
        <w:rPr/>
        <w:pict>
          <v:shape style="position:absolute;margin-left:142.799011pt;margin-top:17.725943pt;width:309.75pt;height:.4pt;mso-position-horizontal-relative:page;mso-position-vertical-relative:paragraph;z-index:-15722496;mso-wrap-distance-left:0;mso-wrap-distance-right:0" coordorigin="2856,355" coordsize="6195,8" path="m4078,355l2856,355,2856,362,4078,362,4078,355xm4087,355l4080,355,4080,362,4087,362,4087,355xm9050,355l4090,355,4090,362,9050,362,9050,35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42.440002pt;margin-top:30.265934pt;width:310.1pt;height:49.1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1"/>
                    <w:gridCol w:w="1613"/>
                    <w:gridCol w:w="1682"/>
                    <w:gridCol w:w="1675"/>
                  </w:tblGrid>
                  <w:tr>
                    <w:trPr>
                      <w:trHeight w:val="239" w:hRule="atLeast"/>
                    </w:trPr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37" w:right="24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Alternaria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Sp.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42" w:right="2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Aspergillus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Sp.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45" w:right="24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Curvularia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Sp.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12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84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E.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coli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37" w:righ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14.5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242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67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 w:before="0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231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115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P.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aeruginosa</w:t>
                        </w:r>
                      </w:p>
                    </w:tc>
                    <w:tc>
                      <w:tcPr>
                        <w:tcW w:w="1613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37" w:righ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242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10.5</w:t>
                        </w:r>
                      </w:p>
                    </w:tc>
                    <w:tc>
                      <w:tcPr>
                        <w:tcW w:w="1675" w:type="dxa"/>
                      </w:tcPr>
                      <w:p>
                        <w:pPr>
                          <w:pStyle w:val="TableParagraph"/>
                          <w:spacing w:line="206" w:lineRule="exact"/>
                          <w:ind w:left="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2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5"/>
                          <w:jc w:val="lef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S. aureus</w:t>
                        </w:r>
                      </w:p>
                    </w:tc>
                    <w:tc>
                      <w:tcPr>
                        <w:tcW w:w="16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37" w:right="2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16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42" w:righ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15.5</w:t>
                        </w:r>
                      </w:p>
                    </w:tc>
                    <w:tc>
                      <w:tcPr>
                        <w:tcW w:w="167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45" w:righ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3"/>
        </w:rPr>
        <w:t> </w:t>
      </w:r>
      <w:r>
        <w:rPr/>
        <w:t>Antimicrobial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endophytic</w:t>
      </w:r>
      <w:r>
        <w:rPr>
          <w:spacing w:val="-3"/>
        </w:rPr>
        <w:t> </w:t>
      </w:r>
      <w:r>
        <w:rPr/>
        <w:t>fungal</w:t>
      </w:r>
      <w:r>
        <w:rPr>
          <w:spacing w:val="-6"/>
        </w:rPr>
        <w:t> </w:t>
      </w:r>
      <w:r>
        <w:rPr/>
        <w:t>extract</w:t>
      </w:r>
      <w:r>
        <w:rPr>
          <w:spacing w:val="-3"/>
        </w:rPr>
        <w:t> </w:t>
      </w:r>
      <w:r>
        <w:rPr/>
        <w:t>against</w:t>
      </w:r>
      <w:r>
        <w:rPr>
          <w:spacing w:val="-2"/>
        </w:rPr>
        <w:t> </w:t>
      </w:r>
      <w:r>
        <w:rPr/>
        <w:t>bacteria</w:t>
      </w:r>
    </w:p>
    <w:p>
      <w:pPr>
        <w:tabs>
          <w:tab w:pos="1296" w:val="left" w:leader="none"/>
        </w:tabs>
        <w:spacing w:before="0"/>
        <w:ind w:left="252" w:right="0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Bacteria</w:t>
        <w:tab/>
      </w:r>
      <w:r>
        <w:rPr>
          <w:b/>
          <w:sz w:val="18"/>
        </w:rPr>
        <w:t>Effect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endophytic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fungal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extract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(Zone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inhibition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mm)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40" w:right="1320"/>
        </w:sectPr>
      </w:pPr>
    </w:p>
    <w:p>
      <w:pPr>
        <w:pStyle w:val="Heading2"/>
        <w:spacing w:before="83"/>
      </w:pPr>
      <w:r>
        <w:rPr/>
        <w:t>Discussion</w:t>
      </w:r>
    </w:p>
    <w:p>
      <w:pPr>
        <w:pStyle w:val="BodyText"/>
        <w:spacing w:line="276" w:lineRule="auto" w:before="35"/>
        <w:ind w:left="200" w:right="41"/>
        <w:jc w:val="both"/>
      </w:pPr>
      <w:r>
        <w:rPr/>
        <w:t>Microorganisms isolated from unexplored area are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obvious</w:t>
      </w:r>
      <w:r>
        <w:rPr>
          <w:spacing w:val="1"/>
        </w:rPr>
        <w:t> </w:t>
      </w:r>
      <w:r>
        <w:rPr/>
        <w:t>choice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potential</w:t>
      </w:r>
      <w:r>
        <w:rPr>
          <w:spacing w:val="-47"/>
        </w:rPr>
        <w:t> </w:t>
      </w:r>
      <w:r>
        <w:rPr/>
        <w:t>novel</w:t>
      </w:r>
      <w:r>
        <w:rPr>
          <w:spacing w:val="1"/>
        </w:rPr>
        <w:t> </w:t>
      </w:r>
      <w:r>
        <w:rPr/>
        <w:t>bioactive</w:t>
      </w:r>
      <w:r>
        <w:rPr>
          <w:spacing w:val="1"/>
        </w:rPr>
        <w:t> </w:t>
      </w:r>
      <w:r>
        <w:rPr/>
        <w:t>metabolites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become</w:t>
      </w:r>
      <w:r>
        <w:rPr>
          <w:spacing w:val="1"/>
          <w:vertAlign w:val="baseline"/>
        </w:rPr>
        <w:t> </w:t>
      </w:r>
      <w:r>
        <w:rPr>
          <w:vertAlign w:val="baseline"/>
        </w:rPr>
        <w:t>apparent that an enormous and relatively untapped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source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diversity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represented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microbial endophytes which are a promising source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novel</w:t>
      </w:r>
      <w:r>
        <w:rPr>
          <w:spacing w:val="1"/>
          <w:vertAlign w:val="baseline"/>
        </w:rPr>
        <w:t> </w:t>
      </w:r>
      <w:r>
        <w:rPr>
          <w:vertAlign w:val="baseline"/>
        </w:rPr>
        <w:t>natural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medicine,</w:t>
      </w:r>
      <w:r>
        <w:rPr>
          <w:spacing w:val="1"/>
          <w:vertAlign w:val="baseline"/>
        </w:rPr>
        <w:t> </w:t>
      </w:r>
      <w:r>
        <w:rPr>
          <w:vertAlign w:val="baseline"/>
        </w:rPr>
        <w:t>agriculture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industry.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Recently,</w:t>
      </w:r>
      <w:r>
        <w:rPr>
          <w:spacing w:val="1"/>
          <w:vertAlign w:val="baseline"/>
        </w:rPr>
        <w:t> </w:t>
      </w:r>
      <w:r>
        <w:rPr>
          <w:vertAlign w:val="baseline"/>
        </w:rPr>
        <w:t>biological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controls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microorganisms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secretions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diseases</w:t>
      </w:r>
      <w:r>
        <w:rPr>
          <w:spacing w:val="1"/>
          <w:vertAlign w:val="baseline"/>
        </w:rPr>
        <w:t> </w:t>
      </w:r>
      <w:r>
        <w:rPr>
          <w:vertAlign w:val="baseline"/>
        </w:rPr>
        <w:t>offer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attractive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alternative or supplement to disease management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-3"/>
          <w:vertAlign w:val="baseline"/>
        </w:rPr>
        <w:t> </w:t>
      </w:r>
      <w:r>
        <w:rPr>
          <w:vertAlign w:val="baseline"/>
        </w:rPr>
        <w:t>the negative</w:t>
      </w:r>
      <w:r>
        <w:rPr>
          <w:spacing w:val="-2"/>
          <w:vertAlign w:val="baseline"/>
        </w:rPr>
        <w:t> </w:t>
      </w:r>
      <w:r>
        <w:rPr>
          <w:vertAlign w:val="baseline"/>
        </w:rPr>
        <w:t>impact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-2"/>
          <w:vertAlign w:val="baseline"/>
        </w:rPr>
        <w:t> </w:t>
      </w:r>
      <w:r>
        <w:rPr>
          <w:vertAlign w:val="baseline"/>
        </w:rPr>
        <w:t>control</w:t>
      </w:r>
      <w:r>
        <w:rPr>
          <w:vertAlign w:val="superscript"/>
        </w:rPr>
        <w:t>2</w:t>
      </w:r>
      <w:r>
        <w:rPr>
          <w:vertAlign w:val="baseline"/>
        </w:rPr>
        <w:t>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2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investigation,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roots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 for isolation of endophytic fungi and extracts</w:t>
      </w:r>
      <w:r>
        <w:rPr>
          <w:spacing w:val="1"/>
        </w:rPr>
        <w:t> </w:t>
      </w:r>
      <w:r>
        <w:rPr/>
        <w:t>were collected and subjected to screening against</w:t>
      </w:r>
      <w:r>
        <w:rPr>
          <w:spacing w:val="1"/>
        </w:rPr>
        <w:t> </w:t>
      </w:r>
      <w:r>
        <w:rPr/>
        <w:t>three human pathogenic bacteria standard protocol</w:t>
      </w:r>
      <w:r>
        <w:rPr>
          <w:spacing w:val="1"/>
        </w:rPr>
        <w:t> </w:t>
      </w:r>
      <w:r>
        <w:rPr/>
        <w:t>of disc diffusion method. The endophyte isolates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 </w:t>
      </w:r>
      <w:r>
        <w:rPr>
          <w:i/>
        </w:rPr>
        <w:t>Rhamnus</w:t>
      </w:r>
      <w:r>
        <w:rPr>
          <w:i/>
          <w:spacing w:val="1"/>
        </w:rPr>
        <w:t> </w:t>
      </w:r>
      <w:r>
        <w:rPr>
          <w:i/>
        </w:rPr>
        <w:t>prinioids</w:t>
      </w:r>
      <w:r>
        <w:rPr>
          <w:i/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enriched with various fungal populations. Among</w:t>
      </w:r>
      <w:r>
        <w:rPr>
          <w:spacing w:val="1"/>
        </w:rPr>
        <w:t> </w:t>
      </w:r>
      <w:r>
        <w:rPr/>
        <w:t>isolates the most dominants were </w:t>
      </w:r>
      <w:r>
        <w:rPr>
          <w:i/>
        </w:rPr>
        <w:t>Aspergillus </w:t>
      </w:r>
      <w:r>
        <w:rPr/>
        <w:t>Sp.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i/>
        </w:rPr>
        <w:t>Alternaria</w:t>
      </w:r>
      <w:r>
        <w:rPr>
          <w:i/>
          <w:spacing w:val="1"/>
        </w:rPr>
        <w:t> </w:t>
      </w:r>
      <w:r>
        <w:rPr/>
        <w:t>Sp.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i/>
        </w:rPr>
        <w:t>Curvularia</w:t>
      </w:r>
      <w:r>
        <w:rPr>
          <w:i/>
          <w:spacing w:val="1"/>
        </w:rPr>
        <w:t> </w:t>
      </w:r>
      <w:r>
        <w:rPr/>
        <w:t>Sp.</w:t>
      </w:r>
      <w:r>
        <w:rPr>
          <w:spacing w:val="1"/>
        </w:rPr>
        <w:t> </w:t>
      </w:r>
      <w:r>
        <w:rPr/>
        <w:t>These endophytic fungi were identified based on</w:t>
      </w:r>
      <w:r>
        <w:rPr>
          <w:spacing w:val="1"/>
        </w:rPr>
        <w:t> </w:t>
      </w:r>
      <w:r>
        <w:rPr/>
        <w:t>colony</w:t>
      </w:r>
      <w:r>
        <w:rPr>
          <w:spacing w:val="1"/>
        </w:rPr>
        <w:t> </w:t>
      </w:r>
      <w:r>
        <w:rPr/>
        <w:t>morphology,</w:t>
      </w:r>
      <w:r>
        <w:rPr>
          <w:spacing w:val="1"/>
        </w:rPr>
        <w:t> </w:t>
      </w:r>
      <w:r>
        <w:rPr/>
        <w:t>conidia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conidiophore</w:t>
      </w:r>
      <w:r>
        <w:rPr>
          <w:spacing w:val="1"/>
        </w:rPr>
        <w:t> </w:t>
      </w:r>
      <w:r>
        <w:rPr/>
        <w:t>characteristics.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00" w:right="41"/>
        <w:jc w:val="both"/>
        <w:rPr>
          <w:i/>
        </w:rPr>
      </w:pPr>
      <w:r>
        <w:rPr/>
        <w:t>Most of the isolates, 66.66% showed antimicrobial</w:t>
      </w:r>
      <w:r>
        <w:rPr>
          <w:spacing w:val="1"/>
        </w:rPr>
        <w:t> </w:t>
      </w:r>
      <w:r>
        <w:rPr/>
        <w:t>activity against </w:t>
      </w:r>
      <w:r>
        <w:rPr>
          <w:i/>
        </w:rPr>
        <w:t>S. aureus </w:t>
      </w:r>
      <w:r>
        <w:rPr/>
        <w:t>followed by 50% of the</w:t>
      </w:r>
      <w:r>
        <w:rPr>
          <w:spacing w:val="1"/>
        </w:rPr>
        <w:t> </w:t>
      </w:r>
      <w:r>
        <w:rPr/>
        <w:t>isolates showed antimicrobial activity against both</w:t>
      </w:r>
      <w:r>
        <w:rPr>
          <w:spacing w:val="1"/>
        </w:rPr>
        <w:t> </w:t>
      </w:r>
      <w:r>
        <w:rPr>
          <w:i/>
        </w:rPr>
        <w:t>E.coli </w:t>
      </w:r>
      <w:r>
        <w:rPr/>
        <w:t>and </w:t>
      </w:r>
      <w:r>
        <w:rPr>
          <w:i/>
        </w:rPr>
        <w:t>P. aeruginosa</w:t>
      </w:r>
      <w:r>
        <w:rPr/>
        <w:t>. Whereas, antimicrobial</w:t>
      </w:r>
      <w:r>
        <w:rPr>
          <w:spacing w:val="1"/>
        </w:rPr>
        <w:t> </w:t>
      </w:r>
      <w:r>
        <w:rPr/>
        <w:t>pattern of endophytic fungal extract revealed that</w:t>
      </w:r>
      <w:r>
        <w:rPr>
          <w:spacing w:val="1"/>
        </w:rPr>
        <w:t> </w:t>
      </w:r>
      <w:r>
        <w:rPr/>
        <w:t>maximum effect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by </w:t>
      </w:r>
      <w:r>
        <w:rPr>
          <w:i/>
        </w:rPr>
        <w:t>Alternaria</w:t>
      </w:r>
      <w:r>
        <w:rPr>
          <w:i/>
          <w:spacing w:val="50"/>
        </w:rPr>
        <w:t> </w:t>
      </w:r>
      <w:r>
        <w:rPr/>
        <w:t>Sp.</w:t>
      </w:r>
      <w:r>
        <w:rPr>
          <w:spacing w:val="1"/>
        </w:rPr>
        <w:t> </w:t>
      </w:r>
      <w:r>
        <w:rPr/>
        <w:t>All the tested bacteria were susceptible for both</w:t>
      </w:r>
      <w:r>
        <w:rPr>
          <w:spacing w:val="1"/>
        </w:rPr>
        <w:t> </w:t>
      </w:r>
      <w:r>
        <w:rPr>
          <w:i/>
        </w:rPr>
        <w:t>Alternaria </w:t>
      </w:r>
      <w:r>
        <w:rPr/>
        <w:t>Sp. and </w:t>
      </w:r>
      <w:r>
        <w:rPr>
          <w:i/>
        </w:rPr>
        <w:t>Aspergillus </w:t>
      </w:r>
      <w:r>
        <w:rPr/>
        <w:t>Sp. and </w:t>
      </w:r>
      <w:r>
        <w:rPr>
          <w:i/>
        </w:rPr>
        <w:t>Curvularia</w:t>
      </w:r>
      <w:r>
        <w:rPr>
          <w:i/>
          <w:spacing w:val="1"/>
        </w:rPr>
        <w:t> </w:t>
      </w:r>
      <w:r>
        <w:rPr/>
        <w:t>Sp.</w:t>
      </w:r>
      <w:r>
        <w:rPr>
          <w:spacing w:val="2"/>
        </w:rPr>
        <w:t> </w:t>
      </w:r>
      <w:r>
        <w:rPr/>
        <w:t>was</w:t>
      </w:r>
      <w:r>
        <w:rPr>
          <w:spacing w:val="-1"/>
        </w:rPr>
        <w:t> </w:t>
      </w:r>
      <w:r>
        <w:rPr/>
        <w:t>effective only</w:t>
      </w:r>
      <w:r>
        <w:rPr>
          <w:spacing w:val="-5"/>
        </w:rPr>
        <w:t> </w:t>
      </w:r>
      <w:r>
        <w:rPr/>
        <w:t>on</w:t>
      </w:r>
      <w:r>
        <w:rPr>
          <w:spacing w:val="1"/>
        </w:rPr>
        <w:t> </w:t>
      </w:r>
      <w:r>
        <w:rPr>
          <w:i/>
        </w:rPr>
        <w:t>S.</w:t>
      </w:r>
      <w:r>
        <w:rPr>
          <w:i/>
          <w:spacing w:val="1"/>
        </w:rPr>
        <w:t> </w:t>
      </w:r>
      <w:r>
        <w:rPr>
          <w:i/>
        </w:rPr>
        <w:t>aureus.</w:t>
      </w:r>
    </w:p>
    <w:p>
      <w:pPr>
        <w:pStyle w:val="BodyText"/>
        <w:rPr>
          <w:i/>
          <w:sz w:val="23"/>
        </w:rPr>
      </w:pPr>
    </w:p>
    <w:p>
      <w:pPr>
        <w:spacing w:line="276" w:lineRule="auto" w:before="0"/>
        <w:ind w:left="200" w:right="41" w:firstLine="0"/>
        <w:jc w:val="both"/>
        <w:rPr>
          <w:sz w:val="20"/>
        </w:rPr>
      </w:pPr>
      <w:r>
        <w:rPr>
          <w:sz w:val="20"/>
        </w:rPr>
        <w:t>However, many studies have showed that several</w:t>
      </w:r>
      <w:r>
        <w:rPr>
          <w:spacing w:val="1"/>
          <w:sz w:val="20"/>
        </w:rPr>
        <w:t> </w:t>
      </w:r>
      <w:r>
        <w:rPr>
          <w:sz w:val="20"/>
        </w:rPr>
        <w:t>endophyic</w:t>
      </w:r>
      <w:r>
        <w:rPr>
          <w:spacing w:val="1"/>
          <w:sz w:val="20"/>
        </w:rPr>
        <w:t> </w:t>
      </w:r>
      <w:r>
        <w:rPr>
          <w:sz w:val="20"/>
        </w:rPr>
        <w:t>fungi</w:t>
      </w:r>
      <w:r>
        <w:rPr>
          <w:spacing w:val="1"/>
          <w:sz w:val="20"/>
        </w:rPr>
        <w:t> </w:t>
      </w:r>
      <w:r>
        <w:rPr>
          <w:sz w:val="20"/>
        </w:rPr>
        <w:t>exhibit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activity.</w:t>
      </w:r>
      <w:r>
        <w:rPr>
          <w:spacing w:val="1"/>
          <w:sz w:val="20"/>
        </w:rPr>
        <w:t> </w:t>
      </w:r>
      <w:r>
        <w:rPr>
          <w:sz w:val="20"/>
        </w:rPr>
        <w:t>Several</w:t>
      </w:r>
      <w:r>
        <w:rPr>
          <w:spacing w:val="1"/>
          <w:sz w:val="20"/>
        </w:rPr>
        <w:t> </w:t>
      </w:r>
      <w:r>
        <w:rPr>
          <w:sz w:val="20"/>
        </w:rPr>
        <w:t>metabolites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marine</w:t>
      </w:r>
      <w:r>
        <w:rPr>
          <w:spacing w:val="1"/>
          <w:sz w:val="20"/>
        </w:rPr>
        <w:t> </w:t>
      </w:r>
      <w:r>
        <w:rPr>
          <w:sz w:val="20"/>
        </w:rPr>
        <w:t>isolate,</w:t>
      </w:r>
      <w:r>
        <w:rPr>
          <w:spacing w:val="1"/>
          <w:sz w:val="20"/>
        </w:rPr>
        <w:t> </w:t>
      </w:r>
      <w:r>
        <w:rPr>
          <w:i/>
          <w:sz w:val="20"/>
        </w:rPr>
        <w:t>Aspergillus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niger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i/>
          <w:sz w:val="20"/>
        </w:rPr>
        <w:t>Pichia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guilliermondii</w:t>
      </w:r>
      <w:r>
        <w:rPr>
          <w:i/>
          <w:spacing w:val="1"/>
          <w:sz w:val="20"/>
        </w:rPr>
        <w:t> </w:t>
      </w:r>
      <w:r>
        <w:rPr>
          <w:sz w:val="20"/>
        </w:rPr>
        <w:t>isolated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Paris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polyphylla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var.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yunnanensis</w:t>
      </w:r>
      <w:r>
        <w:rPr>
          <w:sz w:val="20"/>
          <w:vertAlign w:val="superscript"/>
        </w:rPr>
        <w:t>7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endophytic fungi isolated from </w:t>
      </w:r>
      <w:r>
        <w:rPr>
          <w:i/>
          <w:sz w:val="20"/>
          <w:vertAlign w:val="baseline"/>
        </w:rPr>
        <w:t>Acanthus ilicifolius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 </w:t>
      </w:r>
      <w:r>
        <w:rPr>
          <w:i/>
          <w:sz w:val="20"/>
          <w:vertAlign w:val="baseline"/>
        </w:rPr>
        <w:t>Acrostichum aureum</w:t>
      </w:r>
      <w:r>
        <w:rPr>
          <w:sz w:val="20"/>
          <w:vertAlign w:val="superscript"/>
        </w:rPr>
        <w:t>8</w:t>
      </w:r>
      <w:r>
        <w:rPr>
          <w:sz w:val="20"/>
          <w:vertAlign w:val="baseline"/>
        </w:rPr>
        <w:t> showed broad spectrum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antimicrobial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activity.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 w:before="1"/>
        <w:ind w:left="20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altersetin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endophytic</w:t>
      </w:r>
      <w:r>
        <w:rPr>
          <w:spacing w:val="1"/>
        </w:rPr>
        <w:t> </w:t>
      </w:r>
      <w:r>
        <w:rPr/>
        <w:t>Alternaria species, showed potent inhibition against</w:t>
      </w:r>
      <w:r>
        <w:rPr>
          <w:spacing w:val="-47"/>
        </w:rPr>
        <w:t> </w:t>
      </w:r>
      <w:r>
        <w:rPr/>
        <w:t>several</w:t>
      </w:r>
      <w:r>
        <w:rPr>
          <w:spacing w:val="1"/>
        </w:rPr>
        <w:t> </w:t>
      </w:r>
      <w:r>
        <w:rPr/>
        <w:t>pathogenic</w:t>
      </w:r>
      <w:r>
        <w:rPr>
          <w:spacing w:val="1"/>
        </w:rPr>
        <w:t> </w:t>
      </w:r>
      <w:r>
        <w:rPr/>
        <w:t>Gram-positive</w:t>
      </w:r>
      <w:r>
        <w:rPr>
          <w:spacing w:val="1"/>
        </w:rPr>
        <w:t> </w:t>
      </w:r>
      <w:r>
        <w:rPr/>
        <w:t>bacteria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another study, the crude extracts from endophytes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isolated</w:t>
      </w:r>
      <w:r>
        <w:rPr>
          <w:spacing w:val="16"/>
          <w:vertAlign w:val="baseline"/>
        </w:rPr>
        <w:t> </w:t>
      </w:r>
      <w:r>
        <w:rPr>
          <w:vertAlign w:val="baseline"/>
        </w:rPr>
        <w:t>from</w:t>
      </w:r>
      <w:r>
        <w:rPr>
          <w:spacing w:val="12"/>
          <w:vertAlign w:val="baseline"/>
        </w:rPr>
        <w:t> </w:t>
      </w:r>
      <w:r>
        <w:rPr>
          <w:i/>
          <w:vertAlign w:val="baseline"/>
        </w:rPr>
        <w:t>Smallanthus</w:t>
      </w:r>
      <w:r>
        <w:rPr>
          <w:i/>
          <w:spacing w:val="14"/>
          <w:vertAlign w:val="baseline"/>
        </w:rPr>
        <w:t> </w:t>
      </w:r>
      <w:r>
        <w:rPr>
          <w:i/>
          <w:vertAlign w:val="baseline"/>
        </w:rPr>
        <w:t>sonchifolius</w:t>
      </w:r>
      <w:r>
        <w:rPr>
          <w:i/>
          <w:spacing w:val="15"/>
          <w:vertAlign w:val="baseline"/>
        </w:rPr>
        <w:t> </w:t>
      </w:r>
      <w:r>
        <w:rPr>
          <w:vertAlign w:val="baseline"/>
        </w:rPr>
        <w:t>inhibited</w:t>
      </w:r>
    </w:p>
    <w:p>
      <w:pPr>
        <w:spacing w:before="80"/>
        <w:ind w:left="200" w:right="0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growth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i/>
          <w:sz w:val="20"/>
        </w:rPr>
        <w:t>S.</w:t>
      </w:r>
      <w:r>
        <w:rPr>
          <w:i/>
          <w:spacing w:val="18"/>
          <w:sz w:val="20"/>
        </w:rPr>
        <w:t> </w:t>
      </w:r>
      <w:r>
        <w:rPr>
          <w:i/>
          <w:sz w:val="20"/>
        </w:rPr>
        <w:t>aureus</w:t>
      </w:r>
      <w:r>
        <w:rPr>
          <w:sz w:val="20"/>
        </w:rPr>
        <w:t>,</w:t>
      </w:r>
      <w:r>
        <w:rPr>
          <w:spacing w:val="18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aeruginosa</w:t>
      </w:r>
    </w:p>
    <w:p>
      <w:pPr>
        <w:spacing w:before="35"/>
        <w:ind w:left="200" w:right="0" w:firstLine="0"/>
        <w:jc w:val="left"/>
        <w:rPr>
          <w:sz w:val="20"/>
        </w:rPr>
      </w:pP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coli</w:t>
      </w:r>
      <w:r>
        <w:rPr>
          <w:i/>
          <w:spacing w:val="-1"/>
          <w:sz w:val="20"/>
        </w:rPr>
        <w:t> </w:t>
      </w: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6" w:lineRule="auto"/>
        <w:ind w:left="200" w:right="122"/>
        <w:jc w:val="both"/>
      </w:pPr>
      <w:r>
        <w:rPr/>
        <w:t>This study addressed the scientific knowledge gap</w:t>
      </w:r>
      <w:r>
        <w:rPr>
          <w:spacing w:val="1"/>
        </w:rPr>
        <w:t> </w:t>
      </w:r>
      <w:r>
        <w:rPr/>
        <w:t>and explored whether Ethiopian plant endophytes,</w:t>
      </w:r>
      <w:r>
        <w:rPr>
          <w:spacing w:val="1"/>
        </w:rPr>
        <w:t> </w:t>
      </w:r>
      <w:r>
        <w:rPr/>
        <w:t>may be a potential natural resource to yield useful</w:t>
      </w:r>
      <w:r>
        <w:rPr>
          <w:spacing w:val="1"/>
        </w:rPr>
        <w:t> </w:t>
      </w:r>
      <w:r>
        <w:rPr/>
        <w:t>biologically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compounds.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our</w:t>
      </w:r>
      <w:r>
        <w:rPr>
          <w:spacing w:val="-47"/>
        </w:rPr>
        <w:t> </w:t>
      </w:r>
      <w:r>
        <w:rPr/>
        <w:t>investigation concludes that the isolated bioactive</w:t>
      </w:r>
      <w:r>
        <w:rPr>
          <w:spacing w:val="1"/>
        </w:rPr>
        <w:t> </w:t>
      </w:r>
      <w:r>
        <w:rPr/>
        <w:t>fungi could be a rich source of novel metabolites</w:t>
      </w:r>
      <w:r>
        <w:rPr>
          <w:spacing w:val="1"/>
        </w:rPr>
        <w:t> </w:t>
      </w:r>
      <w:r>
        <w:rPr/>
        <w:t>with antimicrobial activity, which may represent a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and/or</w:t>
      </w:r>
      <w:r>
        <w:rPr>
          <w:spacing w:val="1"/>
        </w:rPr>
        <w:t> </w:t>
      </w:r>
      <w:r>
        <w:rPr/>
        <w:t>agricultural</w:t>
      </w:r>
      <w:r>
        <w:rPr>
          <w:spacing w:val="1"/>
        </w:rPr>
        <w:t> </w:t>
      </w:r>
      <w:r>
        <w:rPr/>
        <w:t>applications. Further investigations on purification</w:t>
      </w:r>
      <w:r>
        <w:rPr>
          <w:spacing w:val="1"/>
        </w:rPr>
        <w:t> </w:t>
      </w:r>
      <w:r>
        <w:rPr/>
        <w:t>and structure elucidation of the compounds are in</w:t>
      </w:r>
      <w:r>
        <w:rPr>
          <w:spacing w:val="1"/>
        </w:rPr>
        <w:t> </w:t>
      </w:r>
      <w:r>
        <w:rPr/>
        <w:t>progress.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Acknowledgements</w:t>
      </w:r>
    </w:p>
    <w:p>
      <w:pPr>
        <w:pStyle w:val="BodyText"/>
        <w:spacing w:line="276" w:lineRule="auto" w:before="34"/>
        <w:ind w:left="200" w:right="119"/>
        <w:jc w:val="both"/>
      </w:pP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Medical</w:t>
      </w:r>
      <w:r>
        <w:rPr>
          <w:spacing w:val="1"/>
        </w:rPr>
        <w:t> </w:t>
      </w:r>
      <w:r>
        <w:rPr/>
        <w:t>Microbiology,</w:t>
      </w:r>
      <w:r>
        <w:rPr>
          <w:spacing w:val="1"/>
        </w:rPr>
        <w:t> </w:t>
      </w:r>
      <w:r>
        <w:rPr/>
        <w:t>School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Biomedical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Laboratory</w:t>
      </w:r>
      <w:r>
        <w:rPr>
          <w:spacing w:val="1"/>
        </w:rPr>
        <w:t> </w:t>
      </w:r>
      <w:r>
        <w:rPr/>
        <w:t>Sciences,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Gondar,</w:t>
      </w:r>
      <w:r>
        <w:rPr>
          <w:spacing w:val="1"/>
        </w:rPr>
        <w:t> </w:t>
      </w:r>
      <w:r>
        <w:rPr/>
        <w:t>Ethiopia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experiments</w:t>
      </w:r>
      <w:r>
        <w:rPr>
          <w:spacing w:val="-2"/>
        </w:rPr>
        <w:t> </w:t>
      </w:r>
      <w:r>
        <w:rPr/>
        <w:t>and support</w:t>
      </w:r>
      <w:r>
        <w:rPr>
          <w:spacing w:val="-1"/>
        </w:rPr>
        <w:t> </w:t>
      </w:r>
      <w:r>
        <w:rPr/>
        <w:t>for this</w:t>
      </w:r>
      <w:r>
        <w:rPr>
          <w:spacing w:val="2"/>
        </w:rPr>
        <w:t> </w:t>
      </w:r>
      <w:r>
        <w:rPr/>
        <w:t>work.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37" w:after="0"/>
        <w:ind w:left="560" w:right="124" w:hanging="360"/>
        <w:jc w:val="both"/>
        <w:rPr>
          <w:sz w:val="20"/>
        </w:rPr>
      </w:pPr>
      <w:r>
        <w:rPr>
          <w:sz w:val="20"/>
        </w:rPr>
        <w:t>Wagenaar M, Corwin J, Strobel GA, Clardy J.</w:t>
      </w:r>
      <w:r>
        <w:rPr>
          <w:spacing w:val="1"/>
          <w:sz w:val="20"/>
        </w:rPr>
        <w:t> </w:t>
      </w:r>
      <w:r>
        <w:rPr>
          <w:sz w:val="20"/>
        </w:rPr>
        <w:t>Three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chytochalasins</w:t>
      </w:r>
      <w:r>
        <w:rPr>
          <w:spacing w:val="1"/>
          <w:sz w:val="20"/>
        </w:rPr>
        <w:t> </w:t>
      </w:r>
      <w:r>
        <w:rPr>
          <w:sz w:val="20"/>
        </w:rPr>
        <w:t>produced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endophytic fungus in the genus Rhinocladiella.</w:t>
      </w:r>
      <w:r>
        <w:rPr>
          <w:spacing w:val="-47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Nat Prod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63,</w:t>
      </w:r>
      <w:r>
        <w:rPr>
          <w:spacing w:val="-2"/>
          <w:sz w:val="20"/>
        </w:rPr>
        <w:t> </w:t>
      </w:r>
      <w:r>
        <w:rPr>
          <w:sz w:val="20"/>
        </w:rPr>
        <w:t>2000,</w:t>
      </w:r>
      <w:r>
        <w:rPr>
          <w:spacing w:val="-2"/>
          <w:sz w:val="20"/>
        </w:rPr>
        <w:t> </w:t>
      </w:r>
      <w:r>
        <w:rPr>
          <w:sz w:val="20"/>
        </w:rPr>
        <w:t>1692-95.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4" w:hanging="360"/>
        <w:jc w:val="both"/>
        <w:rPr>
          <w:sz w:val="20"/>
        </w:rPr>
      </w:pPr>
      <w:r>
        <w:rPr>
          <w:sz w:val="20"/>
        </w:rPr>
        <w:t>Petrini,</w:t>
      </w:r>
      <w:r>
        <w:rPr>
          <w:spacing w:val="1"/>
          <w:sz w:val="20"/>
        </w:rPr>
        <w:t> </w:t>
      </w:r>
      <w:r>
        <w:rPr>
          <w:sz w:val="20"/>
        </w:rPr>
        <w:t>O.,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Andrews,</w:t>
      </w:r>
      <w:r>
        <w:rPr>
          <w:spacing w:val="1"/>
          <w:sz w:val="20"/>
        </w:rPr>
        <w:t> </w:t>
      </w:r>
      <w:r>
        <w:rPr>
          <w:sz w:val="20"/>
        </w:rPr>
        <w:t>J.H.,</w:t>
      </w:r>
      <w:r>
        <w:rPr>
          <w:spacing w:val="1"/>
          <w:sz w:val="20"/>
        </w:rPr>
        <w:t> </w:t>
      </w:r>
      <w:r>
        <w:rPr>
          <w:sz w:val="20"/>
        </w:rPr>
        <w:t>Hiran</w:t>
      </w:r>
      <w:r>
        <w:rPr>
          <w:spacing w:val="1"/>
          <w:sz w:val="20"/>
        </w:rPr>
        <w:t> </w:t>
      </w:r>
      <w:r>
        <w:rPr>
          <w:sz w:val="20"/>
        </w:rPr>
        <w:t>S.S.,</w:t>
      </w:r>
      <w:r>
        <w:rPr>
          <w:spacing w:val="1"/>
          <w:sz w:val="20"/>
        </w:rPr>
        <w:t> </w:t>
      </w:r>
      <w:r>
        <w:rPr>
          <w:sz w:val="20"/>
        </w:rPr>
        <w:t>(Eds.), Microbial Ecology of Leaves, Springer</w:t>
      </w:r>
      <w:r>
        <w:rPr>
          <w:spacing w:val="1"/>
          <w:sz w:val="20"/>
        </w:rPr>
        <w:t> </w:t>
      </w:r>
      <w:r>
        <w:rPr>
          <w:sz w:val="20"/>
        </w:rPr>
        <w:t>Verlag, New</w:t>
      </w:r>
      <w:r>
        <w:rPr>
          <w:spacing w:val="-2"/>
          <w:sz w:val="20"/>
        </w:rPr>
        <w:t> </w:t>
      </w:r>
      <w:r>
        <w:rPr>
          <w:sz w:val="20"/>
        </w:rPr>
        <w:t>York,</w:t>
      </w:r>
      <w:r>
        <w:rPr>
          <w:spacing w:val="1"/>
          <w:sz w:val="20"/>
        </w:rPr>
        <w:t> </w:t>
      </w:r>
      <w:r>
        <w:rPr>
          <w:sz w:val="20"/>
        </w:rPr>
        <w:t>USA</w:t>
      </w:r>
      <w:r>
        <w:rPr>
          <w:spacing w:val="-3"/>
          <w:sz w:val="20"/>
        </w:rPr>
        <w:t> </w:t>
      </w:r>
      <w:r>
        <w:rPr>
          <w:sz w:val="20"/>
        </w:rPr>
        <w:t>1991.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0" w:hanging="360"/>
        <w:jc w:val="both"/>
        <w:rPr>
          <w:sz w:val="20"/>
        </w:rPr>
      </w:pPr>
      <w:r>
        <w:rPr>
          <w:sz w:val="20"/>
        </w:rPr>
        <w:t>Ulrich K, Ulrich A, and Ewald D. Diversity of</w:t>
      </w:r>
      <w:r>
        <w:rPr>
          <w:spacing w:val="1"/>
          <w:sz w:val="20"/>
        </w:rPr>
        <w:t> </w:t>
      </w:r>
      <w:r>
        <w:rPr>
          <w:sz w:val="20"/>
        </w:rPr>
        <w:t>endophytic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communities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poplar</w:t>
      </w:r>
      <w:r>
        <w:rPr>
          <w:spacing w:val="1"/>
          <w:sz w:val="20"/>
        </w:rPr>
        <w:t> </w:t>
      </w:r>
      <w:r>
        <w:rPr>
          <w:sz w:val="20"/>
        </w:rPr>
        <w:t>grown under field conditions. </w:t>
      </w:r>
      <w:r>
        <w:rPr>
          <w:i/>
          <w:sz w:val="20"/>
        </w:rPr>
        <w:t>FEMS Microbiol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Ecol</w:t>
      </w:r>
      <w:r>
        <w:rPr>
          <w:i/>
          <w:spacing w:val="-1"/>
          <w:sz w:val="20"/>
        </w:rPr>
        <w:t> </w:t>
      </w:r>
      <w:r>
        <w:rPr>
          <w:sz w:val="20"/>
        </w:rPr>
        <w:t>63,</w:t>
      </w:r>
      <w:r>
        <w:rPr>
          <w:spacing w:val="-2"/>
          <w:sz w:val="20"/>
        </w:rPr>
        <w:t> </w:t>
      </w:r>
      <w:r>
        <w:rPr>
          <w:sz w:val="20"/>
        </w:rPr>
        <w:t>2008,</w:t>
      </w:r>
      <w:r>
        <w:rPr>
          <w:spacing w:val="1"/>
          <w:sz w:val="20"/>
        </w:rPr>
        <w:t> </w:t>
      </w:r>
      <w:r>
        <w:rPr>
          <w:sz w:val="20"/>
        </w:rPr>
        <w:t>169-80.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7" w:hanging="360"/>
        <w:jc w:val="both"/>
        <w:rPr>
          <w:sz w:val="20"/>
        </w:rPr>
      </w:pPr>
      <w:r>
        <w:rPr>
          <w:sz w:val="20"/>
        </w:rPr>
        <w:t>Yang</w:t>
      </w:r>
      <w:r>
        <w:rPr>
          <w:spacing w:val="1"/>
          <w:sz w:val="20"/>
        </w:rPr>
        <w:t> </w:t>
      </w:r>
      <w:r>
        <w:rPr>
          <w:sz w:val="20"/>
        </w:rPr>
        <w:t>X,</w:t>
      </w:r>
      <w:r>
        <w:rPr>
          <w:spacing w:val="1"/>
          <w:sz w:val="20"/>
        </w:rPr>
        <w:t> </w:t>
      </w:r>
      <w:r>
        <w:rPr>
          <w:sz w:val="20"/>
        </w:rPr>
        <w:t>Strobel</w:t>
      </w:r>
      <w:r>
        <w:rPr>
          <w:spacing w:val="1"/>
          <w:sz w:val="20"/>
        </w:rPr>
        <w:t> </w:t>
      </w:r>
      <w:r>
        <w:rPr>
          <w:sz w:val="20"/>
        </w:rPr>
        <w:t>GA,</w:t>
      </w:r>
      <w:r>
        <w:rPr>
          <w:spacing w:val="1"/>
          <w:sz w:val="20"/>
        </w:rPr>
        <w:t> </w:t>
      </w:r>
      <w:r>
        <w:rPr>
          <w:sz w:val="20"/>
        </w:rPr>
        <w:t>Stierle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Hess</w:t>
      </w:r>
      <w:r>
        <w:rPr>
          <w:spacing w:val="1"/>
          <w:sz w:val="20"/>
        </w:rPr>
        <w:t> </w:t>
      </w:r>
      <w:r>
        <w:rPr>
          <w:sz w:val="20"/>
        </w:rPr>
        <w:t>WH.</w:t>
      </w:r>
      <w:r>
        <w:rPr>
          <w:spacing w:val="1"/>
          <w:sz w:val="20"/>
        </w:rPr>
        <w:t> </w:t>
      </w:r>
      <w:r>
        <w:rPr>
          <w:sz w:val="20"/>
        </w:rPr>
        <w:t>Fungal</w:t>
      </w:r>
      <w:r>
        <w:rPr>
          <w:spacing w:val="1"/>
          <w:sz w:val="20"/>
        </w:rPr>
        <w:t> </w:t>
      </w:r>
      <w:r>
        <w:rPr>
          <w:sz w:val="20"/>
        </w:rPr>
        <w:t>endophytes-tree</w:t>
      </w:r>
      <w:r>
        <w:rPr>
          <w:spacing w:val="1"/>
          <w:sz w:val="20"/>
        </w:rPr>
        <w:t> </w:t>
      </w:r>
      <w:r>
        <w:rPr>
          <w:sz w:val="20"/>
        </w:rPr>
        <w:t>relationship:</w:t>
      </w:r>
      <w:r>
        <w:rPr>
          <w:spacing w:val="50"/>
          <w:sz w:val="20"/>
        </w:rPr>
        <w:t> </w:t>
      </w:r>
      <w:r>
        <w:rPr>
          <w:sz w:val="20"/>
        </w:rPr>
        <w:t>Phoma</w:t>
      </w:r>
      <w:r>
        <w:rPr>
          <w:spacing w:val="1"/>
          <w:sz w:val="20"/>
        </w:rPr>
        <w:t> </w:t>
      </w:r>
      <w:r>
        <w:rPr>
          <w:sz w:val="20"/>
        </w:rPr>
        <w:t>sp.</w:t>
      </w:r>
      <w:r>
        <w:rPr>
          <w:spacing w:val="1"/>
          <w:sz w:val="20"/>
        </w:rPr>
        <w:t> </w:t>
      </w:r>
      <w:r>
        <w:rPr>
          <w:sz w:val="20"/>
        </w:rPr>
        <w:t>in Taxus</w:t>
      </w:r>
      <w:r>
        <w:rPr>
          <w:spacing w:val="1"/>
          <w:sz w:val="20"/>
        </w:rPr>
        <w:t> </w:t>
      </w:r>
      <w:r>
        <w:rPr>
          <w:sz w:val="20"/>
        </w:rPr>
        <w:t>wallachiana.</w:t>
      </w:r>
      <w:r>
        <w:rPr>
          <w:spacing w:val="1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Sci,</w:t>
      </w:r>
      <w:r>
        <w:rPr>
          <w:i/>
          <w:spacing w:val="1"/>
          <w:sz w:val="20"/>
        </w:rPr>
        <w:t> </w:t>
      </w:r>
      <w:r>
        <w:rPr>
          <w:sz w:val="20"/>
        </w:rPr>
        <w:t>102(1),</w:t>
      </w:r>
      <w:r>
        <w:rPr>
          <w:spacing w:val="1"/>
          <w:sz w:val="20"/>
        </w:rPr>
        <w:t> </w:t>
      </w:r>
      <w:r>
        <w:rPr>
          <w:sz w:val="20"/>
        </w:rPr>
        <w:t>1994,</w:t>
      </w:r>
      <w:r>
        <w:rPr>
          <w:spacing w:val="-2"/>
          <w:sz w:val="20"/>
        </w:rPr>
        <w:t> </w:t>
      </w:r>
      <w:r>
        <w:rPr>
          <w:sz w:val="20"/>
        </w:rPr>
        <w:t>1-9.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Phoebe CH Jr, Combie J, Alert FG, Van Tran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Cabrera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Correira</w:t>
      </w:r>
      <w:r>
        <w:rPr>
          <w:spacing w:val="1"/>
          <w:sz w:val="20"/>
        </w:rPr>
        <w:t> </w:t>
      </w:r>
      <w:r>
        <w:rPr>
          <w:sz w:val="20"/>
        </w:rPr>
        <w:t>HJ.</w:t>
      </w:r>
      <w:r>
        <w:rPr>
          <w:spacing w:val="1"/>
          <w:sz w:val="20"/>
        </w:rPr>
        <w:t> </w:t>
      </w:r>
      <w:r>
        <w:rPr>
          <w:sz w:val="20"/>
        </w:rPr>
        <w:t>Extremophilic</w:t>
      </w:r>
      <w:r>
        <w:rPr>
          <w:spacing w:val="-47"/>
          <w:sz w:val="20"/>
        </w:rPr>
        <w:t> </w:t>
      </w:r>
      <w:r>
        <w:rPr>
          <w:sz w:val="20"/>
        </w:rPr>
        <w:t>organisms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unexplored</w:t>
      </w:r>
      <w:r>
        <w:rPr>
          <w:spacing w:val="1"/>
          <w:sz w:val="20"/>
        </w:rPr>
        <w:t> </w:t>
      </w:r>
      <w:r>
        <w:rPr>
          <w:sz w:val="20"/>
        </w:rPr>
        <w:t>source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antifungal compounds. </w:t>
      </w:r>
      <w:r>
        <w:rPr>
          <w:i/>
          <w:sz w:val="20"/>
        </w:rPr>
        <w:t>J. Antibiot</w:t>
      </w:r>
      <w:r>
        <w:rPr>
          <w:sz w:val="20"/>
        </w:rPr>
        <w:t>. 54, 2001,</w:t>
      </w:r>
      <w:r>
        <w:rPr>
          <w:spacing w:val="1"/>
          <w:sz w:val="20"/>
        </w:rPr>
        <w:t> </w:t>
      </w:r>
      <w:r>
        <w:rPr>
          <w:sz w:val="20"/>
        </w:rPr>
        <w:t>56-65.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18" w:hanging="360"/>
        <w:jc w:val="both"/>
        <w:rPr>
          <w:sz w:val="20"/>
        </w:rPr>
      </w:pPr>
      <w:r>
        <w:rPr>
          <w:sz w:val="20"/>
        </w:rPr>
        <w:t>Tan RX, Zou WX. Endophytes: A rich source</w:t>
      </w:r>
      <w:r>
        <w:rPr>
          <w:spacing w:val="1"/>
          <w:sz w:val="20"/>
        </w:rPr>
        <w:t> </w:t>
      </w:r>
      <w:r>
        <w:rPr>
          <w:sz w:val="20"/>
        </w:rPr>
        <w:t>of functional metabolites. </w:t>
      </w:r>
      <w:r>
        <w:rPr>
          <w:i/>
          <w:sz w:val="20"/>
        </w:rPr>
        <w:t>Nat. Prod. Rep. </w:t>
      </w:r>
      <w:r>
        <w:rPr>
          <w:sz w:val="20"/>
        </w:rPr>
        <w:t>18,</w:t>
      </w:r>
      <w:r>
        <w:rPr>
          <w:spacing w:val="1"/>
          <w:sz w:val="20"/>
        </w:rPr>
        <w:t> </w:t>
      </w:r>
      <w:r>
        <w:rPr>
          <w:sz w:val="20"/>
        </w:rPr>
        <w:t>2001,</w:t>
      </w:r>
      <w:r>
        <w:rPr>
          <w:spacing w:val="-2"/>
          <w:sz w:val="20"/>
        </w:rPr>
        <w:t> </w:t>
      </w:r>
      <w:r>
        <w:rPr>
          <w:sz w:val="20"/>
        </w:rPr>
        <w:t>448-59.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0" w:after="0"/>
        <w:ind w:left="560" w:right="122" w:hanging="360"/>
        <w:jc w:val="both"/>
        <w:rPr>
          <w:sz w:val="20"/>
        </w:rPr>
      </w:pPr>
      <w:r>
        <w:rPr>
          <w:sz w:val="20"/>
        </w:rPr>
        <w:t>Yu H, Zhang L, Li L, Zheng C, Guo L, Li W,</w:t>
      </w:r>
      <w:r>
        <w:rPr>
          <w:spacing w:val="1"/>
          <w:sz w:val="20"/>
        </w:rPr>
        <w:t> </w:t>
      </w:r>
      <w:r>
        <w:rPr>
          <w:sz w:val="20"/>
        </w:rPr>
        <w:t>Sun P, and Qin L. Recent developments and</w:t>
      </w:r>
      <w:r>
        <w:rPr>
          <w:spacing w:val="1"/>
          <w:sz w:val="20"/>
        </w:rPr>
        <w:t> </w:t>
      </w:r>
      <w:r>
        <w:rPr>
          <w:sz w:val="20"/>
        </w:rPr>
        <w:t>future prospects of antimicrobial</w:t>
      </w:r>
      <w:r>
        <w:rPr>
          <w:spacing w:val="1"/>
          <w:sz w:val="20"/>
        </w:rPr>
        <w:t> </w:t>
      </w:r>
      <w:r>
        <w:rPr>
          <w:sz w:val="20"/>
        </w:rPr>
        <w:t>metabolites</w:t>
      </w:r>
      <w:r>
        <w:rPr>
          <w:spacing w:val="1"/>
          <w:sz w:val="20"/>
        </w:rPr>
        <w:t> </w:t>
      </w:r>
      <w:r>
        <w:rPr>
          <w:sz w:val="20"/>
        </w:rPr>
        <w:t>produced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endophytes.</w:t>
      </w:r>
      <w:r>
        <w:rPr>
          <w:spacing w:val="1"/>
          <w:sz w:val="20"/>
        </w:rPr>
        <w:t> </w:t>
      </w:r>
      <w:r>
        <w:rPr>
          <w:i/>
          <w:sz w:val="20"/>
        </w:rPr>
        <w:t>Microbiol.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Res,</w:t>
      </w:r>
      <w:r>
        <w:rPr>
          <w:i/>
          <w:spacing w:val="1"/>
          <w:sz w:val="20"/>
        </w:rPr>
        <w:t> </w:t>
      </w:r>
      <w:r>
        <w:rPr>
          <w:sz w:val="20"/>
        </w:rPr>
        <w:t>165(6), 2010,</w:t>
      </w:r>
      <w:r>
        <w:rPr>
          <w:spacing w:val="1"/>
          <w:sz w:val="20"/>
        </w:rPr>
        <w:t> </w:t>
      </w:r>
      <w:r>
        <w:rPr>
          <w:sz w:val="20"/>
        </w:rPr>
        <w:t>437-49.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header="722" w:footer="748" w:top="1340" w:bottom="940" w:left="1240" w:right="1320"/>
          <w:cols w:num="2" w:equalWidth="0">
            <w:col w:w="4395" w:space="477"/>
            <w:col w:w="4478"/>
          </w:cols>
        </w:sectPr>
      </w:pP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80" w:after="0"/>
        <w:ind w:left="560" w:right="38" w:hanging="360"/>
        <w:jc w:val="both"/>
        <w:rPr>
          <w:sz w:val="20"/>
        </w:rPr>
      </w:pPr>
      <w:r>
        <w:rPr>
          <w:sz w:val="20"/>
        </w:rPr>
        <w:t>Maria</w:t>
      </w:r>
      <w:r>
        <w:rPr>
          <w:spacing w:val="1"/>
          <w:sz w:val="20"/>
        </w:rPr>
        <w:t> </w:t>
      </w:r>
      <w:r>
        <w:rPr>
          <w:sz w:val="20"/>
        </w:rPr>
        <w:t>GL,</w:t>
      </w:r>
      <w:r>
        <w:rPr>
          <w:spacing w:val="1"/>
          <w:sz w:val="20"/>
        </w:rPr>
        <w:t> </w:t>
      </w:r>
      <w:r>
        <w:rPr>
          <w:sz w:val="20"/>
        </w:rPr>
        <w:t>Sridhar</w:t>
      </w:r>
      <w:r>
        <w:rPr>
          <w:spacing w:val="1"/>
          <w:sz w:val="20"/>
        </w:rPr>
        <w:t> </w:t>
      </w:r>
      <w:r>
        <w:rPr>
          <w:sz w:val="20"/>
        </w:rPr>
        <w:t>KR,</w:t>
      </w:r>
      <w:r>
        <w:rPr>
          <w:spacing w:val="1"/>
          <w:sz w:val="20"/>
        </w:rPr>
        <w:t> </w:t>
      </w:r>
      <w:r>
        <w:rPr>
          <w:sz w:val="20"/>
        </w:rPr>
        <w:t>Raviraja</w:t>
      </w:r>
      <w:r>
        <w:rPr>
          <w:spacing w:val="1"/>
          <w:sz w:val="20"/>
        </w:rPr>
        <w:t> </w:t>
      </w:r>
      <w:r>
        <w:rPr>
          <w:sz w:val="20"/>
        </w:rPr>
        <w:t>NS.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enzyme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mangrove endophytic fungi of southwest coast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India.</w:t>
      </w:r>
      <w:r>
        <w:rPr>
          <w:spacing w:val="1"/>
          <w:sz w:val="20"/>
        </w:rPr>
        <w:t> </w:t>
      </w:r>
      <w:r>
        <w:rPr>
          <w:i/>
          <w:sz w:val="20"/>
        </w:rPr>
        <w:t>J Agri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Tech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2"/>
          <w:sz w:val="20"/>
        </w:rPr>
        <w:t> </w:t>
      </w:r>
      <w:r>
        <w:rPr>
          <w:sz w:val="20"/>
        </w:rPr>
        <w:t>67-85.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39" w:hanging="360"/>
        <w:jc w:val="both"/>
        <w:rPr>
          <w:sz w:val="20"/>
        </w:rPr>
      </w:pPr>
      <w:r>
        <w:rPr>
          <w:sz w:val="20"/>
        </w:rPr>
        <w:t>Hellwig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Grothe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Mayer-Bartschmid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-47"/>
          <w:sz w:val="20"/>
        </w:rPr>
        <w:t> </w:t>
      </w:r>
      <w:r>
        <w:rPr>
          <w:sz w:val="20"/>
        </w:rPr>
        <w:t>Endermann</w:t>
      </w:r>
      <w:r>
        <w:rPr>
          <w:spacing w:val="10"/>
          <w:sz w:val="20"/>
        </w:rPr>
        <w:t> </w:t>
      </w:r>
      <w:r>
        <w:rPr>
          <w:sz w:val="20"/>
        </w:rPr>
        <w:t>R,</w:t>
      </w:r>
      <w:r>
        <w:rPr>
          <w:spacing w:val="9"/>
          <w:sz w:val="20"/>
        </w:rPr>
        <w:t> </w:t>
      </w:r>
      <w:r>
        <w:rPr>
          <w:sz w:val="20"/>
        </w:rPr>
        <w:t>Geschke</w:t>
      </w:r>
      <w:r>
        <w:rPr>
          <w:spacing w:val="9"/>
          <w:sz w:val="20"/>
        </w:rPr>
        <w:t> </w:t>
      </w:r>
      <w:r>
        <w:rPr>
          <w:sz w:val="20"/>
        </w:rPr>
        <w:t>FU,</w:t>
      </w:r>
      <w:r>
        <w:rPr>
          <w:spacing w:val="12"/>
          <w:sz w:val="20"/>
        </w:rPr>
        <w:t> </w:t>
      </w:r>
      <w:r>
        <w:rPr>
          <w:sz w:val="20"/>
        </w:rPr>
        <w:t>Henkel</w:t>
      </w:r>
      <w:r>
        <w:rPr>
          <w:spacing w:val="9"/>
          <w:sz w:val="20"/>
        </w:rPr>
        <w:t> </w:t>
      </w:r>
      <w:r>
        <w:rPr>
          <w:sz w:val="20"/>
        </w:rPr>
        <w:t>T,</w:t>
      </w:r>
      <w:r>
        <w:rPr>
          <w:spacing w:val="9"/>
          <w:sz w:val="20"/>
        </w:rPr>
        <w:t> </w:t>
      </w:r>
      <w:r>
        <w:rPr>
          <w:sz w:val="20"/>
        </w:rPr>
        <w:t>Stadler</w:t>
      </w:r>
    </w:p>
    <w:p>
      <w:pPr>
        <w:pStyle w:val="BodyText"/>
        <w:spacing w:line="276" w:lineRule="auto"/>
        <w:ind w:left="560" w:right="38"/>
        <w:jc w:val="both"/>
      </w:pPr>
      <w:r>
        <w:rPr/>
        <w:t>M. Altersetin, a new antibiotic from cultures of</w:t>
      </w:r>
      <w:r>
        <w:rPr>
          <w:spacing w:val="-47"/>
        </w:rPr>
        <w:t> </w:t>
      </w:r>
      <w:r>
        <w:rPr/>
        <w:t>endophytic</w:t>
      </w:r>
      <w:r>
        <w:rPr>
          <w:spacing w:val="28"/>
        </w:rPr>
        <w:t> </w:t>
      </w:r>
      <w:r>
        <w:rPr/>
        <w:t>Alternaria</w:t>
      </w:r>
      <w:r>
        <w:rPr>
          <w:spacing w:val="26"/>
        </w:rPr>
        <w:t> </w:t>
      </w:r>
      <w:r>
        <w:rPr/>
        <w:t>spp.</w:t>
      </w:r>
      <w:r>
        <w:rPr>
          <w:spacing w:val="24"/>
        </w:rPr>
        <w:t> </w:t>
      </w:r>
      <w:r>
        <w:rPr/>
        <w:t>Taxonomy,</w:t>
      </w:r>
    </w:p>
    <w:p>
      <w:pPr>
        <w:pStyle w:val="BodyText"/>
        <w:spacing w:line="276" w:lineRule="auto" w:before="80"/>
        <w:ind w:left="560" w:right="115"/>
        <w:jc w:val="both"/>
      </w:pPr>
      <w:r>
        <w:rPr/>
        <w:br w:type="column"/>
      </w:r>
      <w:r>
        <w:rPr/>
        <w:t>fermentation,</w:t>
      </w:r>
      <w:r>
        <w:rPr>
          <w:spacing w:val="1"/>
        </w:rPr>
        <w:t> </w:t>
      </w:r>
      <w:r>
        <w:rPr/>
        <w:t>isolation,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elucidation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activities.</w:t>
      </w:r>
      <w:r>
        <w:rPr>
          <w:spacing w:val="1"/>
        </w:rPr>
        <w:t> </w:t>
      </w:r>
      <w:r>
        <w:rPr>
          <w:i/>
        </w:rPr>
        <w:t>J</w:t>
      </w:r>
      <w:r>
        <w:rPr>
          <w:i/>
          <w:spacing w:val="1"/>
        </w:rPr>
        <w:t> </w:t>
      </w:r>
      <w:r>
        <w:rPr>
          <w:i/>
        </w:rPr>
        <w:t>Antibiot</w:t>
      </w:r>
      <w:r>
        <w:rPr/>
        <w:t>.</w:t>
      </w:r>
      <w:r>
        <w:rPr>
          <w:spacing w:val="1"/>
        </w:rPr>
        <w:t> </w:t>
      </w:r>
      <w:r>
        <w:rPr/>
        <w:t>55(10),</w:t>
      </w:r>
      <w:r>
        <w:rPr>
          <w:spacing w:val="1"/>
        </w:rPr>
        <w:t> </w:t>
      </w:r>
      <w:r>
        <w:rPr/>
        <w:t>2002,</w:t>
      </w:r>
      <w:r>
        <w:rPr>
          <w:spacing w:val="-2"/>
        </w:rPr>
        <w:t> </w:t>
      </w:r>
      <w:r>
        <w:rPr/>
        <w:t>881-92.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76" w:lineRule="auto" w:before="1" w:after="0"/>
        <w:ind w:left="560" w:right="119" w:hanging="360"/>
        <w:jc w:val="both"/>
        <w:rPr>
          <w:sz w:val="20"/>
        </w:rPr>
      </w:pP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HP,</w:t>
      </w:r>
      <w:r>
        <w:rPr>
          <w:spacing w:val="1"/>
          <w:sz w:val="20"/>
        </w:rPr>
        <w:t> </w:t>
      </w:r>
      <w:r>
        <w:rPr>
          <w:sz w:val="20"/>
        </w:rPr>
        <w:t>Braun</w:t>
      </w:r>
      <w:r>
        <w:rPr>
          <w:spacing w:val="1"/>
          <w:sz w:val="20"/>
        </w:rPr>
        <w:t> </w:t>
      </w:r>
      <w:r>
        <w:rPr>
          <w:sz w:val="20"/>
        </w:rPr>
        <w:t>GH,</w:t>
      </w:r>
      <w:r>
        <w:rPr>
          <w:spacing w:val="1"/>
          <w:sz w:val="20"/>
        </w:rPr>
        <w:t> </w:t>
      </w:r>
      <w:r>
        <w:rPr>
          <w:sz w:val="20"/>
        </w:rPr>
        <w:t>Pupo</w:t>
      </w:r>
      <w:r>
        <w:rPr>
          <w:spacing w:val="1"/>
          <w:sz w:val="20"/>
        </w:rPr>
        <w:t> </w:t>
      </w:r>
      <w:r>
        <w:rPr>
          <w:sz w:val="20"/>
        </w:rPr>
        <w:t>MT,</w:t>
      </w:r>
      <w:r>
        <w:rPr>
          <w:spacing w:val="1"/>
          <w:sz w:val="20"/>
        </w:rPr>
        <w:t> </w:t>
      </w:r>
      <w:r>
        <w:rPr>
          <w:sz w:val="20"/>
        </w:rPr>
        <w:t>Said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Antimicrobial Activity from ndophytic Fungi</w:t>
      </w:r>
      <w:r>
        <w:rPr>
          <w:spacing w:val="1"/>
          <w:sz w:val="20"/>
        </w:rPr>
        <w:t> </w:t>
      </w:r>
      <w:r>
        <w:rPr>
          <w:sz w:val="20"/>
        </w:rPr>
        <w:t>Arthrinium state of Apiospora montagnei Sacc.</w:t>
      </w:r>
      <w:r>
        <w:rPr>
          <w:spacing w:val="-47"/>
          <w:sz w:val="20"/>
        </w:rPr>
        <w:t> </w:t>
      </w:r>
      <w:r>
        <w:rPr>
          <w:sz w:val="20"/>
        </w:rPr>
        <w:t>and Papulaspora immersa. </w:t>
      </w:r>
      <w:r>
        <w:rPr>
          <w:i/>
          <w:sz w:val="20"/>
        </w:rPr>
        <w:t>Int. Braz Arch Biol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Technol, </w:t>
      </w:r>
      <w:r>
        <w:rPr>
          <w:sz w:val="20"/>
        </w:rPr>
        <w:t>53(3),</w:t>
      </w:r>
      <w:r>
        <w:rPr>
          <w:spacing w:val="-2"/>
          <w:sz w:val="20"/>
        </w:rPr>
        <w:t> </w:t>
      </w:r>
      <w:r>
        <w:rPr>
          <w:sz w:val="20"/>
        </w:rPr>
        <w:t>2010,</w:t>
      </w:r>
      <w:r>
        <w:rPr>
          <w:spacing w:val="-2"/>
          <w:sz w:val="20"/>
        </w:rPr>
        <w:t> </w:t>
      </w:r>
      <w:r>
        <w:rPr>
          <w:sz w:val="20"/>
        </w:rPr>
        <w:t>629-32.</w:t>
      </w:r>
    </w:p>
    <w:sectPr>
      <w:pgSz w:w="11910" w:h="16840"/>
      <w:pgMar w:header="722" w:footer="748" w:top="1340" w:bottom="940" w:left="1240" w:right="1320"/>
      <w:cols w:num="2" w:equalWidth="0">
        <w:col w:w="4391" w:space="481"/>
        <w:col w:w="44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201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5919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216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5921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3.639999pt;margin-top:49.093105pt;width:328.15pt;height:12.3pt;mso-position-horizontal-relative:page;mso-position-vertical-relative:page;z-index:-1592064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Chandrashekhar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Unakal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[469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473]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9191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3.639999pt;margin-top:49.093105pt;width:328.15pt;height:12.3pt;mso-position-horizontal-relative:page;mso-position-vertical-relative:page;z-index:-159185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Chandrashekhar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Unakal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[469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473]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59180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3.639999pt;margin-top:49.093105pt;width:328.15pt;height:12.3pt;mso-position-horizontal-relative:page;mso-position-vertical-relative:page;z-index:-1591756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Chandrashekhar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Unakal</w:t>
                </w:r>
                <w:r>
                  <w:rPr>
                    <w:b/>
                    <w:sz w:val="17"/>
                  </w:rPr>
                  <w:t>.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 Int.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J. Pharm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Vol.–02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(04)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[469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473]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60" w:right="1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cg.unakal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jpe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2023-10-03T13:11:04Z</dcterms:created>
  <dcterms:modified xsi:type="dcterms:W3CDTF">2023-10-03T13:11:04Z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