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73"/>
        <w:ind w:right="117"/>
        <w:jc w:val="right"/>
      </w:pPr>
      <w:r>
        <w:rPr/>
        <w:t>275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359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footerReference w:type="default" r:id="rId5"/>
          <w:type w:val="continuous"/>
          <w:pgSz w:w="11910" w:h="16840"/>
          <w:pgMar w:footer="0" w:top="620" w:bottom="280" w:left="1340" w:right="1320"/>
          <w:pgNumType w:start="275"/>
        </w:sectPr>
      </w:pP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6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630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340" w:right="1320"/>
          <w:cols w:num="2" w:equalWidth="0">
            <w:col w:w="2317" w:space="2449"/>
            <w:col w:w="448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498" w:right="237" w:firstLine="0"/>
        <w:jc w:val="center"/>
        <w:rPr>
          <w:b/>
          <w:sz w:val="26"/>
        </w:rPr>
      </w:pPr>
      <w:r>
        <w:rPr>
          <w:b/>
          <w:sz w:val="26"/>
        </w:rPr>
        <w:t>SYNTHESIS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BIOLOGICAL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NOVEL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SERIES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MODIFIED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QUERCETEIN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DERIVATIVES</w:t>
      </w:r>
    </w:p>
    <w:p>
      <w:pPr>
        <w:pStyle w:val="Heading1"/>
        <w:spacing w:line="269" w:lineRule="exact" w:before="0"/>
        <w:ind w:left="498" w:right="234"/>
        <w:jc w:val="center"/>
      </w:pPr>
      <w:r>
        <w:rPr>
          <w:vertAlign w:val="superscript"/>
        </w:rPr>
        <w:t>*</w:t>
      </w:r>
      <w:r>
        <w:rPr>
          <w:vertAlign w:val="baseline"/>
        </w:rPr>
        <w:t>Nelavala</w:t>
      </w:r>
      <w:r>
        <w:rPr>
          <w:spacing w:val="-3"/>
          <w:vertAlign w:val="baseline"/>
        </w:rPr>
        <w:t> </w:t>
      </w:r>
      <w:r>
        <w:rPr>
          <w:vertAlign w:val="baseline"/>
        </w:rPr>
        <w:t>vineela,</w:t>
      </w:r>
      <w:r>
        <w:rPr>
          <w:spacing w:val="1"/>
          <w:vertAlign w:val="baseline"/>
        </w:rPr>
        <w:t> </w:t>
      </w:r>
      <w:r>
        <w:rPr>
          <w:vertAlign w:val="baseline"/>
        </w:rPr>
        <w:t>Arunachalam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V,</w:t>
      </w:r>
      <w:r>
        <w:rPr>
          <w:spacing w:val="-1"/>
          <w:vertAlign w:val="baseline"/>
        </w:rPr>
        <w:t> </w:t>
      </w:r>
      <w:r>
        <w:rPr>
          <w:vertAlign w:val="baseline"/>
        </w:rPr>
        <w:t>Krishna</w:t>
      </w:r>
      <w:r>
        <w:rPr>
          <w:spacing w:val="-2"/>
          <w:vertAlign w:val="baseline"/>
        </w:rPr>
        <w:t> </w:t>
      </w:r>
      <w:r>
        <w:rPr>
          <w:vertAlign w:val="baseline"/>
        </w:rPr>
        <w:t>sagar</w:t>
      </w:r>
      <w:r>
        <w:rPr>
          <w:spacing w:val="-2"/>
          <w:vertAlign w:val="baseline"/>
        </w:rPr>
        <w:t> </w:t>
      </w:r>
      <w:r>
        <w:rPr>
          <w:vertAlign w:val="baseline"/>
        </w:rPr>
        <w:t>reddy</w:t>
      </w:r>
      <w:r>
        <w:rPr>
          <w:spacing w:val="-4"/>
          <w:vertAlign w:val="baseline"/>
        </w:rPr>
        <w:t> </w:t>
      </w:r>
      <w:r>
        <w:rPr>
          <w:vertAlign w:val="baseline"/>
        </w:rPr>
        <w:t>G,</w:t>
      </w:r>
      <w:r>
        <w:rPr>
          <w:spacing w:val="-1"/>
          <w:vertAlign w:val="baseline"/>
        </w:rPr>
        <w:t> </w:t>
      </w:r>
      <w:r>
        <w:rPr>
          <w:vertAlign w:val="baseline"/>
        </w:rPr>
        <w:t>Bhanu</w:t>
      </w:r>
      <w:r>
        <w:rPr>
          <w:spacing w:val="-1"/>
          <w:vertAlign w:val="baseline"/>
        </w:rPr>
        <w:t> </w:t>
      </w:r>
      <w:r>
        <w:rPr>
          <w:vertAlign w:val="baseline"/>
        </w:rPr>
        <w:t>prasad</w:t>
      </w:r>
      <w:r>
        <w:rPr>
          <w:spacing w:val="-1"/>
          <w:vertAlign w:val="baseline"/>
        </w:rPr>
        <w:t> </w:t>
      </w:r>
      <w:r>
        <w:rPr>
          <w:vertAlign w:val="baseline"/>
        </w:rPr>
        <w:t>M</w:t>
      </w:r>
    </w:p>
    <w:p>
      <w:pPr>
        <w:spacing w:line="278" w:lineRule="auto" w:before="41"/>
        <w:ind w:left="2226" w:right="1961" w:firstLine="0"/>
        <w:jc w:val="center"/>
        <w:rPr>
          <w:sz w:val="22"/>
        </w:rPr>
      </w:pPr>
      <w:r>
        <w:rPr>
          <w:sz w:val="22"/>
        </w:rPr>
        <w:t>Bharath Institute of Science and Technology, Hyderabad,</w:t>
      </w:r>
      <w:r>
        <w:rPr>
          <w:spacing w:val="-52"/>
          <w:sz w:val="22"/>
        </w:rPr>
        <w:t> </w:t>
      </w:r>
      <w:r>
        <w:rPr>
          <w:sz w:val="22"/>
        </w:rPr>
        <w:t>Andhra</w:t>
      </w:r>
      <w:r>
        <w:rPr>
          <w:spacing w:val="-1"/>
          <w:sz w:val="22"/>
        </w:rPr>
        <w:t> </w:t>
      </w:r>
      <w:r>
        <w:rPr>
          <w:sz w:val="22"/>
        </w:rPr>
        <w:t>Pradesh,</w:t>
      </w:r>
      <w:r>
        <w:rPr>
          <w:spacing w:val="1"/>
          <w:sz w:val="22"/>
        </w:rPr>
        <w:t> </w:t>
      </w:r>
      <w:r>
        <w:rPr>
          <w:sz w:val="22"/>
        </w:rPr>
        <w:t>India – </w:t>
      </w:r>
      <w:r>
        <w:rPr>
          <w:color w:val="212121"/>
          <w:sz w:val="22"/>
        </w:rPr>
        <w:t>501 510</w:t>
      </w:r>
      <w:r>
        <w:rPr>
          <w:sz w:val="22"/>
        </w:rPr>
        <w:t>.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101.400002pt;margin-top:12.364602pt;width:407.05pt;height:.1pt;mso-position-horizontal-relative:page;mso-position-vertical-relative:paragraph;z-index:-15726592;mso-wrap-distance-left:0;mso-wrap-distance-right:0" coordorigin="2028,247" coordsize="8141,0" path="m2028,247l10169,247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118"/>
        <w:jc w:val="both"/>
      </w:pPr>
      <w:r>
        <w:rPr/>
        <w:t>Some novel compounds are synthesized with the reaction between o-hydroxy actephenone and 1H-indole 3-</w:t>
      </w:r>
      <w:r>
        <w:rPr>
          <w:spacing w:val="1"/>
        </w:rPr>
        <w:t> </w:t>
      </w:r>
      <w:r>
        <w:rPr/>
        <w:t>carbaldehyde. Completion of reaction was monitored on TLC using silica gel-G coated plates by using</w:t>
      </w:r>
      <w:r>
        <w:rPr>
          <w:spacing w:val="1"/>
        </w:rPr>
        <w:t> </w:t>
      </w:r>
      <w:r>
        <w:rPr/>
        <w:t>Hexane: ethyl acetate (3:2) as the eluent and observed in the UV light. In this manner 10 novel compounds</w:t>
      </w:r>
      <w:r>
        <w:rPr>
          <w:spacing w:val="1"/>
        </w:rPr>
        <w:t> </w:t>
      </w:r>
      <w:r>
        <w:rPr/>
        <w:t>are prepared and subjected to biological screening. The newly synthesized compounds were characterized</w:t>
      </w:r>
      <w:r>
        <w:rPr>
          <w:spacing w:val="1"/>
        </w:rPr>
        <w:t> </w:t>
      </w:r>
      <w:r>
        <w:rPr/>
        <w:t>using IR, </w:t>
      </w:r>
      <w:r>
        <w:rPr>
          <w:vertAlign w:val="superscript"/>
        </w:rPr>
        <w:t>1</w:t>
      </w:r>
      <w:r>
        <w:rPr>
          <w:vertAlign w:val="baseline"/>
        </w:rPr>
        <w:t>H-NMR. Anti oxidant activity is determined by nitric oxide radical scavenging activity and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 peroxide scavenging activity. Anti oxidant activity revealed that all the synthesized 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shown significant anti-oxidant activity when compared with that of standard drug. The compounds </w:t>
      </w:r>
      <w:r>
        <w:rPr>
          <w:b/>
          <w:vertAlign w:val="baseline"/>
        </w:rPr>
        <w:t>3b,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3c, 3f </w:t>
      </w:r>
      <w:r>
        <w:rPr>
          <w:vertAlign w:val="baseline"/>
        </w:rPr>
        <w:t>and </w:t>
      </w:r>
      <w:r>
        <w:rPr>
          <w:b/>
          <w:vertAlign w:val="baseline"/>
        </w:rPr>
        <w:t>3j </w:t>
      </w:r>
      <w:r>
        <w:rPr>
          <w:vertAlign w:val="baseline"/>
        </w:rPr>
        <w:t>showed more activity as compared to the other derivatives. IC</w:t>
      </w:r>
      <w:r>
        <w:rPr>
          <w:vertAlign w:val="subscript"/>
        </w:rPr>
        <w:t>50</w:t>
      </w:r>
      <w:r>
        <w:rPr>
          <w:vertAlign w:val="baseline"/>
        </w:rPr>
        <w:t> values were calculated by</w:t>
      </w:r>
      <w:r>
        <w:rPr>
          <w:spacing w:val="1"/>
          <w:vertAlign w:val="baseline"/>
        </w:rPr>
        <w:t> </w:t>
      </w:r>
      <w:r>
        <w:rPr>
          <w:vertAlign w:val="baseline"/>
        </w:rPr>
        <w:t>statistical</w:t>
      </w:r>
      <w:r>
        <w:rPr>
          <w:spacing w:val="-2"/>
          <w:vertAlign w:val="baseline"/>
        </w:rPr>
        <w:t> </w:t>
      </w:r>
      <w:r>
        <w:rPr>
          <w:vertAlign w:val="baseline"/>
        </w:rPr>
        <w:t>regression</w:t>
      </w:r>
      <w:r>
        <w:rPr>
          <w:spacing w:val="-2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-2"/>
          <w:vertAlign w:val="baseline"/>
        </w:rPr>
        <w:t> </w:t>
      </w:r>
      <w:r>
        <w:rPr>
          <w:vertAlign w:val="baseline"/>
        </w:rPr>
        <w:t>to find out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-3"/>
          <w:vertAlign w:val="baseline"/>
        </w:rPr>
        <w:t> </w:t>
      </w:r>
      <w:r>
        <w:rPr>
          <w:vertAlign w:val="baseline"/>
        </w:rPr>
        <w:t>50%</w:t>
      </w:r>
      <w:r>
        <w:rPr>
          <w:spacing w:val="-1"/>
          <w:vertAlign w:val="baseline"/>
        </w:rPr>
        <w:t> </w:t>
      </w:r>
      <w:r>
        <w:rPr>
          <w:vertAlign w:val="baseline"/>
        </w:rPr>
        <w:t>scavenging</w:t>
      </w:r>
      <w:r>
        <w:rPr>
          <w:spacing w:val="-2"/>
          <w:vertAlign w:val="baseline"/>
        </w:rPr>
        <w:t> </w:t>
      </w:r>
      <w:r>
        <w:rPr>
          <w:vertAlign w:val="baseline"/>
        </w:rPr>
        <w:t>activity.</w:t>
      </w:r>
    </w:p>
    <w:p>
      <w:pPr>
        <w:pStyle w:val="BodyText"/>
        <w:spacing w:before="1"/>
      </w:pPr>
    </w:p>
    <w:p>
      <w:pPr>
        <w:pStyle w:val="BodyText"/>
        <w:ind w:left="388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3"/>
        </w:rPr>
        <w:t> </w:t>
      </w:r>
      <w:r>
        <w:rPr/>
        <w:t>Quercetin,</w:t>
      </w:r>
      <w:r>
        <w:rPr>
          <w:spacing w:val="-1"/>
        </w:rPr>
        <w:t> </w:t>
      </w:r>
      <w:r>
        <w:rPr/>
        <w:t>Anti-oxidant</w:t>
      </w:r>
      <w:r>
        <w:rPr>
          <w:spacing w:val="-5"/>
        </w:rPr>
        <w:t> </w:t>
      </w:r>
      <w:r>
        <w:rPr/>
        <w:t>activity,</w:t>
      </w:r>
      <w:r>
        <w:rPr>
          <w:spacing w:val="-2"/>
        </w:rPr>
        <w:t> </w:t>
      </w:r>
      <w:r>
        <w:rPr/>
        <w:t>Nitric</w:t>
      </w:r>
      <w:r>
        <w:rPr>
          <w:spacing w:val="-5"/>
        </w:rPr>
        <w:t> </w:t>
      </w:r>
      <w:r>
        <w:rPr/>
        <w:t>oxide</w:t>
      </w:r>
      <w:r>
        <w:rPr>
          <w:spacing w:val="-5"/>
        </w:rPr>
        <w:t> </w:t>
      </w:r>
      <w:r>
        <w:rPr/>
        <w:t>radical</w:t>
      </w:r>
      <w:r>
        <w:rPr>
          <w:spacing w:val="-4"/>
        </w:rPr>
        <w:t> </w:t>
      </w:r>
      <w:r>
        <w:rPr/>
        <w:t>scavenging</w:t>
      </w:r>
      <w:r>
        <w:rPr>
          <w:spacing w:val="-6"/>
        </w:rPr>
        <w:t> </w:t>
      </w:r>
      <w:r>
        <w:rPr/>
        <w:t>activity.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Quercetein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applications in the fied of medicinal chemistry.</w:t>
      </w:r>
      <w:r>
        <w:rPr>
          <w:spacing w:val="-47"/>
        </w:rPr>
        <w:t> </w:t>
      </w:r>
      <w:r>
        <w:rPr/>
        <w:t>Quercetin</w:t>
      </w:r>
      <w:r>
        <w:rPr>
          <w:spacing w:val="1"/>
        </w:rPr>
        <w:t> </w:t>
      </w:r>
      <w:r>
        <w:rPr/>
        <w:t>chemically,</w:t>
      </w:r>
      <w:r>
        <w:rPr>
          <w:spacing w:val="1"/>
        </w:rPr>
        <w:t> </w:t>
      </w:r>
      <w:r>
        <w:rPr/>
        <w:t>2-(3,</w:t>
      </w:r>
      <w:r>
        <w:rPr>
          <w:spacing w:val="1"/>
        </w:rPr>
        <w:t> </w:t>
      </w:r>
      <w:r>
        <w:rPr/>
        <w:t>4-dihydroxy</w:t>
      </w:r>
      <w:r>
        <w:rPr>
          <w:spacing w:val="1"/>
        </w:rPr>
        <w:t> </w:t>
      </w:r>
      <w:r>
        <w:rPr/>
        <w:t>phenyl)-3,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7-trihydroxychromen-4-one</w:t>
      </w:r>
      <w:r>
        <w:rPr>
          <w:spacing w:val="1"/>
        </w:rPr>
        <w:t> </w:t>
      </w:r>
      <w:r>
        <w:rPr/>
        <w:t>belongs to the flavonoid group of polyphenols.</w:t>
      </w:r>
      <w:r>
        <w:rPr>
          <w:spacing w:val="-47"/>
        </w:rPr>
        <w:t> </w:t>
      </w:r>
      <w:r>
        <w:rPr/>
        <w:t>Quercetin which is reported in onion, apple,</w:t>
      </w:r>
      <w:r>
        <w:rPr>
          <w:spacing w:val="1"/>
        </w:rPr>
        <w:t> </w:t>
      </w:r>
      <w:r>
        <w:rPr/>
        <w:t>citrus</w:t>
      </w:r>
      <w:r>
        <w:rPr>
          <w:spacing w:val="1"/>
        </w:rPr>
        <w:t> </w:t>
      </w:r>
      <w:r>
        <w:rPr/>
        <w:t>fruits,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grapes</w:t>
      </w:r>
      <w:r>
        <w:rPr>
          <w:spacing w:val="1"/>
        </w:rPr>
        <w:t> </w:t>
      </w:r>
      <w:r>
        <w:rPr/>
        <w:t>etc.</w:t>
      </w:r>
      <w:r>
        <w:rPr>
          <w:spacing w:val="50"/>
        </w:rPr>
        <w:t> </w:t>
      </w:r>
      <w:r>
        <w:rPr/>
        <w:t>exhibits</w:t>
      </w:r>
      <w:r>
        <w:rPr>
          <w:spacing w:val="50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antibacterial,</w:t>
      </w:r>
      <w:r>
        <w:rPr>
          <w:spacing w:val="1"/>
        </w:rPr>
        <w:t> </w:t>
      </w:r>
      <w:r>
        <w:rPr/>
        <w:t>antioxidant,</w:t>
      </w:r>
      <w:r>
        <w:rPr>
          <w:spacing w:val="1"/>
        </w:rPr>
        <w:t> </w:t>
      </w:r>
      <w:r>
        <w:rPr/>
        <w:t>antidiabetic,</w:t>
      </w:r>
      <w:r>
        <w:rPr>
          <w:spacing w:val="-47"/>
        </w:rPr>
        <w:t> </w:t>
      </w:r>
      <w:r>
        <w:rPr/>
        <w:t>anticancer, anti-inflammatory etc. Quercetin is</w:t>
      </w:r>
      <w:r>
        <w:rPr>
          <w:spacing w:val="1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glycosides</w:t>
      </w:r>
      <w:r>
        <w:rPr>
          <w:spacing w:val="1"/>
        </w:rPr>
        <w:t> </w:t>
      </w:r>
      <w:r>
        <w:rPr/>
        <w:t>(sugar derivatives) such as rut (also known as</w:t>
      </w:r>
      <w:r>
        <w:rPr>
          <w:spacing w:val="1"/>
        </w:rPr>
        <w:t> </w:t>
      </w:r>
      <w:r>
        <w:rPr/>
        <w:t>quercetin</w:t>
      </w:r>
      <w:r>
        <w:rPr>
          <w:spacing w:val="-6"/>
        </w:rPr>
        <w:t> </w:t>
      </w:r>
      <w:r>
        <w:rPr/>
        <w:t>rutinoside)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sugar</w:t>
      </w:r>
      <w:r>
        <w:rPr>
          <w:spacing w:val="-2"/>
        </w:rPr>
        <w:t> </w:t>
      </w:r>
      <w:r>
        <w:rPr/>
        <w:t>moiety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368" w:right="122"/>
        <w:jc w:val="both"/>
      </w:pPr>
      <w:r>
        <w:rPr/>
        <w:t>is disaccharide. Quercetin is also referred to as</w:t>
      </w:r>
      <w:r>
        <w:rPr>
          <w:spacing w:val="1"/>
        </w:rPr>
        <w:t> </w:t>
      </w:r>
      <w:r>
        <w:rPr/>
        <w:t>quercetin aglycon or sugarless form of rutin</w:t>
      </w:r>
      <w:r>
        <w:rPr>
          <w:spacing w:val="1"/>
        </w:rPr>
        <w:t> </w:t>
      </w:r>
      <w:r>
        <w:rPr/>
        <w:t>(the main constituent in tea).</w:t>
      </w:r>
      <w:r>
        <w:rPr>
          <w:spacing w:val="1"/>
        </w:rPr>
        <w:t> </w:t>
      </w:r>
      <w:r>
        <w:rPr/>
        <w:t>Quercetin is a</w:t>
      </w:r>
      <w:r>
        <w:rPr>
          <w:spacing w:val="1"/>
        </w:rPr>
        <w:t> </w:t>
      </w:r>
      <w:r>
        <w:rPr/>
        <w:t>potent</w:t>
      </w:r>
      <w:r>
        <w:rPr>
          <w:spacing w:val="1"/>
        </w:rPr>
        <w:t> </w:t>
      </w:r>
      <w:r>
        <w:rPr/>
        <w:t>antioxidant,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cardiovascular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oxidative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LDL-cholesterol, the underlying cause of heart</w:t>
      </w:r>
      <w:r>
        <w:rPr>
          <w:spacing w:val="-47"/>
        </w:rPr>
        <w:t> </w:t>
      </w:r>
      <w:r>
        <w:rPr/>
        <w:t>disease. Quercetin also blocks an enzyme that</w:t>
      </w:r>
      <w:r>
        <w:rPr>
          <w:spacing w:val="1"/>
        </w:rPr>
        <w:t> </w:t>
      </w:r>
      <w:r>
        <w:rPr/>
        <w:t>leads to accumulation of sorbitol, which has</w:t>
      </w:r>
      <w:r>
        <w:rPr>
          <w:spacing w:val="1"/>
        </w:rPr>
        <w:t> </w:t>
      </w:r>
      <w:r>
        <w:rPr/>
        <w:t>been linked to nerve, eye, and kidney damage</w:t>
      </w:r>
      <w:r>
        <w:rPr>
          <w:spacing w:val="1"/>
        </w:rPr>
        <w:t> </w:t>
      </w:r>
      <w:r>
        <w:rPr/>
        <w:t>in diabetes. Indoles particularly have been the</w:t>
      </w:r>
      <w:r>
        <w:rPr>
          <w:spacing w:val="1"/>
        </w:rPr>
        <w:t> </w:t>
      </w:r>
      <w:r>
        <w:rPr/>
        <w:t>subject of great research interest owing to their</w:t>
      </w:r>
      <w:r>
        <w:rPr>
          <w:spacing w:val="-47"/>
        </w:rPr>
        <w:t> </w:t>
      </w:r>
      <w:r>
        <w:rPr/>
        <w:t>appearances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complex</w:t>
      </w:r>
      <w:r>
        <w:rPr>
          <w:spacing w:val="-47"/>
        </w:rPr>
        <w:t> </w:t>
      </w:r>
      <w:r>
        <w:rPr/>
        <w:t>biologically</w:t>
      </w:r>
      <w:r>
        <w:rPr>
          <w:spacing w:val="22"/>
        </w:rPr>
        <w:t> </w:t>
      </w:r>
      <w:r>
        <w:rPr/>
        <w:t>active</w:t>
      </w:r>
      <w:r>
        <w:rPr>
          <w:spacing w:val="26"/>
        </w:rPr>
        <w:t> </w:t>
      </w:r>
      <w:r>
        <w:rPr/>
        <w:t>compounds.</w:t>
      </w:r>
      <w:r>
        <w:rPr>
          <w:spacing w:val="28"/>
        </w:rPr>
        <w:t> </w:t>
      </w:r>
      <w:r>
        <w:rPr/>
        <w:t>Indole</w:t>
      </w:r>
      <w:r>
        <w:rPr>
          <w:spacing w:val="26"/>
        </w:rPr>
        <w:t> </w:t>
      </w:r>
      <w:r>
        <w:rPr/>
        <w:t>moiety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653" w:space="310"/>
            <w:col w:w="4287"/>
          </w:cols>
        </w:sectPr>
      </w:pPr>
    </w:p>
    <w:p>
      <w:pPr>
        <w:pStyle w:val="BodyText"/>
        <w:spacing w:before="9"/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Nelavala</w:t>
      </w:r>
      <w:r>
        <w:rPr>
          <w:spacing w:val="-4"/>
        </w:rPr>
        <w:t> </w:t>
      </w:r>
      <w:r>
        <w:rPr/>
        <w:t>vineela,</w:t>
      </w:r>
    </w:p>
    <w:p>
      <w:pPr>
        <w:pStyle w:val="BodyText"/>
        <w:spacing w:line="276" w:lineRule="auto" w:before="36"/>
        <w:ind w:left="296" w:right="5262"/>
      </w:pPr>
      <w:r>
        <w:rPr/>
        <w:t>Bharath Institute of Science and Technology,</w:t>
      </w:r>
      <w:r>
        <w:rPr>
          <w:spacing w:val="1"/>
        </w:rPr>
        <w:t> </w:t>
      </w:r>
      <w:r>
        <w:rPr/>
        <w:t>Hyderabad, Andhra Pradesh, India – </w:t>
      </w:r>
      <w:r>
        <w:rPr>
          <w:color w:val="212121"/>
        </w:rPr>
        <w:t>501 510</w:t>
      </w:r>
      <w:r>
        <w:rPr/>
        <w:t>.</w:t>
      </w:r>
      <w:r>
        <w:rPr>
          <w:spacing w:val="-47"/>
        </w:rPr>
        <w:t> </w:t>
      </w:r>
      <w:r>
        <w:rPr/>
        <w:t>Email:</w:t>
      </w:r>
      <w:r>
        <w:rPr>
          <w:spacing w:val="1"/>
        </w:rPr>
        <w:t> </w:t>
      </w:r>
      <w:hyperlink r:id="rId7">
        <w:r>
          <w:rPr/>
          <w:t>nelavala.vineela184@gmail.com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headerReference w:type="even" r:id="rId8"/>
          <w:footerReference w:type="even" r:id="rId9"/>
          <w:footerReference w:type="default" r:id="rId10"/>
          <w:pgSz w:w="11910" w:h="16840"/>
          <w:pgMar w:header="722" w:footer="748" w:top="1200" w:bottom="940" w:left="1340" w:right="1320"/>
          <w:pgNumType w:start="276"/>
        </w:sectPr>
      </w:pPr>
    </w:p>
    <w:p>
      <w:pPr>
        <w:pStyle w:val="BodyText"/>
        <w:spacing w:line="360" w:lineRule="auto" w:before="91"/>
        <w:ind w:left="100" w:right="38"/>
        <w:jc w:val="both"/>
      </w:pPr>
      <w:r>
        <w:rPr/>
        <w:t>which is of great biological interest reported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antimicrobial,</w:t>
      </w:r>
      <w:r>
        <w:rPr>
          <w:spacing w:val="1"/>
        </w:rPr>
        <w:t> </w:t>
      </w:r>
      <w:r>
        <w:rPr/>
        <w:t>anti-inflammatory,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cancer activity.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before="121"/>
        <w:ind w:left="100"/>
        <w:jc w:val="both"/>
      </w:pPr>
      <w:r>
        <w:rPr/>
        <w:t>Melting</w:t>
      </w:r>
      <w:r>
        <w:rPr>
          <w:spacing w:val="10"/>
        </w:rPr>
        <w:t> </w:t>
      </w:r>
      <w:r>
        <w:rPr/>
        <w:t>points</w:t>
      </w:r>
      <w:r>
        <w:rPr>
          <w:spacing w:val="16"/>
        </w:rPr>
        <w:t> </w:t>
      </w:r>
      <w:r>
        <w:rPr/>
        <w:t>were</w:t>
      </w:r>
      <w:r>
        <w:rPr>
          <w:spacing w:val="12"/>
        </w:rPr>
        <w:t> </w:t>
      </w:r>
      <w:r>
        <w:rPr/>
        <w:t>determined</w:t>
      </w:r>
      <w:r>
        <w:rPr>
          <w:spacing w:val="13"/>
        </w:rPr>
        <w:t> </w:t>
      </w:r>
      <w:r>
        <w:rPr/>
        <w:t>by</w:t>
      </w:r>
      <w:r>
        <w:rPr>
          <w:spacing w:val="11"/>
        </w:rPr>
        <w:t> </w:t>
      </w:r>
      <w:r>
        <w:rPr/>
        <w:t>open</w:t>
      </w:r>
      <w:r>
        <w:rPr>
          <w:spacing w:val="13"/>
        </w:rPr>
        <w:t> </w:t>
      </w:r>
      <w:r>
        <w:rPr/>
        <w:t>glass</w:t>
      </w:r>
    </w:p>
    <w:p>
      <w:pPr>
        <w:pStyle w:val="BodyText"/>
        <w:spacing w:line="360" w:lineRule="auto" w:before="91"/>
        <w:ind w:left="100" w:right="603"/>
      </w:pPr>
      <w:r>
        <w:rPr/>
        <w:br w:type="column"/>
      </w:r>
      <w:r>
        <w:rPr/>
        <w:t>using</w:t>
      </w:r>
      <w:r>
        <w:rPr>
          <w:spacing w:val="9"/>
        </w:rPr>
        <w:t> </w:t>
      </w:r>
      <w:r>
        <w:rPr/>
        <w:t>Hexane:</w:t>
      </w:r>
      <w:r>
        <w:rPr>
          <w:spacing w:val="11"/>
        </w:rPr>
        <w:t> </w:t>
      </w:r>
      <w:r>
        <w:rPr/>
        <w:t>ethyl</w:t>
      </w:r>
      <w:r>
        <w:rPr>
          <w:spacing w:val="11"/>
        </w:rPr>
        <w:t> </w:t>
      </w:r>
      <w:r>
        <w:rPr/>
        <w:t>acetate</w:t>
      </w:r>
      <w:r>
        <w:rPr>
          <w:spacing w:val="10"/>
        </w:rPr>
        <w:t> </w:t>
      </w:r>
      <w:r>
        <w:rPr/>
        <w:t>(3:2)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eluent</w:t>
      </w:r>
      <w:r>
        <w:rPr>
          <w:spacing w:val="-47"/>
        </w:rPr>
        <w:t> </w:t>
      </w:r>
      <w:r>
        <w:rPr/>
        <w:t>and observed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UV light.</w:t>
      </w:r>
    </w:p>
    <w:p>
      <w:pPr>
        <w:pStyle w:val="BodyText"/>
        <w:rPr>
          <w:sz w:val="32"/>
        </w:rPr>
      </w:pPr>
    </w:p>
    <w:p>
      <w:pPr>
        <w:spacing w:line="276" w:lineRule="exact" w:before="0"/>
        <w:ind w:left="0" w:right="445" w:firstLine="0"/>
        <w:jc w:val="center"/>
        <w:rPr>
          <w:rFonts w:ascii="Arial MT"/>
          <w:sz w:val="26"/>
        </w:rPr>
      </w:pPr>
      <w:r>
        <w:rPr/>
        <w:pict>
          <v:group style="position:absolute;margin-left:319.759552pt;margin-top:-8.816533pt;width:50.2pt;height:43pt;mso-position-horizontal-relative:page;mso-position-vertical-relative:paragraph;z-index:-16177152" coordorigin="6395,-176" coordsize="1004,860">
            <v:shape style="position:absolute;left:6399;top:-109;width:994;height:792" coordorigin="6400,-108" coordsize="994,792" path="m6932,325l6932,36m6666,-108l6932,36m6666,-51l6880,67m6666,473l6932,325m6666,416l6880,298m6400,36l6666,-108m6400,325l6666,473m6400,325l6400,36m6451,298l6451,62m6932,36l7123,-65m6932,325l7198,473m7198,473l7394,364m7174,473l7174,683m7226,473l7226,683e" filled="false" stroked="true" strokeweight=".466517pt" strokecolor="#000000">
              <v:path arrowok="t"/>
              <v:stroke dashstyle="solid"/>
            </v:shape>
            <v:shape style="position:absolute;left:6395;top:-177;width:1004;height:8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33" w:firstLine="0"/>
                      <w:jc w:val="righ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4"/>
                      </w:rPr>
                      <w:t>OH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2.160004pt;margin-top:-17.970886pt;width:57.85pt;height:58.05pt;mso-position-horizontal-relative:page;mso-position-vertical-relative:paragraph;z-index:-16176640" coordorigin="8443,-359" coordsize="1157,1161">
            <v:shape style="position:absolute;left:8447;top:-174;width:1148;height:971" coordorigin="8448,-174" coordsize="1148,971" path="m8714,-174l8980,-30m8714,-121l8928,-3m8448,-30l8714,-174m8714,403l8980,259m8714,347l8928,228m8448,259l8714,403m8448,259l8448,-30m8499,233l8499,-3m9199,-100l8980,-30m8980,259l8980,-30m9274,347l8980,259m9456,115l9334,-43m9274,347l9456,115m9255,290l9390,115m9274,347l9367,622m9353,605l9204,758m9390,639l9236,797m9367,622l9595,666e" filled="false" stroked="true" strokeweight=".466517pt" strokecolor="#000000">
              <v:path arrowok="t"/>
              <v:stroke dashstyle="solid"/>
            </v:shape>
            <v:shape style="position:absolute;left:8443;top:-360;width:1157;height:1161" type="#_x0000_t202" filled="false" stroked="false">
              <v:textbox inset="0,0,0,0">
                <w:txbxContent>
                  <w:p>
                    <w:pPr>
                      <w:spacing w:before="7"/>
                      <w:ind w:left="769" w:right="266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H</w:t>
                    </w:r>
                    <w:r>
                      <w:rPr>
                        <w:rFonts w:ascii="Arial MT"/>
                        <w:spacing w:val="-36"/>
                        <w:sz w:val="14"/>
                      </w:rPr>
                      <w:t> </w:t>
                    </w:r>
                    <w:r>
                      <w:rPr>
                        <w:rFonts w:ascii="Arial MT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4"/>
          <w:sz w:val="26"/>
        </w:rPr>
        <w:t>+</w:t>
      </w:r>
    </w:p>
    <w:p>
      <w:pPr>
        <w:spacing w:line="154" w:lineRule="exact" w:before="0"/>
        <w:ind w:left="1555" w:right="0" w:firstLine="0"/>
        <w:jc w:val="left"/>
        <w:rPr>
          <w:rFonts w:ascii="Arial MT"/>
          <w:sz w:val="12"/>
        </w:rPr>
      </w:pPr>
      <w:r>
        <w:rPr>
          <w:rFonts w:ascii="Arial MT"/>
          <w:position w:val="2"/>
          <w:sz w:val="14"/>
        </w:rPr>
        <w:t>CH</w:t>
      </w:r>
      <w:r>
        <w:rPr>
          <w:rFonts w:ascii="Arial MT"/>
          <w:sz w:val="12"/>
        </w:rPr>
        <w:t>3</w:t>
      </w:r>
    </w:p>
    <w:p>
      <w:pPr>
        <w:pStyle w:val="BodyText"/>
        <w:spacing w:before="7"/>
        <w:rPr>
          <w:rFonts w:ascii="Arial MT"/>
          <w:sz w:val="15"/>
        </w:rPr>
      </w:pPr>
    </w:p>
    <w:p>
      <w:pPr>
        <w:tabs>
          <w:tab w:pos="3248" w:val="left" w:leader="none"/>
          <w:tab w:pos="3757" w:val="left" w:leader="none"/>
        </w:tabs>
        <w:spacing w:before="0"/>
        <w:ind w:left="1284" w:right="0" w:firstLine="0"/>
        <w:jc w:val="left"/>
        <w:rPr>
          <w:rFonts w:ascii="Arial MT"/>
          <w:sz w:val="14"/>
        </w:rPr>
      </w:pPr>
      <w:r>
        <w:rPr>
          <w:rFonts w:ascii="Arial MT"/>
          <w:w w:val="105"/>
          <w:position w:val="-7"/>
          <w:sz w:val="14"/>
        </w:rPr>
        <w:t>O</w:t>
        <w:tab/>
      </w:r>
      <w:r>
        <w:rPr>
          <w:rFonts w:ascii="Arial MT"/>
          <w:w w:val="105"/>
          <w:position w:val="-14"/>
          <w:sz w:val="14"/>
        </w:rPr>
        <w:t>O</w:t>
        <w:tab/>
      </w:r>
      <w:r>
        <w:rPr>
          <w:rFonts w:ascii="Arial MT"/>
          <w:w w:val="105"/>
          <w:sz w:val="14"/>
        </w:rPr>
        <w:t>H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1910" w:h="16840"/>
          <w:pgMar w:top="620" w:bottom="280" w:left="1340" w:right="1320"/>
          <w:cols w:num="2" w:equalWidth="0">
            <w:col w:w="3931" w:space="581"/>
            <w:col w:w="4738"/>
          </w:cols>
        </w:sectPr>
      </w:pPr>
    </w:p>
    <w:p>
      <w:pPr>
        <w:pStyle w:val="BodyText"/>
        <w:spacing w:line="340" w:lineRule="atLeast" w:before="5"/>
        <w:ind w:left="100"/>
      </w:pPr>
      <w:r>
        <w:rPr/>
        <w:t>capillary</w:t>
      </w:r>
      <w:r>
        <w:rPr>
          <w:spacing w:val="6"/>
        </w:rPr>
        <w:t> </w:t>
      </w:r>
      <w:r>
        <w:rPr/>
        <w:t>method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are</w:t>
      </w:r>
      <w:r>
        <w:rPr>
          <w:spacing w:val="7"/>
        </w:rPr>
        <w:t> </w:t>
      </w:r>
      <w:r>
        <w:rPr/>
        <w:t>un</w:t>
      </w:r>
      <w:r>
        <w:rPr>
          <w:spacing w:val="6"/>
        </w:rPr>
        <w:t> </w:t>
      </w:r>
      <w:r>
        <w:rPr/>
        <w:t>corrected.</w:t>
      </w:r>
      <w:r>
        <w:rPr>
          <w:spacing w:val="5"/>
        </w:rPr>
        <w:t> </w:t>
      </w:r>
      <w:r>
        <w:rPr/>
        <w:t>The</w:t>
      </w:r>
      <w:r>
        <w:rPr>
          <w:spacing w:val="-47"/>
        </w:rPr>
        <w:t> </w:t>
      </w:r>
      <w:r>
        <w:rPr/>
        <w:t>structures</w:t>
      </w:r>
      <w:r>
        <w:rPr>
          <w:spacing w:val="3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2"/>
        </w:rPr>
        <w:t> </w:t>
      </w:r>
      <w:r>
        <w:rPr/>
        <w:t>confired</w:t>
      </w:r>
      <w:r>
        <w:rPr>
          <w:spacing w:val="2"/>
        </w:rPr>
        <w:t> </w:t>
      </w:r>
      <w:r>
        <w:rPr/>
        <w:t>by</w:t>
      </w:r>
      <w:r>
        <w:rPr>
          <w:spacing w:val="50"/>
        </w:rPr>
        <w:t> </w:t>
      </w:r>
      <w:r>
        <w:rPr/>
        <w:t>spectral</w:t>
      </w:r>
    </w:p>
    <w:p>
      <w:pPr>
        <w:spacing w:before="28"/>
        <w:ind w:left="100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  <w:t>o-Hydroxy</w:t>
      </w:r>
      <w:r>
        <w:rPr>
          <w:rFonts w:ascii="Arial MT"/>
          <w:spacing w:val="27"/>
          <w:sz w:val="14"/>
        </w:rPr>
        <w:t> </w:t>
      </w:r>
      <w:r>
        <w:rPr>
          <w:rFonts w:ascii="Arial MT"/>
          <w:sz w:val="14"/>
        </w:rPr>
        <w:t>acetophenone</w:t>
      </w:r>
    </w:p>
    <w:p>
      <w:pPr>
        <w:pStyle w:val="BodyText"/>
        <w:spacing w:before="7"/>
        <w:rPr>
          <w:rFonts w:ascii="Arial MT"/>
          <w:sz w:val="24"/>
        </w:rPr>
      </w:pPr>
      <w:r>
        <w:rPr/>
        <w:br w:type="column"/>
      </w:r>
      <w:r>
        <w:rPr>
          <w:rFonts w:ascii="Arial MT"/>
          <w:sz w:val="24"/>
        </w:rPr>
      </w:r>
    </w:p>
    <w:p>
      <w:pPr>
        <w:spacing w:before="0"/>
        <w:ind w:left="100" w:right="0" w:firstLine="0"/>
        <w:jc w:val="left"/>
        <w:rPr>
          <w:rFonts w:ascii="Arial MT"/>
          <w:sz w:val="18"/>
        </w:rPr>
      </w:pPr>
      <w:r>
        <w:rPr/>
        <w:pict>
          <v:group style="position:absolute;margin-left:398.251007pt;margin-top:12.083552pt;width:4.45pt;height:41.7pt;mso-position-horizontal-relative:page;mso-position-vertical-relative:paragraph;z-index:15734272" coordorigin="7965,242" coordsize="89,834">
            <v:line style="position:absolute" from="8009,242" to="8009,1068" stroked="true" strokeweight=".699775pt" strokecolor="#000000">
              <v:stroke dashstyle="solid"/>
            </v:line>
            <v:shape style="position:absolute;left:7972;top:923;width:75;height:145" coordorigin="7972,924" coordsize="75,145" path="m8047,924l8009,950,7972,924,8009,1068,8047,924xe" filled="true" fillcolor="#000000" stroked="false">
              <v:path arrowok="t"/>
              <v:fill type="solid"/>
            </v:shape>
            <v:shape style="position:absolute;left:7972;top:923;width:75;height:145" coordorigin="7972,924" coordsize="75,145" path="m8047,924l8009,1068,7972,924,8009,950,8047,924e" filled="false" stroked="true" strokeweight=".6997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 MT"/>
          <w:sz w:val="18"/>
        </w:rPr>
        <w:t>(a)</w:t>
      </w:r>
    </w:p>
    <w:p>
      <w:pPr>
        <w:spacing w:before="58"/>
        <w:ind w:left="100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  <w:t>1</w:t>
      </w:r>
      <w:r>
        <w:rPr>
          <w:rFonts w:ascii="Arial"/>
          <w:i/>
          <w:sz w:val="14"/>
        </w:rPr>
        <w:t>H</w:t>
      </w:r>
      <w:r>
        <w:rPr>
          <w:rFonts w:ascii="Arial"/>
          <w:i/>
          <w:spacing w:val="30"/>
          <w:sz w:val="14"/>
        </w:rPr>
        <w:t> </w:t>
      </w:r>
      <w:r>
        <w:rPr>
          <w:rFonts w:ascii="Arial MT"/>
          <w:sz w:val="14"/>
        </w:rPr>
        <w:t>-indole-3-carbaldehyde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1910" w:h="16840"/>
          <w:pgMar w:top="620" w:bottom="280" w:left="1340" w:right="1320"/>
          <w:cols w:num="4" w:equalWidth="0">
            <w:col w:w="3930" w:space="713"/>
            <w:col w:w="1712" w:space="51"/>
            <w:col w:w="365" w:space="116"/>
            <w:col w:w="2363"/>
          </w:cols>
        </w:sectPr>
      </w:pPr>
    </w:p>
    <w:p>
      <w:pPr>
        <w:pStyle w:val="BodyText"/>
        <w:spacing w:before="119"/>
        <w:ind w:left="100"/>
      </w:pPr>
      <w:r>
        <w:rPr/>
        <w:t>analysis</w:t>
      </w:r>
      <w:r>
        <w:rPr>
          <w:spacing w:val="-4"/>
        </w:rPr>
        <w:t> </w:t>
      </w:r>
      <w:r>
        <w:rPr/>
        <w:t>like IR</w:t>
      </w:r>
      <w:r>
        <w:rPr>
          <w:spacing w:val="-4"/>
        </w:rPr>
        <w:t> </w:t>
      </w:r>
      <w:r>
        <w:rPr/>
        <w:t>and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-3"/>
          <w:vertAlign w:val="baseline"/>
        </w:rPr>
        <w:t> </w:t>
      </w:r>
      <w:r>
        <w:rPr>
          <w:vertAlign w:val="baseline"/>
        </w:rPr>
        <w:t>NMR</w:t>
      </w:r>
    </w:p>
    <w:p>
      <w:pPr>
        <w:spacing w:before="43"/>
        <w:ind w:left="100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  <w:t>25</w:t>
      </w:r>
      <w:r>
        <w:rPr>
          <w:rFonts w:ascii="Arial MT"/>
          <w:spacing w:val="-16"/>
          <w:sz w:val="12"/>
        </w:rPr>
        <w:t> </w:t>
      </w:r>
      <w:r>
        <w:rPr>
          <w:rFonts w:ascii="Arial MT"/>
          <w:position w:val="8"/>
          <w:sz w:val="10"/>
        </w:rPr>
        <w:t>0</w:t>
      </w:r>
      <w:r>
        <w:rPr>
          <w:rFonts w:ascii="Arial MT"/>
          <w:spacing w:val="-14"/>
          <w:position w:val="8"/>
          <w:sz w:val="10"/>
        </w:rPr>
        <w:t> </w:t>
      </w:r>
      <w:r>
        <w:rPr>
          <w:rFonts w:ascii="Arial MT"/>
          <w:sz w:val="12"/>
        </w:rPr>
        <w:t>-30</w:t>
      </w:r>
      <w:r>
        <w:rPr>
          <w:rFonts w:ascii="Arial MT"/>
          <w:spacing w:val="-10"/>
          <w:sz w:val="12"/>
        </w:rPr>
        <w:t> </w:t>
      </w:r>
      <w:r>
        <w:rPr>
          <w:rFonts w:ascii="Arial MT"/>
          <w:position w:val="8"/>
          <w:sz w:val="10"/>
        </w:rPr>
        <w:t>0</w:t>
      </w:r>
      <w:r>
        <w:rPr>
          <w:rFonts w:ascii="Arial MT"/>
          <w:spacing w:val="-15"/>
          <w:position w:val="8"/>
          <w:sz w:val="10"/>
        </w:rPr>
        <w:t> </w:t>
      </w:r>
      <w:r>
        <w:rPr>
          <w:rFonts w:ascii="Arial MT"/>
          <w:sz w:val="12"/>
        </w:rPr>
        <w:t>C</w:t>
      </w:r>
    </w:p>
    <w:p>
      <w:pPr>
        <w:spacing w:before="8"/>
        <w:ind w:left="100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C</w:t>
      </w:r>
      <w:r>
        <w:rPr>
          <w:spacing w:val="-11"/>
          <w:sz w:val="13"/>
        </w:rPr>
        <w:t> </w:t>
      </w:r>
      <w:r>
        <w:rPr>
          <w:position w:val="-4"/>
          <w:sz w:val="11"/>
        </w:rPr>
        <w:t>2</w:t>
      </w:r>
      <w:r>
        <w:rPr>
          <w:spacing w:val="-13"/>
          <w:position w:val="-4"/>
          <w:sz w:val="11"/>
        </w:rPr>
        <w:t> </w:t>
      </w:r>
      <w:r>
        <w:rPr>
          <w:sz w:val="13"/>
        </w:rPr>
        <w:t>H</w:t>
      </w:r>
      <w:r>
        <w:rPr>
          <w:position w:val="-4"/>
          <w:sz w:val="11"/>
        </w:rPr>
        <w:t>5</w:t>
      </w:r>
      <w:r>
        <w:rPr>
          <w:spacing w:val="-13"/>
          <w:position w:val="-4"/>
          <w:sz w:val="11"/>
        </w:rPr>
        <w:t> </w:t>
      </w:r>
      <w:r>
        <w:rPr>
          <w:sz w:val="13"/>
        </w:rPr>
        <w:t>OH/</w:t>
      </w:r>
      <w:r>
        <w:rPr>
          <w:spacing w:val="13"/>
          <w:sz w:val="13"/>
        </w:rPr>
        <w:t> </w:t>
      </w:r>
      <w:r>
        <w:rPr>
          <w:sz w:val="13"/>
        </w:rPr>
        <w:t>aq</w:t>
      </w:r>
      <w:r>
        <w:rPr>
          <w:spacing w:val="12"/>
          <w:sz w:val="13"/>
        </w:rPr>
        <w:t> </w:t>
      </w:r>
      <w:r>
        <w:rPr>
          <w:sz w:val="13"/>
        </w:rPr>
        <w:t>KOH</w:t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top="620" w:bottom="280" w:left="1340" w:right="1320"/>
          <w:cols w:num="3" w:equalWidth="0">
            <w:col w:w="2486" w:space="3379"/>
            <w:col w:w="717" w:space="146"/>
            <w:col w:w="2522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before="6"/>
      </w:pPr>
    </w:p>
    <w:p>
      <w:pPr>
        <w:pStyle w:val="Heading3"/>
        <w:spacing w:line="357" w:lineRule="auto"/>
        <w:ind w:right="38"/>
        <w:jc w:val="both"/>
      </w:pPr>
      <w:r>
        <w:rPr/>
        <w:t>Step 1:- Synthesis of 1-(2-hydroxyphenyl)-3-</w:t>
      </w:r>
      <w:r>
        <w:rPr>
          <w:spacing w:val="-47"/>
        </w:rPr>
        <w:t> </w:t>
      </w:r>
      <w:r>
        <w:rPr/>
        <w:t>(1H-indol-3-yl))</w:t>
      </w:r>
      <w:r>
        <w:rPr>
          <w:spacing w:val="-2"/>
        </w:rPr>
        <w:t> </w:t>
      </w:r>
      <w:r>
        <w:rPr/>
        <w:t>prope-2-en-1-one: (1a)</w:t>
      </w:r>
    </w:p>
    <w:p>
      <w:pPr>
        <w:pStyle w:val="BodyText"/>
        <w:spacing w:line="360" w:lineRule="auto"/>
        <w:ind w:left="100" w:right="41"/>
        <w:jc w:val="both"/>
      </w:pPr>
      <w:r>
        <w:rPr/>
        <w:t>A solution of NaOH (0.05mol) in water (25ml)</w:t>
      </w:r>
      <w:r>
        <w:rPr>
          <w:spacing w:val="-47"/>
        </w:rPr>
        <w:t> </w:t>
      </w:r>
      <w:r>
        <w:rPr/>
        <w:t>and ethanol (15ml) was stirred and cooled. To</w:t>
      </w:r>
      <w:r>
        <w:rPr>
          <w:spacing w:val="1"/>
        </w:rPr>
        <w:t> </w:t>
      </w:r>
      <w:r>
        <w:rPr/>
        <w:t>this</w:t>
      </w:r>
      <w:r>
        <w:rPr>
          <w:spacing w:val="16"/>
        </w:rPr>
        <w:t> </w:t>
      </w:r>
      <w:r>
        <w:rPr/>
        <w:t>solution</w:t>
      </w:r>
      <w:r>
        <w:rPr>
          <w:spacing w:val="14"/>
        </w:rPr>
        <w:t> </w:t>
      </w:r>
      <w:r>
        <w:rPr/>
        <w:t>indole-3-carbaldehyde</w:t>
      </w:r>
      <w:r>
        <w:rPr>
          <w:spacing w:val="15"/>
        </w:rPr>
        <w:t> </w:t>
      </w:r>
      <w:r>
        <w:rPr/>
        <w:t>(0.05mol),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spacing w:before="0"/>
        <w:ind w:left="100" w:right="0" w:firstLine="0"/>
        <w:jc w:val="left"/>
        <w:rPr>
          <w:rFonts w:ascii="Arial MT"/>
          <w:sz w:val="14"/>
        </w:rPr>
      </w:pPr>
      <w:r>
        <w:rPr/>
        <w:pict>
          <v:group style="position:absolute;margin-left:347.983826pt;margin-top:-65.889061pt;width:106.85pt;height:58.25pt;mso-position-horizontal-relative:page;mso-position-vertical-relative:paragraph;z-index:15734784" coordorigin="6960,-1318" coordsize="2137,1165">
            <v:shape style="position:absolute;left:6964;top:-1314;width:1344;height:1033" coordorigin="6964,-1313" coordsize="1344,1033" path="m7375,-745l7585,-968m7487,-1252l7585,-968m7450,-1208l7529,-976m7062,-806l7375,-745m7100,-850l7356,-797m7179,-1313l7487,-1252m6964,-1090l7062,-806m6964,-1090l7179,-1313m7020,-1077l7198,-1261m7585,-968l7823,-920m7375,-745l7473,-460m7473,-460l7785,-399m7454,-478l7305,-320m7492,-443l7338,-281m7785,-399l7995,-622m7762,-452l7958,-653m7995,-622l8308,-561e" filled="false" stroked="true" strokeweight=".466517pt" strokecolor="#000000">
              <v:path arrowok="t"/>
              <v:stroke dashstyle="solid"/>
            </v:shape>
            <v:line style="position:absolute" from="8429,-301" to="8686,-301" stroked="true" strokeweight="1.559754pt" strokecolor="#000000">
              <v:stroke dashstyle="solid"/>
            </v:line>
            <v:shape style="position:absolute;left:8307;top:-1204;width:784;height:914" coordorigin="8308,-1204" coordsize="784,914" path="m8308,-561l8434,-290m8369,-548l8467,-338m8541,-758l8308,-561m8816,-609l8770,-399m9092,-758l8816,-609m8541,-758l8816,-609m8550,-701l8760,-587m9092,-1055l9092,-758m9040,-1029l9040,-784m8541,-1055l8541,-758m8816,-1204l9092,-1055m8816,-1204l8541,-1055m8821,-1151l8592,-1029e" filled="false" stroked="true" strokeweight=".466517pt" strokecolor="#000000">
              <v:path arrowok="t"/>
              <v:stroke dashstyle="solid"/>
            </v:shape>
            <v:shape style="position:absolute;left:7836;top:-979;width:251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4"/>
                      </w:rPr>
                      <w:t>OH</w:t>
                    </w:r>
                  </w:p>
                </w:txbxContent>
              </v:textbox>
              <w10:wrap type="none"/>
            </v:shape>
            <v:shape style="position:absolute;left:7197;top:-315;width:133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3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8695;top:-393;width:241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4"/>
                      </w:rPr>
                      <w:t>NH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4"/>
        </w:rPr>
        <w:t>(2</w:t>
      </w:r>
      <w:r>
        <w:rPr>
          <w:rFonts w:ascii="Arial MT"/>
          <w:spacing w:val="-18"/>
          <w:sz w:val="14"/>
        </w:rPr>
        <w:t> </w:t>
      </w:r>
      <w:r>
        <w:rPr>
          <w:rFonts w:ascii="Arial"/>
          <w:i/>
          <w:sz w:val="14"/>
        </w:rPr>
        <w:t>E</w:t>
      </w:r>
      <w:r>
        <w:rPr>
          <w:rFonts w:ascii="Arial"/>
          <w:i/>
          <w:spacing w:val="-20"/>
          <w:sz w:val="14"/>
        </w:rPr>
        <w:t> </w:t>
      </w:r>
      <w:r>
        <w:rPr>
          <w:rFonts w:ascii="Arial MT"/>
          <w:sz w:val="14"/>
        </w:rPr>
        <w:t>)-1-(2-hydroxyphenyl)-3-(1    </w:t>
      </w:r>
      <w:r>
        <w:rPr>
          <w:rFonts w:ascii="Arial MT"/>
          <w:spacing w:val="27"/>
          <w:sz w:val="14"/>
        </w:rPr>
        <w:t> </w:t>
      </w:r>
      <w:r>
        <w:rPr>
          <w:rFonts w:ascii="Arial"/>
          <w:i/>
          <w:sz w:val="14"/>
        </w:rPr>
        <w:t>H</w:t>
      </w:r>
      <w:r>
        <w:rPr>
          <w:rFonts w:ascii="Arial"/>
          <w:i/>
          <w:spacing w:val="-24"/>
          <w:sz w:val="14"/>
        </w:rPr>
        <w:t> </w:t>
      </w:r>
      <w:r>
        <w:rPr>
          <w:rFonts w:ascii="Arial MT"/>
          <w:sz w:val="14"/>
        </w:rPr>
        <w:t>-indol-3-yl)prop-2-en-1-one</w:t>
      </w:r>
    </w:p>
    <w:p>
      <w:pPr>
        <w:spacing w:before="102"/>
        <w:ind w:left="2091" w:right="2392" w:firstLine="0"/>
        <w:jc w:val="center"/>
        <w:rPr>
          <w:rFonts w:ascii="Arial"/>
          <w:b/>
          <w:sz w:val="12"/>
        </w:rPr>
      </w:pPr>
      <w:r>
        <w:rPr>
          <w:rFonts w:ascii="Arial"/>
          <w:b/>
          <w:sz w:val="12"/>
        </w:rPr>
        <w:t>(1a)</w:t>
      </w:r>
    </w:p>
    <w:p>
      <w:pPr>
        <w:spacing w:after="0"/>
        <w:jc w:val="center"/>
        <w:rPr>
          <w:rFonts w:ascii="Arial"/>
          <w:sz w:val="12"/>
        </w:rPr>
        <w:sectPr>
          <w:type w:val="continuous"/>
          <w:pgSz w:w="11910" w:h="16840"/>
          <w:pgMar w:top="620" w:bottom="280" w:left="1340" w:right="1320"/>
          <w:cols w:num="2" w:equalWidth="0">
            <w:col w:w="3932" w:space="580"/>
            <w:col w:w="4738"/>
          </w:cols>
        </w:sectPr>
      </w:pPr>
    </w:p>
    <w:p>
      <w:pPr>
        <w:pStyle w:val="BodyText"/>
        <w:spacing w:line="360" w:lineRule="auto"/>
        <w:ind w:left="100" w:right="38"/>
        <w:jc w:val="both"/>
      </w:pPr>
      <w:r>
        <w:rPr/>
        <w:t>o-hydroxy acetophenone (0.05mol) was added.</w:t>
      </w:r>
      <w:r>
        <w:rPr>
          <w:spacing w:val="-47"/>
        </w:rPr>
        <w:t> </w:t>
      </w:r>
      <w:r>
        <w:rPr/>
        <w:t>The temperature of the mixture was kept at 25-</w:t>
      </w:r>
      <w:r>
        <w:rPr>
          <w:spacing w:val="-47"/>
        </w:rPr>
        <w:t> </w:t>
      </w:r>
      <w:r>
        <w:rPr/>
        <w:t>30</w:t>
      </w:r>
      <w:r>
        <w:rPr>
          <w:vertAlign w:val="superscript"/>
        </w:rPr>
        <w:t>0</w:t>
      </w:r>
      <w:r>
        <w:rPr>
          <w:vertAlign w:val="baseline"/>
        </w:rPr>
        <w:t>C and stirring was continued for 3hrs. After</w:t>
      </w:r>
      <w:r>
        <w:rPr>
          <w:spacing w:val="-47"/>
          <w:vertAlign w:val="baseline"/>
        </w:rPr>
        <w:t> </w:t>
      </w:r>
      <w:r>
        <w:rPr>
          <w:vertAlign w:val="baseline"/>
        </w:rPr>
        <w:t>keeping the reaction mixture in the refrigerator</w:t>
      </w:r>
      <w:r>
        <w:rPr>
          <w:spacing w:val="-47"/>
          <w:vertAlign w:val="baseline"/>
        </w:rPr>
        <w:t> </w:t>
      </w:r>
      <w:r>
        <w:rPr>
          <w:vertAlign w:val="baseline"/>
        </w:rPr>
        <w:t>overnight, the chalcones that are separated out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diluted</w:t>
      </w:r>
      <w:r>
        <w:rPr>
          <w:spacing w:val="2"/>
          <w:vertAlign w:val="baseline"/>
        </w:rPr>
        <w:t> </w:t>
      </w:r>
      <w:r>
        <w:rPr>
          <w:vertAlign w:val="baseline"/>
        </w:rPr>
        <w:t>with</w:t>
      </w:r>
      <w:r>
        <w:rPr>
          <w:spacing w:val="49"/>
          <w:vertAlign w:val="baseline"/>
        </w:rPr>
        <w:t> </w:t>
      </w:r>
      <w:r>
        <w:rPr>
          <w:vertAlign w:val="baseline"/>
        </w:rPr>
        <w:t>water.</w:t>
      </w:r>
      <w:r>
        <w:rPr>
          <w:spacing w:val="49"/>
          <w:vertAlign w:val="baseline"/>
        </w:rPr>
        <w:t> </w:t>
      </w:r>
      <w:r>
        <w:rPr>
          <w:vertAlign w:val="baseline"/>
        </w:rPr>
        <w:t>The</w:t>
      </w:r>
      <w:r>
        <w:rPr>
          <w:spacing w:val="49"/>
          <w:vertAlign w:val="baseline"/>
        </w:rPr>
        <w:t> </w:t>
      </w:r>
      <w:r>
        <w:rPr>
          <w:vertAlign w:val="baseline"/>
        </w:rPr>
        <w:t>separated  solid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before="8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tabs>
          <w:tab w:pos="1032" w:val="left" w:leader="none"/>
        </w:tabs>
        <w:spacing w:line="90" w:lineRule="exact" w:before="0"/>
        <w:ind w:left="692" w:right="0" w:firstLine="0"/>
        <w:jc w:val="left"/>
        <w:rPr>
          <w:rFonts w:ascii="Arial MT"/>
          <w:sz w:val="10"/>
        </w:rPr>
      </w:pPr>
      <w:r>
        <w:rPr/>
        <w:pict>
          <v:group style="position:absolute;margin-left:398.251007pt;margin-top:-13.737304pt;width:4.45pt;height:46.95pt;mso-position-horizontal-relative:page;mso-position-vertical-relative:paragraph;z-index:15735296" coordorigin="7965,-275" coordsize="89,939">
            <v:line style="position:absolute" from="8009,-275" to="8009,657" stroked="true" strokeweight=".699775pt" strokecolor="#000000">
              <v:stroke dashstyle="solid"/>
            </v:line>
            <v:shape style="position:absolute;left:7972;top:512;width:75;height:145" coordorigin="7972,512" coordsize="75,145" path="m8047,512l8009,539,7972,512,8009,657,8047,512xe" filled="true" fillcolor="#000000" stroked="false">
              <v:path arrowok="t"/>
              <v:fill type="solid"/>
            </v:shape>
            <v:shape style="position:absolute;left:7972;top:512;width:75;height:145" coordorigin="7972,512" coordsize="75,145" path="m8047,512l8009,657,7972,512,8009,539,8047,512e" filled="false" stroked="true" strokeweight=".6997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 MT"/>
          <w:sz w:val="10"/>
        </w:rPr>
        <w:t>0</w:t>
        <w:tab/>
        <w:t>0</w:t>
      </w:r>
    </w:p>
    <w:p>
      <w:pPr>
        <w:spacing w:line="113" w:lineRule="exact" w:before="0"/>
        <w:ind w:left="463" w:right="0" w:firstLine="0"/>
        <w:jc w:val="left"/>
        <w:rPr>
          <w:rFonts w:ascii="Arial MT"/>
          <w:sz w:val="12"/>
        </w:rPr>
      </w:pPr>
      <w:r>
        <w:rPr/>
        <w:pict>
          <v:group style="position:absolute;margin-left:353.348755pt;margin-top:30.530046pt;width:102.4pt;height:59.55pt;mso-position-horizontal-relative:page;mso-position-vertical-relative:paragraph;z-index:15735808" coordorigin="7067,611" coordsize="2048,1191">
            <v:shape style="position:absolute;left:7071;top:615;width:2039;height:1181" coordorigin="7072,615" coordsize="2039,1181" path="m7519,1796l7669,1551m7492,1748l7613,1547m7221,1792l7519,1796m7221,1306l7519,1306m7249,1354l7492,1354m7072,1551l7221,1306m7072,1551l7221,1792m7132,1551l7254,1748m7972,1061l8121,1306m7944,1109l8065,1306m8019,1472l8121,1306m7673,1061l7972,1061m7673,1551l7897,1551m7519,1306l7673,1061m7519,1306l7673,1551m8597,1534l8420,1306m8620,1477l8485,1306m8597,1079l8420,1306m8816,1468l8597,1534m8886,1166l8886,1372m8121,1306l8420,1306m8537,803l8597,1079m8886,1166l8597,1079m8872,1114l8639,1039m8760,615l8537,803m8774,668l8592,825m9110,978l8886,1166m9045,703l8760,615m9045,703l9110,978m9003,738l9054,961m7692,1053l7594,891m7650,1074l7538,895e" filled="false" stroked="true" strokeweight=".466517pt" strokecolor="#000000">
              <v:path arrowok="t"/>
              <v:stroke dashstyle="solid"/>
            </v:shape>
            <v:shape style="position:absolute;left:7458;top:748;width:133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3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7911;top:1478;width:133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3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8830;top:1378;width:232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4"/>
                      </w:rPr>
                      <w:t>NH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5"/>
          <w:sz w:val="12"/>
        </w:rPr>
        <w:t>140</w:t>
      </w:r>
      <w:r>
        <w:rPr>
          <w:rFonts w:ascii="Arial MT"/>
          <w:spacing w:val="13"/>
          <w:w w:val="105"/>
          <w:sz w:val="12"/>
        </w:rPr>
        <w:t> </w:t>
      </w:r>
      <w:r>
        <w:rPr>
          <w:rFonts w:ascii="Arial MT"/>
          <w:w w:val="105"/>
          <w:sz w:val="12"/>
        </w:rPr>
        <w:t>-150 </w:t>
      </w:r>
      <w:r>
        <w:rPr>
          <w:rFonts w:ascii="Arial MT"/>
          <w:spacing w:val="16"/>
          <w:w w:val="105"/>
          <w:sz w:val="12"/>
        </w:rPr>
        <w:t> </w:t>
      </w:r>
      <w:r>
        <w:rPr>
          <w:rFonts w:ascii="Arial MT"/>
          <w:w w:val="105"/>
          <w:sz w:val="12"/>
        </w:rPr>
        <w:t>C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6"/>
        <w:rPr>
          <w:rFonts w:ascii="Arial MT"/>
          <w:sz w:val="15"/>
        </w:rPr>
      </w:pPr>
    </w:p>
    <w:p>
      <w:pPr>
        <w:spacing w:line="161" w:lineRule="exact" w:before="1"/>
        <w:ind w:left="100" w:right="0" w:firstLine="0"/>
        <w:jc w:val="left"/>
        <w:rPr>
          <w:rFonts w:ascii="Arial MT"/>
          <w:sz w:val="15"/>
        </w:rPr>
      </w:pPr>
      <w:r>
        <w:rPr>
          <w:rFonts w:ascii="Arial MT"/>
          <w:position w:val="1"/>
          <w:sz w:val="15"/>
        </w:rPr>
        <w:t>2-(1</w:t>
      </w:r>
      <w:r>
        <w:rPr>
          <w:rFonts w:ascii="Arial MT"/>
          <w:spacing w:val="-9"/>
          <w:position w:val="1"/>
          <w:sz w:val="15"/>
        </w:rPr>
        <w:t> </w:t>
      </w:r>
      <w:r>
        <w:rPr>
          <w:rFonts w:ascii="Arial"/>
          <w:i/>
          <w:sz w:val="15"/>
        </w:rPr>
        <w:t>H</w:t>
      </w:r>
      <w:r>
        <w:rPr>
          <w:rFonts w:ascii="Arial"/>
          <w:i/>
          <w:spacing w:val="-25"/>
          <w:sz w:val="15"/>
        </w:rPr>
        <w:t> </w:t>
      </w:r>
      <w:r>
        <w:rPr>
          <w:rFonts w:ascii="Arial MT"/>
          <w:position w:val="1"/>
          <w:sz w:val="15"/>
        </w:rPr>
        <w:t>-indol-3-yl)-4</w:t>
      </w:r>
    </w:p>
    <w:p>
      <w:pPr>
        <w:pStyle w:val="BodyText"/>
        <w:spacing w:before="6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155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DMSO/I</w:t>
      </w:r>
      <w:r>
        <w:rPr>
          <w:rFonts w:ascii="Arial MT"/>
          <w:spacing w:val="-3"/>
          <w:sz w:val="12"/>
        </w:rPr>
        <w:t> </w:t>
      </w:r>
      <w:r>
        <w:rPr>
          <w:rFonts w:ascii="Arial MT"/>
          <w:sz w:val="12"/>
          <w:vertAlign w:val="subscript"/>
        </w:rPr>
        <w:t>2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spacing w:line="161" w:lineRule="exact" w:before="119"/>
        <w:ind w:left="62" w:right="0" w:firstLine="0"/>
        <w:jc w:val="left"/>
        <w:rPr>
          <w:rFonts w:ascii="Arial MT"/>
          <w:sz w:val="15"/>
        </w:rPr>
      </w:pPr>
      <w:r>
        <w:rPr>
          <w:rFonts w:ascii="Arial"/>
          <w:i/>
          <w:sz w:val="15"/>
        </w:rPr>
        <w:t>H</w:t>
      </w:r>
      <w:r>
        <w:rPr>
          <w:rFonts w:ascii="Arial"/>
          <w:i/>
          <w:spacing w:val="-22"/>
          <w:sz w:val="15"/>
        </w:rPr>
        <w:t> </w:t>
      </w:r>
      <w:r>
        <w:rPr>
          <w:rFonts w:ascii="Arial MT"/>
          <w:position w:val="1"/>
          <w:sz w:val="15"/>
        </w:rPr>
        <w:t>-chromen-4-one</w:t>
      </w:r>
    </w:p>
    <w:p>
      <w:pPr>
        <w:spacing w:after="0" w:line="161" w:lineRule="exact"/>
        <w:jc w:val="left"/>
        <w:rPr>
          <w:rFonts w:ascii="Arial MT"/>
          <w:sz w:val="15"/>
        </w:rPr>
        <w:sectPr>
          <w:type w:val="continuous"/>
          <w:pgSz w:w="11910" w:h="16840"/>
          <w:pgMar w:top="620" w:bottom="280" w:left="1340" w:right="1320"/>
          <w:cols w:num="3" w:equalWidth="0">
            <w:col w:w="3932" w:space="1341"/>
            <w:col w:w="1389" w:space="39"/>
            <w:col w:w="2549"/>
          </w:cols>
        </w:sectPr>
      </w:pPr>
    </w:p>
    <w:p>
      <w:pPr>
        <w:pStyle w:val="BodyText"/>
        <w:spacing w:line="360" w:lineRule="auto"/>
        <w:ind w:left="100" w:right="41"/>
        <w:jc w:val="both"/>
      </w:pP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recryststallised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ethanol.</w:t>
      </w:r>
      <w:r>
        <w:rPr>
          <w:spacing w:val="1"/>
        </w:rPr>
        <w:t> </w:t>
      </w:r>
      <w:r>
        <w:rPr/>
        <w:t>Completion of reaction was monitored on TLC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silica</w:t>
      </w:r>
      <w:r>
        <w:rPr>
          <w:spacing w:val="1"/>
        </w:rPr>
        <w:t> </w:t>
      </w:r>
      <w:r>
        <w:rPr/>
        <w:t>gel-G</w:t>
      </w:r>
      <w:r>
        <w:rPr>
          <w:spacing w:val="1"/>
        </w:rPr>
        <w:t> </w:t>
      </w:r>
      <w:r>
        <w:rPr/>
        <w:t>coated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Hexane: ethyl acetate (3:2) as the eluent and</w:t>
      </w:r>
      <w:r>
        <w:rPr>
          <w:spacing w:val="1"/>
        </w:rPr>
        <w:t> </w:t>
      </w:r>
      <w:r>
        <w:rPr/>
        <w:t>observed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UV light.</w:t>
      </w:r>
    </w:p>
    <w:p>
      <w:pPr>
        <w:pStyle w:val="BodyText"/>
        <w:spacing w:before="5"/>
        <w:rPr>
          <w:sz w:val="29"/>
        </w:rPr>
      </w:pPr>
    </w:p>
    <w:p>
      <w:pPr>
        <w:pStyle w:val="Heading3"/>
        <w:spacing w:line="360" w:lineRule="auto" w:before="1"/>
        <w:ind w:right="38"/>
        <w:jc w:val="both"/>
      </w:pPr>
      <w:r>
        <w:rPr/>
        <w:t>Step 2:- Synthesis of 2-(1H-indol-3-yl)-4 H-</w:t>
      </w:r>
      <w:r>
        <w:rPr>
          <w:spacing w:val="1"/>
        </w:rPr>
        <w:t> </w:t>
      </w:r>
      <w:r>
        <w:rPr/>
        <w:t>chromen-4-one</w:t>
      </w:r>
      <w:r>
        <w:rPr>
          <w:spacing w:val="-1"/>
        </w:rPr>
        <w:t> </w:t>
      </w:r>
      <w:r>
        <w:rPr/>
        <w:t>(2a):</w:t>
      </w:r>
    </w:p>
    <w:p>
      <w:pPr>
        <w:pStyle w:val="BodyText"/>
        <w:spacing w:line="360" w:lineRule="auto"/>
        <w:ind w:left="100" w:right="38"/>
        <w:jc w:val="both"/>
      </w:pPr>
      <w:r>
        <w:rPr/>
        <w:t>1-(2-hydroxyphenyl)-3-(1H-indol-3-yl))prope-</w:t>
      </w:r>
      <w:r>
        <w:rPr>
          <w:spacing w:val="1"/>
        </w:rPr>
        <w:t> </w:t>
      </w:r>
      <w:r>
        <w:rPr/>
        <w:t>2-en-1-one</w:t>
      </w:r>
      <w:r>
        <w:rPr>
          <w:spacing w:val="1"/>
        </w:rPr>
        <w:t> </w:t>
      </w:r>
      <w:r>
        <w:rPr/>
        <w:t>(0.01mol)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DMSO,</w:t>
      </w:r>
      <w:r>
        <w:rPr>
          <w:spacing w:val="1"/>
        </w:rPr>
        <w:t> </w:t>
      </w:r>
      <w:r>
        <w:rPr/>
        <w:t>iodine</w:t>
      </w:r>
      <w:r>
        <w:rPr>
          <w:spacing w:val="1"/>
        </w:rPr>
        <w:t> </w:t>
      </w:r>
      <w:r>
        <w:rPr/>
        <w:t>(500mg)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mixture was refluxed for 2 hrs. On cooling up</w:t>
      </w:r>
      <w:r>
        <w:rPr>
          <w:spacing w:val="1"/>
        </w:rPr>
        <w:t> </w:t>
      </w:r>
      <w:r>
        <w:rPr/>
        <w:t>to 20</w:t>
      </w:r>
      <w:r>
        <w:rPr>
          <w:vertAlign w:val="superscript"/>
        </w:rPr>
        <w:t>0</w:t>
      </w:r>
      <w:r>
        <w:rPr>
          <w:vertAlign w:val="baseline"/>
        </w:rPr>
        <w:t>C; solid separated on pouring into 20ml</w:t>
      </w:r>
      <w:r>
        <w:rPr>
          <w:spacing w:val="1"/>
          <w:vertAlign w:val="baseline"/>
        </w:rPr>
        <w:t> </w:t>
      </w:r>
      <w:r>
        <w:rPr>
          <w:vertAlign w:val="baseline"/>
        </w:rPr>
        <w:t>cold water which was kept overnight in hypo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solution. Separated solid obtained was filtered,</w:t>
      </w:r>
      <w:r>
        <w:rPr>
          <w:spacing w:val="-47"/>
          <w:vertAlign w:val="baseline"/>
        </w:rPr>
        <w:t> </w:t>
      </w:r>
      <w:r>
        <w:rPr>
          <w:vertAlign w:val="baseline"/>
        </w:rPr>
        <w:t>washed with coldwater and recrystallized from</w:t>
      </w:r>
      <w:r>
        <w:rPr>
          <w:spacing w:val="-47"/>
          <w:vertAlign w:val="baseline"/>
        </w:rPr>
        <w:t> </w:t>
      </w:r>
      <w:r>
        <w:rPr>
          <w:vertAlign w:val="baseline"/>
        </w:rPr>
        <w:t>ethanol. Completion of reaction was monitored</w:t>
      </w:r>
      <w:r>
        <w:rPr>
          <w:spacing w:val="-47"/>
          <w:vertAlign w:val="baseline"/>
        </w:rPr>
        <w:t> </w:t>
      </w:r>
      <w:r>
        <w:rPr>
          <w:vertAlign w:val="baseline"/>
        </w:rPr>
        <w:t>on</w:t>
      </w:r>
      <w:r>
        <w:rPr>
          <w:spacing w:val="49"/>
          <w:vertAlign w:val="baseline"/>
        </w:rPr>
        <w:t> </w:t>
      </w:r>
      <w:r>
        <w:rPr>
          <w:vertAlign w:val="baseline"/>
        </w:rPr>
        <w:t>TLC  using  silica</w:t>
      </w:r>
      <w:r>
        <w:rPr>
          <w:spacing w:val="1"/>
          <w:vertAlign w:val="baseline"/>
        </w:rPr>
        <w:t> </w:t>
      </w:r>
      <w:r>
        <w:rPr>
          <w:vertAlign w:val="baseline"/>
        </w:rPr>
        <w:t>gel-G</w:t>
      </w:r>
      <w:r>
        <w:rPr>
          <w:spacing w:val="3"/>
          <w:vertAlign w:val="baseline"/>
        </w:rPr>
        <w:t> </w:t>
      </w:r>
      <w:r>
        <w:rPr>
          <w:vertAlign w:val="baseline"/>
        </w:rPr>
        <w:t>coated</w:t>
      </w:r>
      <w:r>
        <w:rPr>
          <w:spacing w:val="2"/>
          <w:vertAlign w:val="baseline"/>
        </w:rPr>
        <w:t> </w:t>
      </w:r>
      <w:r>
        <w:rPr>
          <w:vertAlign w:val="baseline"/>
        </w:rPr>
        <w:t>plates  by</w:t>
      </w:r>
    </w:p>
    <w:p>
      <w:pPr>
        <w:spacing w:before="100"/>
        <w:ind w:left="2101" w:right="0" w:firstLine="0"/>
        <w:jc w:val="lef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sz w:val="12"/>
        </w:rPr>
        <w:t>(2a)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tabs>
          <w:tab w:pos="2423" w:val="left" w:leader="none"/>
        </w:tabs>
        <w:spacing w:before="0"/>
        <w:ind w:left="1410" w:right="0" w:firstLine="0"/>
        <w:jc w:val="left"/>
        <w:rPr>
          <w:rFonts w:ascii="Arial MT"/>
          <w:sz w:val="13"/>
        </w:rPr>
      </w:pPr>
      <w:r>
        <w:rPr/>
        <w:pict>
          <v:group style="position:absolute;margin-left:403.849213pt;margin-top:-14.378348pt;width:4.45pt;height:46.95pt;mso-position-horizontal-relative:page;mso-position-vertical-relative:paragraph;z-index:-16174080" coordorigin="8077,-288" coordsize="89,939">
            <v:line style="position:absolute" from="8121,-288" to="8121,644" stroked="true" strokeweight=".699775pt" strokecolor="#000000">
              <v:stroke dashstyle="solid"/>
            </v:line>
            <v:shape style="position:absolute;left:8083;top:499;width:75;height:145" coordorigin="8084,500" coordsize="75,145" path="m8159,500l8121,526,8084,500,8121,644,8159,500xe" filled="true" fillcolor="#000000" stroked="false">
              <v:path arrowok="t"/>
              <v:fill type="solid"/>
            </v:shape>
            <v:shape style="position:absolute;left:8083;top:499;width:75;height:145" coordorigin="8084,500" coordsize="75,145" path="m8159,500l8121,644,8084,500,8121,526,8159,500e" filled="false" stroked="true" strokeweight=".699775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 MT"/>
          <w:w w:val="105"/>
          <w:position w:val="2"/>
          <w:sz w:val="13"/>
        </w:rPr>
        <w:t>(HCHO)n</w:t>
        <w:tab/>
      </w:r>
      <w:r>
        <w:rPr>
          <w:rFonts w:ascii="Arial MT"/>
          <w:sz w:val="13"/>
        </w:rPr>
        <w:t>R-NH</w:t>
      </w:r>
      <w:r>
        <w:rPr>
          <w:rFonts w:ascii="Arial MT"/>
          <w:spacing w:val="-8"/>
          <w:sz w:val="13"/>
        </w:rPr>
        <w:t> </w:t>
      </w:r>
      <w:r>
        <w:rPr>
          <w:rFonts w:ascii="Arial MT"/>
          <w:position w:val="-3"/>
          <w:sz w:val="11"/>
        </w:rPr>
        <w:t>2</w:t>
      </w:r>
      <w:r>
        <w:rPr>
          <w:rFonts w:ascii="Arial MT"/>
          <w:sz w:val="13"/>
        </w:rPr>
        <w:t>/R</w:t>
      </w:r>
      <w:r>
        <w:rPr>
          <w:rFonts w:ascii="Arial MT"/>
          <w:spacing w:val="-17"/>
          <w:sz w:val="13"/>
        </w:rPr>
        <w:t> </w:t>
      </w:r>
      <w:r>
        <w:rPr>
          <w:rFonts w:ascii="Arial MT"/>
          <w:position w:val="-3"/>
          <w:sz w:val="11"/>
        </w:rPr>
        <w:t>2</w:t>
      </w:r>
      <w:r>
        <w:rPr>
          <w:rFonts w:ascii="Arial MT"/>
          <w:sz w:val="13"/>
        </w:rPr>
        <w:t>-NH</w:t>
      </w:r>
    </w:p>
    <w:p>
      <w:pPr>
        <w:pStyle w:val="BodyText"/>
        <w:spacing w:before="4"/>
        <w:rPr>
          <w:rFonts w:ascii="Arial MT"/>
          <w:sz w:val="28"/>
        </w:rPr>
      </w:pPr>
    </w:p>
    <w:p>
      <w:pPr>
        <w:spacing w:before="0"/>
        <w:ind w:left="1149" w:right="0" w:firstLine="0"/>
        <w:jc w:val="center"/>
        <w:rPr>
          <w:rFonts w:ascii="Arial MT"/>
          <w:sz w:val="14"/>
        </w:rPr>
      </w:pPr>
      <w:r>
        <w:rPr/>
        <w:pict>
          <v:group style="position:absolute;margin-left:361.046295pt;margin-top:24.522547pt;width:108.7pt;height:58.75pt;mso-position-horizontal-relative:page;mso-position-vertical-relative:paragraph;z-index:15736832" coordorigin="7221,490" coordsize="2174,1175">
            <v:shape style="position:absolute;left:7225;top:571;width:2165;height:1094" coordorigin="7226,572" coordsize="2165,1094" path="m7487,900l7748,1035m7482,952l7697,1066m7226,1035l7487,900m7487,1459l7748,1319m7482,1407l7697,1289m7226,1319l7487,1459m7226,1319l7226,1035m7277,1293l7277,1061m8266,1319l8266,1035m8215,1293l8215,1061m8079,935l8266,1035m8009,1459l8266,1319m7748,1035l7930,939m7748,1319l8009,1459m7748,1319l7748,1035m8560,615l8527,900m8606,659l8583,865m8802,1009l8527,900m8784,572l8560,615m8266,1035l8527,900m8896,1280l8802,1009m9003,803l8900,637m9003,803l8802,1009m8938,795l8788,952m9190,1337l8896,1280m9171,1284l8933,1236m9297,860l9003,803m9390,1127l9190,1337m9390,1127l9297,860m9334,1118l9260,904m7986,1459l7986,1665m8037,1459l8037,1665e" filled="false" stroked="true" strokeweight=".466517pt" strokecolor="#000000">
              <v:path arrowok="t"/>
              <v:stroke dashstyle="solid"/>
            </v:shape>
            <v:shape style="position:absolute;left:8797;top:490;width:125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3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944;top:827;width:133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3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3"/>
          <w:sz w:val="14"/>
        </w:rPr>
        <w:t>R</w:t>
      </w:r>
    </w:p>
    <w:p>
      <w:pPr>
        <w:pStyle w:val="BodyText"/>
        <w:ind w:left="3001"/>
        <w:rPr>
          <w:rFonts w:ascii="Arial MT"/>
        </w:rPr>
      </w:pPr>
      <w:r>
        <w:rPr>
          <w:rFonts w:ascii="Arial MT"/>
        </w:rPr>
        <w:pict>
          <v:group style="width:6.3pt;height:17.350pt;mso-position-horizontal-relative:char;mso-position-vertical-relative:line" coordorigin="0,0" coordsize="126,347">
            <v:shape style="position:absolute;left:4;top:4;width:117;height:337" coordorigin="5,5" coordsize="117,337" path="m33,341l121,158m121,158l5,5e" filled="false" stroked="true" strokeweight=".466517pt" strokecolor="#000000">
              <v:path arrowok="t"/>
              <v:stroke dashstyle="solid"/>
            </v:shape>
          </v:group>
        </w:pict>
      </w:r>
      <w:r>
        <w:rPr>
          <w:rFonts w:ascii="Arial MT"/>
        </w:rPr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8"/>
        <w:rPr>
          <w:rFonts w:ascii="Arial MT"/>
          <w:sz w:val="17"/>
        </w:rPr>
      </w:pPr>
    </w:p>
    <w:p>
      <w:pPr>
        <w:spacing w:before="1"/>
        <w:ind w:left="2092" w:right="0" w:firstLine="0"/>
        <w:jc w:val="left"/>
        <w:rPr>
          <w:rFonts w:ascii="Arial MT"/>
          <w:sz w:val="14"/>
        </w:rPr>
      </w:pPr>
      <w:r>
        <w:rPr>
          <w:rFonts w:ascii="Arial MT"/>
          <w:w w:val="103"/>
          <w:sz w:val="14"/>
        </w:rPr>
        <w:t>O</w:t>
      </w:r>
    </w:p>
    <w:p>
      <w:pPr>
        <w:spacing w:before="140"/>
        <w:ind w:left="370" w:right="0" w:firstLine="0"/>
        <w:jc w:val="left"/>
        <w:rPr>
          <w:rFonts w:ascii="Arial MT"/>
          <w:sz w:val="14"/>
        </w:rPr>
      </w:pPr>
      <w:r>
        <w:rPr>
          <w:rFonts w:ascii="Arial MT"/>
          <w:sz w:val="14"/>
        </w:rPr>
        <w:t>substituted</w:t>
      </w:r>
      <w:r>
        <w:rPr>
          <w:rFonts w:ascii="Arial MT"/>
          <w:spacing w:val="35"/>
          <w:sz w:val="14"/>
        </w:rPr>
        <w:t> </w:t>
      </w:r>
      <w:r>
        <w:rPr>
          <w:rFonts w:ascii="Arial MT"/>
          <w:sz w:val="14"/>
        </w:rPr>
        <w:t>2-(1H-indol-3-yl)-4H-chromen-4-one</w:t>
      </w:r>
    </w:p>
    <w:p>
      <w:pPr>
        <w:pStyle w:val="BodyText"/>
        <w:spacing w:before="6"/>
        <w:rPr>
          <w:rFonts w:ascii="Arial MT"/>
          <w:sz w:val="22"/>
        </w:rPr>
      </w:pPr>
    </w:p>
    <w:p>
      <w:pPr>
        <w:spacing w:before="0"/>
        <w:ind w:left="1973" w:right="2292" w:firstLine="0"/>
        <w:jc w:val="center"/>
        <w:rPr>
          <w:rFonts w:ascii="Arial"/>
          <w:b/>
          <w:sz w:val="14"/>
        </w:rPr>
      </w:pPr>
      <w:r>
        <w:rPr>
          <w:rFonts w:ascii="Arial"/>
          <w:b/>
          <w:w w:val="105"/>
          <w:sz w:val="14"/>
        </w:rPr>
        <w:t>(3a-3j)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Heading3"/>
        <w:spacing w:line="357" w:lineRule="auto"/>
        <w:ind w:right="836"/>
        <w:jc w:val="both"/>
      </w:pPr>
      <w:r>
        <w:rPr/>
        <w:t>Step</w:t>
      </w:r>
      <w:r>
        <w:rPr>
          <w:spacing w:val="1"/>
        </w:rPr>
        <w:t> </w:t>
      </w:r>
      <w:r>
        <w:rPr/>
        <w:t>3:-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2-(1H-</w:t>
      </w:r>
      <w:r>
        <w:rPr>
          <w:spacing w:val="1"/>
        </w:rPr>
        <w:t> </w:t>
      </w:r>
      <w:r>
        <w:rPr/>
        <w:t>indol-3-yl)-4</w:t>
      </w:r>
      <w:r>
        <w:rPr>
          <w:spacing w:val="-1"/>
        </w:rPr>
        <w:t> </w:t>
      </w:r>
      <w:r>
        <w:rPr/>
        <w:t>H-chromen-4-one:</w:t>
      </w:r>
      <w:r>
        <w:rPr>
          <w:spacing w:val="-1"/>
        </w:rPr>
        <w:t> </w:t>
      </w:r>
      <w:r>
        <w:rPr/>
        <w:t>(P</w:t>
      </w:r>
      <w:r>
        <w:rPr>
          <w:vertAlign w:val="subscript"/>
        </w:rPr>
        <w:t>1</w:t>
      </w:r>
      <w:r>
        <w:rPr>
          <w:vertAlign w:val="baseline"/>
        </w:rPr>
        <w:t>-P</w:t>
      </w:r>
      <w:r>
        <w:rPr>
          <w:vertAlign w:val="subscript"/>
        </w:rPr>
        <w:t>12</w:t>
      </w:r>
      <w:r>
        <w:rPr>
          <w:vertAlign w:val="baseline"/>
        </w:rPr>
        <w:t>)</w:t>
      </w:r>
    </w:p>
    <w:p>
      <w:pPr>
        <w:pStyle w:val="BodyText"/>
        <w:spacing w:line="360" w:lineRule="auto"/>
        <w:ind w:left="100" w:right="840"/>
        <w:jc w:val="both"/>
      </w:pP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2-(1H-indol-3-yl)-4H-</w:t>
      </w:r>
      <w:r>
        <w:rPr>
          <w:spacing w:val="1"/>
        </w:rPr>
        <w:t> </w:t>
      </w:r>
      <w:r>
        <w:rPr/>
        <w:t>chromen-4-one</w:t>
      </w:r>
      <w:r>
        <w:rPr>
          <w:spacing w:val="1"/>
        </w:rPr>
        <w:t> </w:t>
      </w:r>
      <w:r>
        <w:rPr/>
        <w:t>(0.05mol)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ethanol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or</w:t>
      </w:r>
      <w:r>
        <w:rPr>
          <w:spacing w:val="5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amines</w:t>
      </w:r>
      <w:r>
        <w:rPr>
          <w:spacing w:val="24"/>
        </w:rPr>
        <w:t> </w:t>
      </w:r>
      <w:r>
        <w:rPr/>
        <w:t>(0.05mol)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/>
        <w:t>paraformaldehyde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3934" w:space="578"/>
            <w:col w:w="4738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1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Nelavala vineela.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 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2"/>
        <w:ind w:left="10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277</w:t>
      </w:r>
    </w:p>
    <w:p>
      <w:pPr>
        <w:spacing w:after="0"/>
        <w:jc w:val="left"/>
        <w:rPr>
          <w:sz w:val="24"/>
        </w:rPr>
        <w:sectPr>
          <w:headerReference w:type="default" r:id="rId11"/>
          <w:pgSz w:w="12240" w:h="15840"/>
          <w:pgMar w:header="0" w:footer="748" w:top="640" w:bottom="940" w:left="1340" w:right="1340"/>
          <w:cols w:num="2" w:equalWidth="0">
            <w:col w:w="8146" w:space="854"/>
            <w:col w:w="560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620" w:bottom="280" w:left="1340" w:right="1340"/>
        </w:sectPr>
      </w:pPr>
    </w:p>
    <w:p>
      <w:pPr>
        <w:pStyle w:val="BodyText"/>
        <w:spacing w:line="360" w:lineRule="auto" w:before="91"/>
        <w:ind w:left="100" w:right="38"/>
        <w:jc w:val="both"/>
      </w:pPr>
      <w:r>
        <w:rPr/>
        <w:t>(0.05mol) and stirred for 6hrs, and left overnight the</w:t>
      </w:r>
      <w:r>
        <w:rPr>
          <w:spacing w:val="1"/>
        </w:rPr>
        <w:t> </w:t>
      </w:r>
      <w:r>
        <w:rPr/>
        <w:t>solution was poured into crushed ice and resulting</w:t>
      </w:r>
      <w:r>
        <w:rPr>
          <w:spacing w:val="1"/>
        </w:rPr>
        <w:t> </w:t>
      </w:r>
      <w:r>
        <w:rPr/>
        <w:t>solid was collected, washed dried. Recrystallization</w:t>
      </w:r>
      <w:r>
        <w:rPr>
          <w:spacing w:val="1"/>
        </w:rPr>
        <w:t> </w:t>
      </w:r>
      <w:r>
        <w:rPr/>
        <w:t>from</w:t>
      </w:r>
      <w:r>
        <w:rPr>
          <w:spacing w:val="33"/>
        </w:rPr>
        <w:t> </w:t>
      </w:r>
      <w:r>
        <w:rPr/>
        <w:t>the</w:t>
      </w:r>
      <w:r>
        <w:rPr>
          <w:spacing w:val="37"/>
        </w:rPr>
        <w:t> </w:t>
      </w:r>
      <w:r>
        <w:rPr/>
        <w:t>DMF.</w:t>
      </w:r>
      <w:r>
        <w:rPr>
          <w:spacing w:val="40"/>
        </w:rPr>
        <w:t> </w:t>
      </w:r>
      <w:r>
        <w:rPr/>
        <w:t>Completion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/>
        <w:t>reaction</w:t>
      </w:r>
      <w:r>
        <w:rPr>
          <w:spacing w:val="38"/>
        </w:rPr>
        <w:t> </w:t>
      </w:r>
      <w:r>
        <w:rPr/>
        <w:t>was</w:t>
      </w:r>
    </w:p>
    <w:p>
      <w:pPr>
        <w:pStyle w:val="BodyText"/>
        <w:spacing w:line="360" w:lineRule="auto" w:before="91"/>
        <w:ind w:left="100" w:right="99"/>
        <w:jc w:val="both"/>
      </w:pPr>
      <w:r>
        <w:rPr/>
        <w:br w:type="column"/>
      </w:r>
      <w:r>
        <w:rPr/>
        <w:t>monitored on TLC using silica gel-G coated plates by</w:t>
      </w:r>
      <w:r>
        <w:rPr>
          <w:spacing w:val="-47"/>
        </w:rPr>
        <w:t> </w:t>
      </w:r>
      <w:r>
        <w:rPr/>
        <w:t>using Hexane: ethyl acetate (3:2) as the eluent and</w:t>
      </w:r>
      <w:r>
        <w:rPr>
          <w:spacing w:val="1"/>
        </w:rPr>
        <w:t> </w:t>
      </w:r>
      <w:r>
        <w:rPr/>
        <w:t>observed in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uv</w:t>
      </w:r>
      <w:r>
        <w:rPr>
          <w:spacing w:val="-2"/>
        </w:rPr>
        <w:t> </w:t>
      </w:r>
      <w:r>
        <w:rPr/>
        <w:t>light.</w:t>
      </w:r>
    </w:p>
    <w:p>
      <w:pPr>
        <w:spacing w:after="0" w:line="360" w:lineRule="auto"/>
        <w:jc w:val="both"/>
        <w:sectPr>
          <w:type w:val="continuous"/>
          <w:pgSz w:w="12240" w:h="15840"/>
          <w:pgMar w:top="620" w:bottom="280" w:left="1340" w:right="1340"/>
          <w:cols w:num="2" w:equalWidth="0">
            <w:col w:w="4454" w:space="586"/>
            <w:col w:w="4520"/>
          </w:cols>
        </w:sectPr>
      </w:pPr>
    </w:p>
    <w:p>
      <w:pPr>
        <w:spacing w:before="5"/>
        <w:ind w:left="4218" w:right="4219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</w:t>
      </w: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1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4"/>
        <w:gridCol w:w="1128"/>
        <w:gridCol w:w="1039"/>
        <w:gridCol w:w="1071"/>
        <w:gridCol w:w="1780"/>
      </w:tblGrid>
      <w:tr>
        <w:trPr>
          <w:trHeight w:val="237" w:hRule="atLeast"/>
        </w:trPr>
        <w:tc>
          <w:tcPr>
            <w:tcW w:w="11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96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Compound</w:t>
            </w:r>
          </w:p>
        </w:tc>
        <w:tc>
          <w:tcPr>
            <w:tcW w:w="11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R</w:t>
            </w:r>
          </w:p>
        </w:tc>
        <w:tc>
          <w:tcPr>
            <w:tcW w:w="10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M.p°C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00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Yield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7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02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Molecular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formula</w:t>
            </w:r>
          </w:p>
        </w:tc>
      </w:tr>
      <w:tr>
        <w:trPr>
          <w:trHeight w:val="232" w:hRule="atLeast"/>
        </w:trPr>
        <w:tc>
          <w:tcPr>
            <w:tcW w:w="11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0"/>
              <w:ind w:left="96" w:right="195"/>
              <w:rPr>
                <w:sz w:val="18"/>
              </w:rPr>
            </w:pPr>
            <w:r>
              <w:rPr>
                <w:sz w:val="18"/>
              </w:rPr>
              <w:t>3a</w:t>
            </w:r>
          </w:p>
        </w:tc>
        <w:tc>
          <w:tcPr>
            <w:tcW w:w="11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0"/>
              <w:ind w:right="311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N</w:t>
            </w:r>
          </w:p>
        </w:tc>
        <w:tc>
          <w:tcPr>
            <w:tcW w:w="10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0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145-147</w:t>
            </w:r>
          </w:p>
        </w:tc>
        <w:tc>
          <w:tcPr>
            <w:tcW w:w="10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0"/>
              <w:ind w:left="200" w:right="195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17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2" w:lineRule="exact" w:before="0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</w:tr>
      <w:tr>
        <w:trPr>
          <w:trHeight w:val="238" w:hRule="atLeast"/>
        </w:trPr>
        <w:tc>
          <w:tcPr>
            <w:tcW w:w="1194" w:type="dxa"/>
          </w:tcPr>
          <w:p>
            <w:pPr>
              <w:pStyle w:val="TableParagraph"/>
              <w:spacing w:before="3"/>
              <w:ind w:left="96" w:right="195"/>
              <w:rPr>
                <w:sz w:val="18"/>
              </w:rPr>
            </w:pPr>
            <w:r>
              <w:rPr>
                <w:sz w:val="18"/>
              </w:rPr>
              <w:t>3b</w:t>
            </w:r>
          </w:p>
        </w:tc>
        <w:tc>
          <w:tcPr>
            <w:tcW w:w="1128" w:type="dxa"/>
          </w:tcPr>
          <w:p>
            <w:pPr>
              <w:pStyle w:val="TableParagraph"/>
              <w:spacing w:before="3"/>
              <w:ind w:right="217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NO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039" w:type="dxa"/>
          </w:tcPr>
          <w:p>
            <w:pPr>
              <w:pStyle w:val="TableParagraph"/>
              <w:spacing w:before="3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159-160</w:t>
            </w:r>
          </w:p>
        </w:tc>
        <w:tc>
          <w:tcPr>
            <w:tcW w:w="1071" w:type="dxa"/>
          </w:tcPr>
          <w:p>
            <w:pPr>
              <w:pStyle w:val="TableParagraph"/>
              <w:spacing w:before="3"/>
              <w:ind w:left="200" w:right="195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4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4</w:t>
            </w:r>
          </w:p>
        </w:tc>
      </w:tr>
      <w:tr>
        <w:trPr>
          <w:trHeight w:val="237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5"/>
              <w:rPr>
                <w:sz w:val="18"/>
              </w:rPr>
            </w:pPr>
            <w:r>
              <w:rPr>
                <w:sz w:val="18"/>
              </w:rPr>
              <w:t>3c</w:t>
            </w:r>
          </w:p>
        </w:tc>
        <w:tc>
          <w:tcPr>
            <w:tcW w:w="1128" w:type="dxa"/>
          </w:tcPr>
          <w:p>
            <w:pPr>
              <w:pStyle w:val="TableParagraph"/>
              <w:spacing w:before="2"/>
              <w:ind w:right="217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NO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150-152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4</w:t>
            </w:r>
          </w:p>
        </w:tc>
      </w:tr>
      <w:tr>
        <w:trPr>
          <w:trHeight w:val="237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5"/>
              <w:rPr>
                <w:sz w:val="18"/>
              </w:rPr>
            </w:pPr>
            <w:r>
              <w:rPr>
                <w:sz w:val="18"/>
              </w:rPr>
              <w:t>3d</w:t>
            </w:r>
          </w:p>
        </w:tc>
        <w:tc>
          <w:tcPr>
            <w:tcW w:w="1128" w:type="dxa"/>
          </w:tcPr>
          <w:p>
            <w:pPr>
              <w:pStyle w:val="TableParagraph"/>
              <w:spacing w:before="2"/>
              <w:ind w:right="217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6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NO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195-196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4</w:t>
            </w:r>
          </w:p>
        </w:tc>
      </w:tr>
      <w:tr>
        <w:trPr>
          <w:trHeight w:val="237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5"/>
              <w:rPr>
                <w:sz w:val="18"/>
              </w:rPr>
            </w:pPr>
            <w:r>
              <w:rPr>
                <w:sz w:val="18"/>
              </w:rPr>
              <w:t>3e</w:t>
            </w:r>
          </w:p>
        </w:tc>
        <w:tc>
          <w:tcPr>
            <w:tcW w:w="1128" w:type="dxa"/>
          </w:tcPr>
          <w:p>
            <w:pPr>
              <w:pStyle w:val="TableParagraph"/>
              <w:spacing w:before="2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7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Br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67"/>
              <w:jc w:val="left"/>
              <w:rPr>
                <w:sz w:val="18"/>
              </w:rPr>
            </w:pPr>
            <w:r>
              <w:rPr>
                <w:sz w:val="18"/>
              </w:rPr>
              <w:t>98-100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780" w:type="dxa"/>
          </w:tcPr>
          <w:p>
            <w:pPr>
              <w:pStyle w:val="TableParagraph"/>
              <w:spacing w:line="215" w:lineRule="exact" w:before="2"/>
              <w:ind w:left="202" w:right="87"/>
              <w:rPr>
                <w:sz w:val="12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24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17</w:t>
            </w:r>
            <w:r>
              <w:rPr>
                <w:sz w:val="18"/>
              </w:rPr>
              <w:t>BrN</w:t>
            </w:r>
            <w:r>
              <w:rPr>
                <w:position w:val="-2"/>
                <w:sz w:val="12"/>
              </w:rPr>
              <w:t>2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2</w:t>
            </w:r>
          </w:p>
        </w:tc>
      </w:tr>
      <w:tr>
        <w:trPr>
          <w:trHeight w:val="237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6"/>
              <w:rPr>
                <w:sz w:val="18"/>
              </w:rPr>
            </w:pPr>
            <w:r>
              <w:rPr>
                <w:sz w:val="18"/>
              </w:rPr>
              <w:t>3f</w:t>
            </w:r>
          </w:p>
        </w:tc>
        <w:tc>
          <w:tcPr>
            <w:tcW w:w="1128" w:type="dxa"/>
          </w:tcPr>
          <w:p>
            <w:pPr>
              <w:pStyle w:val="TableParagraph"/>
              <w:spacing w:line="214" w:lineRule="exact" w:before="3"/>
              <w:ind w:right="222"/>
              <w:jc w:val="righ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11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13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2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118-120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28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25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</w:tr>
      <w:tr>
        <w:trPr>
          <w:trHeight w:val="238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5"/>
              <w:rPr>
                <w:sz w:val="18"/>
              </w:rPr>
            </w:pPr>
            <w:r>
              <w:rPr>
                <w:sz w:val="18"/>
              </w:rPr>
              <w:t>3g</w:t>
            </w:r>
          </w:p>
        </w:tc>
        <w:tc>
          <w:tcPr>
            <w:tcW w:w="1128" w:type="dxa"/>
          </w:tcPr>
          <w:p>
            <w:pPr>
              <w:pStyle w:val="TableParagraph"/>
              <w:spacing w:before="2"/>
              <w:ind w:right="248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8</w:t>
            </w:r>
            <w:r>
              <w:rPr>
                <w:sz w:val="18"/>
                <w:vertAlign w:val="baseline"/>
              </w:rPr>
              <w:t>NO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155-157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1780" w:type="dxa"/>
          </w:tcPr>
          <w:p>
            <w:pPr>
              <w:pStyle w:val="TableParagraph"/>
              <w:spacing w:line="215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22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20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2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3</w:t>
            </w:r>
          </w:p>
        </w:tc>
      </w:tr>
      <w:tr>
        <w:trPr>
          <w:trHeight w:val="238" w:hRule="atLeast"/>
        </w:trPr>
        <w:tc>
          <w:tcPr>
            <w:tcW w:w="1194" w:type="dxa"/>
          </w:tcPr>
          <w:p>
            <w:pPr>
              <w:pStyle w:val="TableParagraph"/>
              <w:spacing w:before="3"/>
              <w:ind w:left="96" w:right="195"/>
              <w:rPr>
                <w:sz w:val="18"/>
              </w:rPr>
            </w:pPr>
            <w:r>
              <w:rPr>
                <w:sz w:val="18"/>
              </w:rPr>
              <w:t>3h</w:t>
            </w:r>
          </w:p>
        </w:tc>
        <w:tc>
          <w:tcPr>
            <w:tcW w:w="1128" w:type="dxa"/>
          </w:tcPr>
          <w:p>
            <w:pPr>
              <w:pStyle w:val="TableParagraph"/>
              <w:spacing w:before="3"/>
              <w:ind w:right="311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8</w:t>
            </w:r>
            <w:r>
              <w:rPr>
                <w:sz w:val="18"/>
                <w:vertAlign w:val="baseline"/>
              </w:rPr>
              <w:t>N</w:t>
            </w:r>
          </w:p>
        </w:tc>
        <w:tc>
          <w:tcPr>
            <w:tcW w:w="1039" w:type="dxa"/>
          </w:tcPr>
          <w:p>
            <w:pPr>
              <w:pStyle w:val="TableParagraph"/>
              <w:spacing w:before="3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205-207</w:t>
            </w:r>
          </w:p>
        </w:tc>
        <w:tc>
          <w:tcPr>
            <w:tcW w:w="1071" w:type="dxa"/>
          </w:tcPr>
          <w:p>
            <w:pPr>
              <w:pStyle w:val="TableParagraph"/>
              <w:spacing w:before="3"/>
              <w:ind w:left="200" w:right="195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4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22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18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2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</w:tr>
      <w:tr>
        <w:trPr>
          <w:trHeight w:val="237" w:hRule="atLeast"/>
        </w:trPr>
        <w:tc>
          <w:tcPr>
            <w:tcW w:w="1194" w:type="dxa"/>
          </w:tcPr>
          <w:p>
            <w:pPr>
              <w:pStyle w:val="TableParagraph"/>
              <w:spacing w:before="2"/>
              <w:ind w:left="96" w:right="196"/>
              <w:rPr>
                <w:sz w:val="18"/>
              </w:rPr>
            </w:pPr>
            <w:r>
              <w:rPr>
                <w:sz w:val="18"/>
              </w:rPr>
              <w:t>3i</w:t>
            </w:r>
          </w:p>
        </w:tc>
        <w:tc>
          <w:tcPr>
            <w:tcW w:w="1128" w:type="dxa"/>
          </w:tcPr>
          <w:p>
            <w:pPr>
              <w:pStyle w:val="TableParagraph"/>
              <w:spacing w:before="2"/>
              <w:ind w:right="282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5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10</w:t>
            </w:r>
            <w:r>
              <w:rPr>
                <w:sz w:val="18"/>
                <w:vertAlign w:val="baseline"/>
              </w:rPr>
              <w:t>N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134-137</w:t>
            </w:r>
          </w:p>
        </w:tc>
        <w:tc>
          <w:tcPr>
            <w:tcW w:w="1071" w:type="dxa"/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780" w:type="dxa"/>
          </w:tcPr>
          <w:p>
            <w:pPr>
              <w:pStyle w:val="TableParagraph"/>
              <w:spacing w:line="214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22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22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2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</w:tr>
      <w:tr>
        <w:trPr>
          <w:trHeight w:val="243" w:hRule="atLeast"/>
        </w:trPr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96" w:right="196"/>
              <w:rPr>
                <w:sz w:val="18"/>
              </w:rPr>
            </w:pPr>
            <w:r>
              <w:rPr>
                <w:sz w:val="18"/>
              </w:rPr>
              <w:t>3j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right="282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7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vertAlign w:val="baseline"/>
              </w:rPr>
              <w:t>N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0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135-136</w:t>
            </w:r>
          </w:p>
        </w:tc>
        <w:tc>
          <w:tcPr>
            <w:tcW w:w="10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00" w:right="195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17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0" w:lineRule="exact" w:before="3"/>
              <w:ind w:left="200" w:right="88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14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4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</w:tr>
    </w:tbl>
    <w:p>
      <w:pPr>
        <w:pStyle w:val="BodyText"/>
        <w:rPr>
          <w:b/>
        </w:rPr>
      </w:pPr>
    </w:p>
    <w:p>
      <w:pPr>
        <w:spacing w:after="0"/>
        <w:sectPr>
          <w:type w:val="continuous"/>
          <w:pgSz w:w="12240" w:h="15840"/>
          <w:pgMar w:top="620" w:bottom="280" w:left="1340" w:right="134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2"/>
        <w:jc w:val="both"/>
      </w:pPr>
      <w:r>
        <w:rPr/>
        <w:t>Results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100" w:right="38"/>
        <w:jc w:val="both"/>
      </w:pPr>
      <w:r>
        <w:rPr>
          <w:b/>
        </w:rPr>
        <w:t>Anti oxidant activity</w:t>
      </w:r>
      <w:r>
        <w:rPr/>
        <w:t>: Anti oxidant activity done by</w:t>
      </w:r>
      <w:r>
        <w:rPr>
          <w:spacing w:val="1"/>
        </w:rPr>
        <w:t> </w:t>
      </w:r>
      <w:r>
        <w:rPr/>
        <w:t>two methods nitric oxide radical scavenging method</w:t>
      </w:r>
      <w:r>
        <w:rPr>
          <w:spacing w:val="1"/>
        </w:rPr>
        <w:t> </w:t>
      </w:r>
      <w:r>
        <w:rPr/>
        <w:t>and hydrogen peroxide scavenging method.</w:t>
      </w:r>
      <w:r>
        <w:rPr>
          <w:spacing w:val="1"/>
        </w:rPr>
        <w:t> </w:t>
      </w:r>
      <w:r>
        <w:rPr/>
        <w:t>All 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dissolved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DMSO</w:t>
      </w:r>
      <w:r>
        <w:rPr>
          <w:spacing w:val="1"/>
        </w:rPr>
        <w:t> </w:t>
      </w:r>
      <w:r>
        <w:rPr/>
        <w:t>(solvent)-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(100µg/100ml)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various</w:t>
      </w:r>
      <w:r>
        <w:rPr>
          <w:spacing w:val="-47"/>
        </w:rPr>
        <w:t> </w:t>
      </w:r>
      <w:r>
        <w:rPr/>
        <w:t>concentrations</w:t>
      </w:r>
      <w:r>
        <w:rPr>
          <w:spacing w:val="29"/>
        </w:rPr>
        <w:t> </w:t>
      </w:r>
      <w:r>
        <w:rPr/>
        <w:t>(two</w:t>
      </w:r>
      <w:r>
        <w:rPr>
          <w:spacing w:val="33"/>
        </w:rPr>
        <w:t> </w:t>
      </w:r>
      <w:r>
        <w:rPr/>
        <w:t>fold</w:t>
      </w:r>
      <w:r>
        <w:rPr>
          <w:spacing w:val="30"/>
        </w:rPr>
        <w:t> </w:t>
      </w:r>
      <w:r>
        <w:rPr/>
        <w:t>dilutions)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50,</w:t>
      </w:r>
      <w:r>
        <w:rPr>
          <w:spacing w:val="30"/>
        </w:rPr>
        <w:t> </w:t>
      </w:r>
      <w:r>
        <w:rPr/>
        <w:t>100,</w:t>
      </w:r>
      <w:r>
        <w:rPr>
          <w:spacing w:val="29"/>
        </w:rPr>
        <w:t> </w:t>
      </w:r>
      <w:r>
        <w:rPr/>
        <w:t>200,</w:t>
      </w:r>
    </w:p>
    <w:p>
      <w:pPr>
        <w:pStyle w:val="BodyText"/>
        <w:spacing w:line="360" w:lineRule="auto"/>
        <w:ind w:left="100" w:right="41"/>
        <w:jc w:val="both"/>
      </w:pPr>
      <w:r>
        <w:rPr/>
        <w:t>400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800µg/ml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1ml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nitroprusside solution was added. Standard (Ascorbic</w:t>
      </w:r>
      <w:r>
        <w:rPr>
          <w:spacing w:val="-47"/>
        </w:rPr>
        <w:t> </w:t>
      </w:r>
      <w:r>
        <w:rPr/>
        <w:t>acid)  </w:t>
      </w:r>
      <w:r>
        <w:rPr>
          <w:spacing w:val="20"/>
        </w:rPr>
        <w:t> </w:t>
      </w:r>
      <w:r>
        <w:rPr/>
        <w:t>of  </w:t>
      </w:r>
      <w:r>
        <w:rPr>
          <w:spacing w:val="19"/>
        </w:rPr>
        <w:t> </w:t>
      </w:r>
      <w:r>
        <w:rPr/>
        <w:t>again  </w:t>
      </w:r>
      <w:r>
        <w:rPr>
          <w:spacing w:val="20"/>
        </w:rPr>
        <w:t> </w:t>
      </w:r>
      <w:r>
        <w:rPr/>
        <w:t>same  </w:t>
      </w:r>
      <w:r>
        <w:rPr>
          <w:spacing w:val="21"/>
        </w:rPr>
        <w:t> </w:t>
      </w:r>
      <w:r>
        <w:rPr/>
        <w:t>five  </w:t>
      </w:r>
      <w:r>
        <w:rPr>
          <w:spacing w:val="21"/>
        </w:rPr>
        <w:t> </w:t>
      </w:r>
      <w:r>
        <w:rPr/>
        <w:t>concentrations  </w:t>
      </w:r>
      <w:r>
        <w:rPr>
          <w:spacing w:val="22"/>
        </w:rPr>
        <w:t> </w:t>
      </w:r>
      <w:r>
        <w:rPr/>
        <w:t>were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line="360" w:lineRule="auto"/>
        <w:ind w:left="100" w:right="104"/>
        <w:jc w:val="both"/>
      </w:pP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adding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nitroprusside</w:t>
      </w:r>
      <w:r>
        <w:rPr>
          <w:spacing w:val="-47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saline.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-47"/>
        </w:rPr>
        <w:t> </w:t>
      </w:r>
      <w:r>
        <w:rPr/>
        <w:t>preparations were incubated at 37°C for 2.5hrs. After</w:t>
      </w:r>
      <w:r>
        <w:rPr>
          <w:spacing w:val="1"/>
        </w:rPr>
        <w:t> </w:t>
      </w:r>
      <w:r>
        <w:rPr/>
        <w:t>incubation</w:t>
      </w:r>
      <w:r>
        <w:rPr>
          <w:spacing w:val="14"/>
        </w:rPr>
        <w:t> </w:t>
      </w:r>
      <w:r>
        <w:rPr/>
        <w:t>1ml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GRIESS</w:t>
      </w:r>
      <w:r>
        <w:rPr>
          <w:spacing w:val="15"/>
        </w:rPr>
        <w:t> </w:t>
      </w:r>
      <w:r>
        <w:rPr/>
        <w:t>reagent</w:t>
      </w:r>
      <w:r>
        <w:rPr>
          <w:spacing w:val="17"/>
        </w:rPr>
        <w:t> </w:t>
      </w:r>
      <w:r>
        <w:rPr/>
        <w:t>(Phosphoric</w:t>
      </w:r>
      <w:r>
        <w:rPr>
          <w:spacing w:val="16"/>
        </w:rPr>
        <w:t> </w:t>
      </w:r>
      <w:r>
        <w:rPr/>
        <w:t>acid</w:t>
      </w:r>
    </w:p>
    <w:p>
      <w:pPr>
        <w:pStyle w:val="BodyText"/>
        <w:spacing w:line="360" w:lineRule="auto" w:before="1"/>
        <w:ind w:left="100" w:right="103"/>
        <w:jc w:val="both"/>
      </w:pPr>
      <w:r>
        <w:rPr/>
        <w:t>+ sulfanilamide+α-naphthylethylene dihydrochloride)</w:t>
      </w:r>
      <w:r>
        <w:rPr>
          <w:spacing w:val="-47"/>
        </w:rPr>
        <w:t> </w:t>
      </w:r>
      <w:r>
        <w:rPr/>
        <w:t>was added and made up with phosphate buffer to the</w:t>
      </w:r>
      <w:r>
        <w:rPr>
          <w:spacing w:val="1"/>
        </w:rPr>
        <w:t> </w:t>
      </w:r>
      <w:r>
        <w:rPr/>
        <w:t>mark immediately before recordings of readings. 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acquired</w:t>
      </w:r>
      <w:r>
        <w:rPr>
          <w:spacing w:val="1"/>
        </w:rPr>
        <w:t> </w:t>
      </w:r>
      <w:r>
        <w:rPr/>
        <w:t>pink</w:t>
      </w:r>
      <w:r>
        <w:rPr>
          <w:spacing w:val="51"/>
        </w:rPr>
        <w:t> </w:t>
      </w:r>
      <w:r>
        <w:rPr/>
        <w:t>colour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whose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546nm</w:t>
      </w:r>
      <w:r>
        <w:rPr>
          <w:spacing w:val="94"/>
        </w:rPr>
        <w:t> </w:t>
      </w:r>
      <w:r>
        <w:rPr/>
        <w:t>using</w:t>
      </w:r>
      <w:r>
        <w:rPr>
          <w:spacing w:val="97"/>
        </w:rPr>
        <w:t> </w:t>
      </w:r>
      <w:r>
        <w:rPr/>
        <w:t>blank</w:t>
      </w:r>
      <w:r>
        <w:rPr>
          <w:spacing w:val="97"/>
        </w:rPr>
        <w:t> </w:t>
      </w:r>
      <w:r>
        <w:rPr/>
        <w:t>as</w:t>
      </w:r>
      <w:r>
        <w:rPr>
          <w:spacing w:val="97"/>
        </w:rPr>
        <w:t> </w:t>
      </w:r>
      <w:r>
        <w:rPr/>
        <w:t>phosphate  </w:t>
      </w:r>
      <w:r>
        <w:rPr>
          <w:spacing w:val="2"/>
        </w:rPr>
        <w:t> </w:t>
      </w:r>
      <w:r>
        <w:rPr/>
        <w:t>buffer</w:t>
      </w:r>
      <w:r>
        <w:rPr>
          <w:spacing w:val="98"/>
        </w:rPr>
        <w:t> </w:t>
      </w:r>
      <w:r>
        <w:rPr/>
        <w:t>saline.</w:t>
      </w:r>
    </w:p>
    <w:p>
      <w:pPr>
        <w:spacing w:after="0" w:line="360" w:lineRule="auto"/>
        <w:jc w:val="both"/>
        <w:sectPr>
          <w:type w:val="continuous"/>
          <w:pgSz w:w="12240" w:h="15840"/>
          <w:pgMar w:top="620" w:bottom="280" w:left="1340" w:right="1340"/>
          <w:cols w:num="2" w:equalWidth="0">
            <w:col w:w="4459" w:space="581"/>
            <w:col w:w="4520"/>
          </w:cols>
        </w:sectPr>
      </w:pPr>
    </w:p>
    <w:p>
      <w:pPr>
        <w:spacing w:before="0"/>
        <w:ind w:left="2526" w:right="0" w:firstLine="0"/>
        <w:jc w:val="left"/>
        <w:rPr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sz w:val="20"/>
        </w:rPr>
        <w:t>Nitric</w:t>
      </w:r>
      <w:r>
        <w:rPr>
          <w:spacing w:val="-3"/>
          <w:sz w:val="20"/>
        </w:rPr>
        <w:t> </w:t>
      </w:r>
      <w:r>
        <w:rPr>
          <w:sz w:val="20"/>
        </w:rPr>
        <w:t>Oxide</w:t>
      </w:r>
      <w:r>
        <w:rPr>
          <w:spacing w:val="-4"/>
          <w:sz w:val="20"/>
        </w:rPr>
        <w:t> </w:t>
      </w:r>
      <w:r>
        <w:rPr>
          <w:sz w:val="20"/>
        </w:rPr>
        <w:t>Radical Scavenging</w:t>
      </w:r>
      <w:r>
        <w:rPr>
          <w:spacing w:val="-3"/>
          <w:sz w:val="20"/>
        </w:rPr>
        <w:t> </w:t>
      </w:r>
      <w:r>
        <w:rPr>
          <w:sz w:val="20"/>
        </w:rPr>
        <w:t>Activity</w:t>
      </w:r>
    </w:p>
    <w:p>
      <w:pPr>
        <w:pStyle w:val="BodyText"/>
        <w:spacing w:before="9"/>
        <w:rPr>
          <w:sz w:val="24"/>
        </w:rPr>
      </w:pPr>
    </w:p>
    <w:p>
      <w:pPr>
        <w:tabs>
          <w:tab w:pos="7083" w:val="left" w:leader="none"/>
        </w:tabs>
        <w:spacing w:before="0"/>
        <w:ind w:left="3707" w:right="0" w:firstLine="0"/>
        <w:jc w:val="left"/>
        <w:rPr>
          <w:b/>
          <w:sz w:val="18"/>
        </w:rPr>
      </w:pPr>
      <w:r>
        <w:rPr/>
        <w:pict>
          <v:shape style="position:absolute;margin-left:113.519005pt;margin-top:-.477663pt;width:385pt;height:.4pt;mso-position-horizontal-relative:page;mso-position-vertical-relative:paragraph;z-index:15737344" coordorigin="2270,-10" coordsize="7700,8" path="m3528,-10l2270,-10,2270,-2,3528,-2,3528,-10xm3538,-10l3530,-10,3530,-2,3538,-2,3538,-10xm8314,-10l3540,-10,3540,-2,8314,-2,8314,-10xm8323,-10l8316,-10,8316,-2,8323,-2,8323,-10xm9970,-10l8326,-10,8326,-2,9970,-2,9970,-1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12.799995pt;margin-top:12.062336pt;width:385.7pt;height:144.2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74"/>
                    <w:gridCol w:w="907"/>
                    <w:gridCol w:w="951"/>
                    <w:gridCol w:w="974"/>
                    <w:gridCol w:w="975"/>
                    <w:gridCol w:w="973"/>
                    <w:gridCol w:w="1655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02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</w:r>
                      </w:p>
                    </w:tc>
                    <w:tc>
                      <w:tcPr>
                        <w:tcW w:w="4780" w:type="dxa"/>
                        <w:gridSpan w:val="5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3" w:val="left" w:leader="none"/>
                            <w:tab w:pos="1968" w:val="left" w:leader="none"/>
                            <w:tab w:pos="2942" w:val="left" w:leader="none"/>
                            <w:tab w:pos="3919" w:val="left" w:leader="none"/>
                          </w:tabs>
                          <w:spacing w:before="1"/>
                          <w:ind w:left="10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µg/ml</w:t>
                          <w:tab/>
                          <w:t>100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µg/ml</w:t>
                          <w:tab/>
                          <w:t>200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µg/ml</w:t>
                          <w:tab/>
                          <w:t>400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µg/ml</w:t>
                          <w:tab/>
                          <w:t>800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µg/ml</w:t>
                        </w:r>
                      </w:p>
                    </w:tc>
                    <w:tc>
                      <w:tcPr>
                        <w:tcW w:w="16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0"/>
                          <w:ind w:left="313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02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3a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26.26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42.92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46.29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59.38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76.09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5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194.98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3b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46.21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53.15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63.6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72.5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3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83.6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3c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40.6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50.08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59.38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69.36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80.47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3d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16.8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34.0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54.29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62.75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75.42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5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208.29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5" w:lineRule="exact" w:before="14"/>
                          <w:ind w:left="102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3e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25.7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44.14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58.03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3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67.7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5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251.18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5"/>
                          <w:ind w:left="102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3f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10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59.38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0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71.46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before="10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74.9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spacing w:before="10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86.6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spacing w:before="10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88.38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spacing w:before="10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16.89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50.37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57.40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63.46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67.21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77.06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46.77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3h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21.0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30.89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56.8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63.9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3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69.0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5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213.79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3i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33.42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46.80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70.03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71.08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76.68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5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109.64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102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3j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52.73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63.9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ind w:left="3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72.9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82.28</w:t>
                        </w:r>
                      </w:p>
                    </w:tc>
                    <w:tc>
                      <w:tcPr>
                        <w:tcW w:w="973" w:type="dxa"/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82.40</w:t>
                        </w:r>
                      </w:p>
                    </w:tc>
                    <w:tc>
                      <w:tcPr>
                        <w:tcW w:w="1655" w:type="dxa"/>
                      </w:tcPr>
                      <w:p>
                        <w:pPr>
                          <w:pStyle w:val="TableParagraph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31.33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2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02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Ascorbic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acid</w:t>
                        </w:r>
                      </w:p>
                    </w:tc>
                    <w:tc>
                      <w:tcPr>
                        <w:tcW w:w="9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22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55.5</w:t>
                        </w:r>
                      </w:p>
                    </w:tc>
                    <w:tc>
                      <w:tcPr>
                        <w:tcW w:w="9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4" w:right="2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72.3</w:t>
                        </w:r>
                      </w:p>
                    </w:tc>
                    <w:tc>
                      <w:tcPr>
                        <w:tcW w:w="9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79.04</w:t>
                        </w:r>
                      </w:p>
                    </w:tc>
                    <w:tc>
                      <w:tcPr>
                        <w:tcW w:w="9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88.72</w:t>
                        </w:r>
                      </w:p>
                    </w:tc>
                    <w:tc>
                      <w:tcPr>
                        <w:tcW w:w="9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94.19</w:t>
                        </w:r>
                      </w:p>
                    </w:tc>
                    <w:tc>
                      <w:tcPr>
                        <w:tcW w:w="16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6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25.11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Scavenging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Activity</w:t>
        <w:tab/>
      </w:r>
      <w:r>
        <w:rPr>
          <w:b/>
          <w:spacing w:val="-4"/>
          <w:position w:val="-11"/>
          <w:sz w:val="18"/>
        </w:rPr>
        <w:t>IC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5"/>
        </w:rPr>
      </w:pPr>
    </w:p>
    <w:p>
      <w:pPr>
        <w:spacing w:before="0"/>
        <w:ind w:left="110" w:right="0" w:firstLine="0"/>
        <w:jc w:val="left"/>
        <w:rPr>
          <w:b/>
          <w:sz w:val="18"/>
        </w:rPr>
      </w:pPr>
      <w:r>
        <w:rPr>
          <w:b/>
          <w:sz w:val="18"/>
        </w:rPr>
        <w:t>values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(µg/ml)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620" w:bottom="280" w:left="1340" w:right="1340"/>
          <w:cols w:num="2" w:equalWidth="0">
            <w:col w:w="7284" w:space="40"/>
            <w:col w:w="2236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500"/>
      </w:pPr>
      <w:r>
        <w:rPr/>
        <w:drawing>
          <wp:inline distT="0" distB="0" distL="0" distR="0">
            <wp:extent cx="4782895" cy="1883663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895" cy="188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23"/>
        <w:ind w:left="2238"/>
      </w:pPr>
      <w:r>
        <w:rPr/>
        <w:t>Figure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4"/>
        </w:rPr>
        <w:t> </w:t>
      </w:r>
      <w:r>
        <w:rPr/>
        <w:t>Nitric</w:t>
      </w:r>
      <w:r>
        <w:rPr>
          <w:spacing w:val="-3"/>
        </w:rPr>
        <w:t> </w:t>
      </w:r>
      <w:r>
        <w:rPr/>
        <w:t>oxide</w:t>
      </w:r>
      <w:r>
        <w:rPr>
          <w:spacing w:val="-3"/>
        </w:rPr>
        <w:t> </w:t>
      </w:r>
      <w:r>
        <w:rPr/>
        <w:t>Scavenging</w:t>
      </w:r>
      <w:r>
        <w:rPr>
          <w:spacing w:val="-2"/>
        </w:rPr>
        <w:t> </w:t>
      </w:r>
      <w:r>
        <w:rPr/>
        <w:t>Activity</w:t>
      </w:r>
    </w:p>
    <w:p>
      <w:pPr>
        <w:pStyle w:val="BodyText"/>
        <w:spacing w:before="10"/>
        <w:rPr>
          <w:b/>
          <w:sz w:val="21"/>
        </w:rPr>
      </w:pPr>
    </w:p>
    <w:p>
      <w:pPr>
        <w:spacing w:after="0"/>
        <w:rPr>
          <w:sz w:val="21"/>
        </w:rPr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header="722" w:footer="748" w:top="1340" w:bottom="940" w:left="1340" w:right="1320"/>
          <w:pgNumType w:start="278"/>
        </w:sectPr>
      </w:pPr>
    </w:p>
    <w:p>
      <w:pPr>
        <w:spacing w:line="357" w:lineRule="auto" w:before="125"/>
        <w:ind w:left="100" w:right="978" w:firstLine="0"/>
        <w:jc w:val="left"/>
        <w:rPr>
          <w:b/>
          <w:sz w:val="20"/>
        </w:rPr>
      </w:pPr>
      <w:r>
        <w:rPr>
          <w:b/>
          <w:sz w:val="20"/>
        </w:rPr>
        <w:t>Spectroscopic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synthesized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compounds</w:t>
      </w:r>
    </w:p>
    <w:p>
      <w:pPr>
        <w:spacing w:line="360" w:lineRule="auto" w:before="0"/>
        <w:ind w:left="100" w:right="35" w:firstLine="0"/>
        <w:jc w:val="left"/>
        <w:rPr>
          <w:sz w:val="20"/>
        </w:rPr>
      </w:pPr>
      <w:r>
        <w:rPr>
          <w:b/>
          <w:sz w:val="20"/>
        </w:rPr>
        <w:t>3a.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</w:t>
      </w:r>
      <w:r>
        <w:rPr>
          <w:b/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NH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3239,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str1717,</w:t>
      </w:r>
      <w:r>
        <w:rPr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1296,</w:t>
      </w:r>
      <w:r>
        <w:rPr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C-N</w:t>
      </w:r>
      <w:r>
        <w:rPr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1335,</w:t>
      </w:r>
    </w:p>
    <w:p>
      <w:pPr>
        <w:pStyle w:val="BodyText"/>
        <w:spacing w:line="360" w:lineRule="auto"/>
        <w:ind w:left="100" w:right="35"/>
      </w:pPr>
      <w:r>
        <w:rPr/>
        <w:t>Aliphatic</w:t>
      </w:r>
      <w:r>
        <w:rPr>
          <w:spacing w:val="16"/>
        </w:rPr>
        <w:t> </w:t>
      </w:r>
      <w:r>
        <w:rPr/>
        <w:t>C-H</w:t>
      </w:r>
      <w:r>
        <w:rPr>
          <w:spacing w:val="15"/>
        </w:rPr>
        <w:t> </w:t>
      </w:r>
      <w:r>
        <w:rPr/>
        <w:t>str</w:t>
      </w:r>
      <w:r>
        <w:rPr>
          <w:spacing w:val="15"/>
        </w:rPr>
        <w:t> </w:t>
      </w:r>
      <w:r>
        <w:rPr/>
        <w:t>2886,</w:t>
      </w:r>
      <w:r>
        <w:rPr>
          <w:spacing w:val="14"/>
        </w:rPr>
        <w:t> </w:t>
      </w:r>
      <w:r>
        <w:rPr/>
        <w:t>Ar</w:t>
      </w:r>
      <w:r>
        <w:rPr>
          <w:spacing w:val="15"/>
        </w:rPr>
        <w:t> </w:t>
      </w:r>
      <w:r>
        <w:rPr/>
        <w:t>=C-H</w:t>
      </w:r>
      <w:r>
        <w:rPr>
          <w:spacing w:val="15"/>
        </w:rPr>
        <w:t> </w:t>
      </w:r>
      <w:r>
        <w:rPr/>
        <w:t>str</w:t>
      </w:r>
      <w:r>
        <w:rPr>
          <w:spacing w:val="15"/>
        </w:rPr>
        <w:t> </w:t>
      </w:r>
      <w:r>
        <w:rPr/>
        <w:t>3017,</w:t>
      </w:r>
      <w:r>
        <w:rPr>
          <w:spacing w:val="14"/>
        </w:rPr>
        <w:t> </w:t>
      </w:r>
      <w:r>
        <w:rPr/>
        <w:t>C-</w:t>
      </w:r>
      <w:r>
        <w:rPr>
          <w:spacing w:val="-47"/>
        </w:rPr>
        <w:t> </w:t>
      </w:r>
      <w:r>
        <w:rPr/>
        <w:t>H</w:t>
      </w:r>
      <w:r>
        <w:rPr>
          <w:spacing w:val="9"/>
        </w:rPr>
        <w:t> </w:t>
      </w:r>
      <w:r>
        <w:rPr/>
        <w:t>bend</w:t>
      </w:r>
      <w:r>
        <w:rPr>
          <w:spacing w:val="10"/>
        </w:rPr>
        <w:t> </w:t>
      </w:r>
      <w:r>
        <w:rPr/>
        <w:t>(OOP)</w:t>
      </w:r>
      <w:r>
        <w:rPr>
          <w:spacing w:val="10"/>
        </w:rPr>
        <w:t> </w:t>
      </w:r>
      <w:r>
        <w:rPr/>
        <w:t>884,</w:t>
      </w:r>
      <w:r>
        <w:rPr>
          <w:spacing w:val="7"/>
        </w:rPr>
        <w:t> </w:t>
      </w:r>
      <w:r>
        <w:rPr/>
        <w:t>=C-H</w:t>
      </w:r>
      <w:r>
        <w:rPr>
          <w:spacing w:val="9"/>
        </w:rPr>
        <w:t> </w:t>
      </w:r>
      <w:r>
        <w:rPr/>
        <w:t>bend</w:t>
      </w:r>
      <w:r>
        <w:rPr>
          <w:spacing w:val="11"/>
        </w:rPr>
        <w:t> </w:t>
      </w:r>
      <w:r>
        <w:rPr/>
        <w:t>1006,</w:t>
      </w:r>
      <w:r>
        <w:rPr>
          <w:spacing w:val="9"/>
        </w:rPr>
        <w:t> </w:t>
      </w:r>
      <w:r>
        <w:rPr/>
        <w:t>Ar</w:t>
      </w:r>
      <w:r>
        <w:rPr>
          <w:spacing w:val="10"/>
        </w:rPr>
        <w:t> </w:t>
      </w:r>
      <w:r>
        <w:rPr/>
        <w:t>C=C</w:t>
      </w:r>
    </w:p>
    <w:p>
      <w:pPr>
        <w:spacing w:line="360" w:lineRule="auto" w:before="0"/>
        <w:ind w:left="100" w:right="38" w:firstLine="0"/>
        <w:jc w:val="both"/>
        <w:rPr>
          <w:b/>
          <w:sz w:val="20"/>
        </w:rPr>
      </w:pPr>
      <w:r>
        <w:rPr>
          <w:sz w:val="20"/>
        </w:rPr>
        <w:t>str 1612, Mono substituted 760,641.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Spectral data (δ in ppm)</w:t>
      </w:r>
      <w:r>
        <w:rPr>
          <w:sz w:val="20"/>
          <w:vertAlign w:val="baseline"/>
        </w:rPr>
        <w:t>: (t,NH,1H), (d,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2H), (m,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ArH, 14H)</w:t>
      </w:r>
      <w:r>
        <w:rPr>
          <w:b/>
          <w:sz w:val="20"/>
          <w:vertAlign w:val="baseline"/>
        </w:rPr>
        <w:t>.</w:t>
      </w:r>
    </w:p>
    <w:p>
      <w:pPr>
        <w:spacing w:line="360" w:lineRule="auto" w:before="0"/>
        <w:ind w:left="100" w:right="38" w:firstLine="0"/>
        <w:jc w:val="both"/>
        <w:rPr>
          <w:sz w:val="20"/>
        </w:rPr>
      </w:pPr>
      <w:r>
        <w:rPr>
          <w:b/>
          <w:sz w:val="20"/>
        </w:rPr>
        <w:t>3b. IR (KBr 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</w:t>
      </w:r>
      <w:r>
        <w:rPr>
          <w:sz w:val="20"/>
          <w:vertAlign w:val="baseline"/>
        </w:rPr>
        <w:t>Ar NH str 3447, C=O str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1685,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1293,   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C-N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1319,</w:t>
      </w:r>
    </w:p>
    <w:p>
      <w:pPr>
        <w:pStyle w:val="BodyText"/>
        <w:spacing w:line="357" w:lineRule="auto"/>
        <w:ind w:left="100" w:right="40"/>
        <w:jc w:val="both"/>
      </w:pPr>
      <w:r>
        <w:rPr/>
        <w:t>Aliphatic</w:t>
      </w:r>
      <w:r>
        <w:rPr>
          <w:spacing w:val="1"/>
        </w:rPr>
        <w:t> </w:t>
      </w:r>
      <w:r>
        <w:rPr/>
        <w:t>C-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1242,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2836,</w:t>
      </w:r>
      <w:r>
        <w:rPr>
          <w:spacing w:val="-1"/>
        </w:rPr>
        <w:t> </w:t>
      </w:r>
      <w:r>
        <w:rPr/>
        <w:t>Ar</w:t>
      </w:r>
      <w:r>
        <w:rPr>
          <w:spacing w:val="-1"/>
        </w:rPr>
        <w:t> </w:t>
      </w:r>
      <w:r>
        <w:rPr/>
        <w:t>=C-H</w:t>
      </w:r>
      <w:r>
        <w:rPr>
          <w:spacing w:val="-2"/>
        </w:rPr>
        <w:t> </w:t>
      </w:r>
      <w:r>
        <w:rPr/>
        <w:t>str</w:t>
      </w:r>
      <w:r>
        <w:rPr>
          <w:spacing w:val="-1"/>
        </w:rPr>
        <w:t> </w:t>
      </w:r>
      <w:r>
        <w:rPr/>
        <w:t>3017, C-H bend</w:t>
      </w:r>
      <w:r>
        <w:rPr>
          <w:spacing w:val="-1"/>
        </w:rPr>
        <w:t> </w:t>
      </w:r>
      <w:r>
        <w:rPr/>
        <w:t>(OOP)</w:t>
      </w:r>
      <w:r>
        <w:rPr>
          <w:spacing w:val="-2"/>
        </w:rPr>
        <w:t> </w:t>
      </w:r>
      <w:r>
        <w:rPr/>
        <w:t>883,</w:t>
      </w:r>
    </w:p>
    <w:p>
      <w:pPr>
        <w:spacing w:line="360" w:lineRule="auto" w:before="3"/>
        <w:ind w:left="100" w:right="38" w:firstLine="0"/>
        <w:jc w:val="both"/>
        <w:rPr>
          <w:sz w:val="20"/>
        </w:rPr>
      </w:pPr>
      <w:r>
        <w:rPr>
          <w:sz w:val="20"/>
        </w:rPr>
        <w:t>=C-H bend 1040, Ar C=C str 1577, N-O str</w:t>
      </w:r>
      <w:r>
        <w:rPr>
          <w:spacing w:val="1"/>
          <w:sz w:val="20"/>
        </w:rPr>
        <w:t> </w:t>
      </w:r>
      <w:r>
        <w:rPr>
          <w:sz w:val="20"/>
        </w:rPr>
        <w:t>1541, di substituted p-position 787.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Spectral data δ in ppm) </w:t>
      </w:r>
      <w:r>
        <w:rPr>
          <w:sz w:val="20"/>
          <w:vertAlign w:val="baseline"/>
        </w:rPr>
        <w:t>: (t,NH,1H), (d,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2H), (m,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ArH, 14H).</w:t>
      </w:r>
    </w:p>
    <w:p>
      <w:pPr>
        <w:spacing w:line="360" w:lineRule="auto" w:before="0"/>
        <w:ind w:left="100" w:right="39" w:firstLine="0"/>
        <w:jc w:val="both"/>
        <w:rPr>
          <w:sz w:val="20"/>
        </w:rPr>
      </w:pPr>
      <w:r>
        <w:rPr>
          <w:b/>
          <w:sz w:val="20"/>
        </w:rPr>
        <w:t>3c. IR (KBr 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 NH str 3295, C=O str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1718,</w:t>
      </w:r>
      <w:r>
        <w:rPr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1297,   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C-N</w:t>
      </w:r>
      <w:r>
        <w:rPr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1336</w:t>
      </w:r>
    </w:p>
    <w:p>
      <w:pPr>
        <w:pStyle w:val="BodyText"/>
        <w:spacing w:line="357" w:lineRule="auto" w:before="2"/>
        <w:ind w:left="100" w:right="40"/>
        <w:jc w:val="both"/>
      </w:pPr>
      <w:r>
        <w:rPr/>
        <w:t>Aliphatic</w:t>
      </w:r>
      <w:r>
        <w:rPr>
          <w:spacing w:val="1"/>
        </w:rPr>
        <w:t> </w:t>
      </w:r>
      <w:r>
        <w:rPr/>
        <w:t>C-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1243,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2375,</w:t>
      </w:r>
      <w:r>
        <w:rPr>
          <w:spacing w:val="-1"/>
        </w:rPr>
        <w:t> </w:t>
      </w:r>
      <w:r>
        <w:rPr/>
        <w:t>Ar</w:t>
      </w:r>
      <w:r>
        <w:rPr>
          <w:spacing w:val="-1"/>
        </w:rPr>
        <w:t> </w:t>
      </w:r>
      <w:r>
        <w:rPr/>
        <w:t>=C-H</w:t>
      </w:r>
      <w:r>
        <w:rPr>
          <w:spacing w:val="-2"/>
        </w:rPr>
        <w:t> </w:t>
      </w:r>
      <w:r>
        <w:rPr/>
        <w:t>str</w:t>
      </w:r>
      <w:r>
        <w:rPr>
          <w:spacing w:val="-1"/>
        </w:rPr>
        <w:t> </w:t>
      </w:r>
      <w:r>
        <w:rPr/>
        <w:t>3015, C-H bend</w:t>
      </w:r>
      <w:r>
        <w:rPr>
          <w:spacing w:val="-1"/>
        </w:rPr>
        <w:t> </w:t>
      </w:r>
      <w:r>
        <w:rPr/>
        <w:t>(OOP)</w:t>
      </w:r>
      <w:r>
        <w:rPr>
          <w:spacing w:val="-2"/>
        </w:rPr>
        <w:t> </w:t>
      </w:r>
      <w:r>
        <w:rPr/>
        <w:t>883,</w:t>
      </w:r>
    </w:p>
    <w:p>
      <w:pPr>
        <w:pStyle w:val="BodyText"/>
        <w:spacing w:line="360" w:lineRule="auto" w:before="3"/>
        <w:ind w:left="100" w:right="39"/>
        <w:jc w:val="both"/>
      </w:pPr>
      <w:r>
        <w:rPr/>
        <w:t>=C-H bend 1005, Ar C=C str 1699 N-O str</w:t>
      </w:r>
      <w:r>
        <w:rPr>
          <w:spacing w:val="1"/>
        </w:rPr>
        <w:t> </w:t>
      </w:r>
      <w:r>
        <w:rPr/>
        <w:t>1558, di substituted p-position 599, 700, 805</w:t>
      </w:r>
      <w:r>
        <w:rPr>
          <w:spacing w:val="1"/>
        </w:rPr>
        <w:t> </w:t>
      </w:r>
      <w:r>
        <w:rPr>
          <w:b/>
          <w:vertAlign w:val="superscript"/>
        </w:rPr>
        <w:t>1</w:t>
      </w:r>
      <w:r>
        <w:rPr>
          <w:b/>
          <w:vertAlign w:val="baseline"/>
        </w:rPr>
        <w:t>HNMR Spectral data δ in ppm): </w:t>
      </w:r>
      <w:r>
        <w:rPr>
          <w:vertAlign w:val="baseline"/>
        </w:rPr>
        <w:t>t,NH,1H),</w:t>
      </w:r>
      <w:r>
        <w:rPr>
          <w:spacing w:val="1"/>
          <w:vertAlign w:val="baseline"/>
        </w:rPr>
        <w:t> </w:t>
      </w:r>
      <w:r>
        <w:rPr>
          <w:vertAlign w:val="baseline"/>
        </w:rPr>
        <w:t>(d, CH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2H), (m,</w:t>
      </w:r>
      <w:r>
        <w:rPr>
          <w:spacing w:val="1"/>
          <w:vertAlign w:val="baseline"/>
        </w:rPr>
        <w:t> </w:t>
      </w:r>
      <w:r>
        <w:rPr>
          <w:vertAlign w:val="baseline"/>
        </w:rPr>
        <w:t>ArH, 14H).</w:t>
      </w:r>
    </w:p>
    <w:p>
      <w:pPr>
        <w:spacing w:line="360" w:lineRule="auto" w:before="0"/>
        <w:ind w:left="100" w:right="39" w:firstLine="0"/>
        <w:jc w:val="both"/>
        <w:rPr>
          <w:sz w:val="20"/>
        </w:rPr>
      </w:pPr>
      <w:r>
        <w:rPr>
          <w:b/>
          <w:sz w:val="20"/>
        </w:rPr>
        <w:t>3d</w:t>
      </w:r>
      <w:r>
        <w:rPr>
          <w:sz w:val="20"/>
        </w:rPr>
        <w:t>. </w:t>
      </w:r>
      <w:r>
        <w:rPr>
          <w:b/>
          <w:sz w:val="20"/>
        </w:rPr>
        <w:t>IR (KBr 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 NH str 3393, C=O str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1734,</w:t>
      </w:r>
      <w:r>
        <w:rPr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1297,   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C-N</w:t>
      </w:r>
      <w:r>
        <w:rPr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1346</w:t>
      </w:r>
    </w:p>
    <w:p>
      <w:pPr>
        <w:pStyle w:val="BodyText"/>
        <w:spacing w:line="360" w:lineRule="auto"/>
        <w:ind w:left="100" w:right="40"/>
        <w:jc w:val="both"/>
      </w:pPr>
      <w:r>
        <w:rPr/>
        <w:t>Aliphatic</w:t>
      </w:r>
      <w:r>
        <w:rPr>
          <w:spacing w:val="1"/>
        </w:rPr>
        <w:t> </w:t>
      </w:r>
      <w:r>
        <w:rPr/>
        <w:t>C-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1243,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2848,</w:t>
      </w:r>
      <w:r>
        <w:rPr>
          <w:spacing w:val="-1"/>
        </w:rPr>
        <w:t> </w:t>
      </w:r>
      <w:r>
        <w:rPr/>
        <w:t>Ar</w:t>
      </w:r>
      <w:r>
        <w:rPr>
          <w:spacing w:val="-1"/>
        </w:rPr>
        <w:t> </w:t>
      </w:r>
      <w:r>
        <w:rPr/>
        <w:t>=C-H</w:t>
      </w:r>
      <w:r>
        <w:rPr>
          <w:spacing w:val="-2"/>
        </w:rPr>
        <w:t> </w:t>
      </w:r>
      <w:r>
        <w:rPr/>
        <w:t>str</w:t>
      </w:r>
      <w:r>
        <w:rPr>
          <w:spacing w:val="-1"/>
        </w:rPr>
        <w:t> </w:t>
      </w:r>
      <w:r>
        <w:rPr/>
        <w:t>3006, C-H bend</w:t>
      </w:r>
      <w:r>
        <w:rPr>
          <w:spacing w:val="-1"/>
        </w:rPr>
        <w:t> </w:t>
      </w:r>
      <w:r>
        <w:rPr/>
        <w:t>(OOP)</w:t>
      </w:r>
      <w:r>
        <w:rPr>
          <w:spacing w:val="-2"/>
        </w:rPr>
        <w:t> </w:t>
      </w:r>
      <w:r>
        <w:rPr/>
        <w:t>852,</w:t>
      </w:r>
    </w:p>
    <w:p>
      <w:pPr>
        <w:pStyle w:val="BodyText"/>
        <w:ind w:left="100"/>
        <w:jc w:val="both"/>
      </w:pPr>
      <w:r>
        <w:rPr/>
        <w:t>=C-H</w:t>
      </w:r>
      <w:r>
        <w:rPr>
          <w:spacing w:val="41"/>
        </w:rPr>
        <w:t> </w:t>
      </w:r>
      <w:r>
        <w:rPr/>
        <w:t>bend</w:t>
      </w:r>
      <w:r>
        <w:rPr>
          <w:spacing w:val="42"/>
        </w:rPr>
        <w:t> </w:t>
      </w:r>
      <w:r>
        <w:rPr/>
        <w:t>1008,</w:t>
      </w:r>
      <w:r>
        <w:rPr>
          <w:spacing w:val="43"/>
        </w:rPr>
        <w:t> </w:t>
      </w:r>
      <w:r>
        <w:rPr/>
        <w:t>Ar</w:t>
      </w:r>
      <w:r>
        <w:rPr>
          <w:spacing w:val="42"/>
        </w:rPr>
        <w:t> </w:t>
      </w:r>
      <w:r>
        <w:rPr/>
        <w:t>C=C</w:t>
      </w:r>
      <w:r>
        <w:rPr>
          <w:spacing w:val="41"/>
        </w:rPr>
        <w:t> </w:t>
      </w:r>
      <w:r>
        <w:rPr/>
        <w:t>str</w:t>
      </w:r>
      <w:r>
        <w:rPr>
          <w:spacing w:val="42"/>
        </w:rPr>
        <w:t> </w:t>
      </w:r>
      <w:r>
        <w:rPr/>
        <w:t>1683</w:t>
      </w:r>
      <w:r>
        <w:rPr>
          <w:spacing w:val="43"/>
        </w:rPr>
        <w:t> </w:t>
      </w:r>
      <w:r>
        <w:rPr/>
        <w:t>N-O</w:t>
      </w:r>
      <w:r>
        <w:rPr>
          <w:spacing w:val="41"/>
        </w:rPr>
        <w:t> </w:t>
      </w:r>
      <w:r>
        <w:rPr/>
        <w:t>str</w:t>
      </w:r>
    </w:p>
    <w:p>
      <w:pPr>
        <w:spacing w:line="360" w:lineRule="auto" w:before="121"/>
        <w:ind w:left="100" w:right="838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1559, di substituted o-position 734.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Spectral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data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δ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(</w:t>
      </w:r>
      <w:r>
        <w:rPr>
          <w:b/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t,NH,1H),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(d,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2H),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(m,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ArH, 14H).</w:t>
      </w:r>
    </w:p>
    <w:p>
      <w:pPr>
        <w:spacing w:line="357" w:lineRule="auto" w:before="0"/>
        <w:ind w:left="100" w:right="839" w:firstLine="0"/>
        <w:jc w:val="both"/>
        <w:rPr>
          <w:sz w:val="20"/>
        </w:rPr>
      </w:pPr>
      <w:r>
        <w:rPr>
          <w:b/>
          <w:sz w:val="20"/>
        </w:rPr>
        <w:t>3e</w:t>
      </w:r>
      <w:r>
        <w:rPr>
          <w:sz w:val="20"/>
        </w:rPr>
        <w:t>. </w:t>
      </w:r>
      <w:r>
        <w:rPr>
          <w:b/>
          <w:sz w:val="20"/>
        </w:rPr>
        <w:t>IR (KBr 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 NH str 3361, C=O str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1719,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1243,   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Ar</w:t>
      </w:r>
      <w:r>
        <w:rPr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C-N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1392,</w:t>
      </w:r>
    </w:p>
    <w:p>
      <w:pPr>
        <w:pStyle w:val="BodyText"/>
        <w:spacing w:line="360" w:lineRule="auto" w:before="3"/>
        <w:ind w:left="100" w:right="841"/>
        <w:jc w:val="both"/>
      </w:pPr>
      <w:r>
        <w:rPr/>
        <w:t>Aliphatic</w:t>
      </w:r>
      <w:r>
        <w:rPr>
          <w:spacing w:val="1"/>
        </w:rPr>
        <w:t> </w:t>
      </w:r>
      <w:r>
        <w:rPr/>
        <w:t>C-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1124,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3239,</w:t>
      </w:r>
      <w:r>
        <w:rPr>
          <w:spacing w:val="-1"/>
        </w:rPr>
        <w:t> </w:t>
      </w:r>
      <w:r>
        <w:rPr/>
        <w:t>Ar</w:t>
      </w:r>
      <w:r>
        <w:rPr>
          <w:spacing w:val="-1"/>
        </w:rPr>
        <w:t> </w:t>
      </w:r>
      <w:r>
        <w:rPr/>
        <w:t>=C-H</w:t>
      </w:r>
      <w:r>
        <w:rPr>
          <w:spacing w:val="-2"/>
        </w:rPr>
        <w:t> </w:t>
      </w:r>
      <w:r>
        <w:rPr/>
        <w:t>str</w:t>
      </w:r>
      <w:r>
        <w:rPr>
          <w:spacing w:val="-1"/>
        </w:rPr>
        <w:t> </w:t>
      </w:r>
      <w:r>
        <w:rPr/>
        <w:t>2848, C-H bend</w:t>
      </w:r>
      <w:r>
        <w:rPr>
          <w:spacing w:val="-1"/>
        </w:rPr>
        <w:t> </w:t>
      </w:r>
      <w:r>
        <w:rPr/>
        <w:t>(OOP)</w:t>
      </w:r>
      <w:r>
        <w:rPr>
          <w:spacing w:val="-2"/>
        </w:rPr>
        <w:t> </w:t>
      </w:r>
      <w:r>
        <w:rPr/>
        <w:t>871,</w:t>
      </w:r>
    </w:p>
    <w:p>
      <w:pPr>
        <w:spacing w:line="360" w:lineRule="auto" w:before="1"/>
        <w:ind w:left="100" w:right="840" w:firstLine="0"/>
        <w:jc w:val="both"/>
        <w:rPr>
          <w:sz w:val="20"/>
        </w:rPr>
      </w:pPr>
      <w:r>
        <w:rPr>
          <w:sz w:val="20"/>
        </w:rPr>
        <w:t>=C-H bend</w:t>
      </w:r>
      <w:r>
        <w:rPr>
          <w:spacing w:val="1"/>
          <w:sz w:val="20"/>
        </w:rPr>
        <w:t> </w:t>
      </w:r>
      <w:r>
        <w:rPr>
          <w:sz w:val="20"/>
        </w:rPr>
        <w:t>989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 Spectral data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δ 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( </w:t>
      </w:r>
      <w:r>
        <w:rPr>
          <w:sz w:val="20"/>
          <w:vertAlign w:val="baseline"/>
        </w:rPr>
        <w:t>t,NH,1H), (d,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2H), (m, ArH,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14H).</w:t>
      </w:r>
    </w:p>
    <w:p>
      <w:pPr>
        <w:spacing w:line="229" w:lineRule="exact" w:before="0"/>
        <w:ind w:left="100" w:right="0" w:firstLine="0"/>
        <w:jc w:val="both"/>
        <w:rPr>
          <w:sz w:val="20"/>
        </w:rPr>
      </w:pPr>
      <w:r>
        <w:rPr>
          <w:sz w:val="20"/>
        </w:rPr>
        <w:t>3f.</w:t>
      </w:r>
      <w:r>
        <w:rPr>
          <w:spacing w:val="10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 </w:t>
      </w:r>
      <w:r>
        <w:rPr>
          <w:b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1749,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</w:p>
    <w:p>
      <w:pPr>
        <w:pStyle w:val="BodyText"/>
        <w:spacing w:line="360" w:lineRule="auto" w:before="115"/>
        <w:ind w:left="100" w:right="839"/>
        <w:jc w:val="both"/>
      </w:pPr>
      <w:r>
        <w:rPr/>
        <w:t>1229,</w:t>
      </w:r>
      <w:r>
        <w:rPr>
          <w:spacing w:val="51"/>
        </w:rPr>
        <w:t> </w:t>
      </w:r>
      <w:r>
        <w:rPr/>
        <w:t>Ar C-N str 1337, Aliphatic C- H str</w:t>
      </w:r>
      <w:r>
        <w:rPr>
          <w:spacing w:val="1"/>
        </w:rPr>
        <w:t> </w:t>
      </w:r>
      <w:r>
        <w:rPr/>
        <w:t>1238,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2886,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=C-H</w:t>
      </w:r>
      <w:r>
        <w:rPr>
          <w:spacing w:val="1"/>
        </w:rPr>
        <w:t> </w:t>
      </w:r>
      <w:r>
        <w:rPr/>
        <w:t>str</w:t>
      </w:r>
      <w:r>
        <w:rPr>
          <w:spacing w:val="-47"/>
        </w:rPr>
        <w:t> </w:t>
      </w:r>
      <w:r>
        <w:rPr/>
        <w:t>3134,</w:t>
      </w:r>
      <w:r>
        <w:rPr>
          <w:spacing w:val="2"/>
        </w:rPr>
        <w:t> </w:t>
      </w:r>
      <w:r>
        <w:rPr/>
        <w:t>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(OOP)</w:t>
      </w:r>
      <w:r>
        <w:rPr>
          <w:spacing w:val="1"/>
        </w:rPr>
        <w:t> </w:t>
      </w:r>
      <w:r>
        <w:rPr/>
        <w:t>828,</w:t>
      </w:r>
      <w:r>
        <w:rPr>
          <w:spacing w:val="57"/>
        </w:rPr>
        <w:t> </w:t>
      </w:r>
      <w:r>
        <w:rPr/>
        <w:t>=C-H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1009,</w:t>
      </w:r>
    </w:p>
    <w:p>
      <w:pPr>
        <w:spacing w:line="360" w:lineRule="auto" w:before="0"/>
        <w:ind w:left="100" w:right="841" w:firstLine="0"/>
        <w:jc w:val="both"/>
        <w:rPr>
          <w:sz w:val="20"/>
        </w:rPr>
      </w:pPr>
      <w:r>
        <w:rPr>
          <w:sz w:val="20"/>
        </w:rPr>
        <w:t>Ar C=C str 1570</w:t>
      </w:r>
      <w:r>
        <w:rPr>
          <w:spacing w:val="1"/>
          <w:sz w:val="20"/>
        </w:rPr>
        <w:t>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 Spectral data δ 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 </w:t>
      </w:r>
      <w:r>
        <w:rPr>
          <w:sz w:val="20"/>
          <w:vertAlign w:val="baseline"/>
        </w:rPr>
        <w:t>(t,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8H), (s, CH</w:t>
      </w:r>
      <w:r>
        <w:rPr>
          <w:sz w:val="20"/>
          <w:vertAlign w:val="subscript"/>
        </w:rPr>
        <w:t>2,</w:t>
      </w:r>
      <w:r>
        <w:rPr>
          <w:sz w:val="20"/>
          <w:vertAlign w:val="baseline"/>
        </w:rPr>
        <w:t> 2H), (m, ArH,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15H ).</w:t>
      </w:r>
    </w:p>
    <w:p>
      <w:pPr>
        <w:spacing w:line="229" w:lineRule="exact" w:before="0"/>
        <w:ind w:left="100" w:right="0" w:firstLine="0"/>
        <w:jc w:val="both"/>
        <w:rPr>
          <w:sz w:val="20"/>
        </w:rPr>
      </w:pPr>
      <w:r>
        <w:rPr>
          <w:b/>
          <w:sz w:val="20"/>
        </w:rPr>
        <w:t>3g</w:t>
      </w:r>
      <w:r>
        <w:rPr>
          <w:sz w:val="20"/>
        </w:rPr>
        <w:t>.</w:t>
      </w:r>
      <w:r>
        <w:rPr>
          <w:spacing w:val="7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 </w:t>
      </w:r>
      <w:r>
        <w:rPr>
          <w:b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1749,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</w:p>
    <w:p>
      <w:pPr>
        <w:pStyle w:val="BodyText"/>
        <w:spacing w:line="360" w:lineRule="auto" w:before="116"/>
        <w:ind w:left="100" w:right="839"/>
        <w:jc w:val="both"/>
      </w:pPr>
      <w:r>
        <w:rPr/>
        <w:t>1297,</w:t>
      </w:r>
      <w:r>
        <w:rPr>
          <w:spacing w:val="51"/>
        </w:rPr>
        <w:t> </w:t>
      </w:r>
      <w:r>
        <w:rPr/>
        <w:t>Ar C-N str 1335, Aliphatic C- H str</w:t>
      </w:r>
      <w:r>
        <w:rPr>
          <w:spacing w:val="1"/>
        </w:rPr>
        <w:t> </w:t>
      </w:r>
      <w:r>
        <w:rPr/>
        <w:t>1138,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3012,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=C-H</w:t>
      </w:r>
      <w:r>
        <w:rPr>
          <w:spacing w:val="1"/>
        </w:rPr>
        <w:t> </w:t>
      </w:r>
      <w:r>
        <w:rPr/>
        <w:t>str</w:t>
      </w:r>
      <w:r>
        <w:rPr>
          <w:spacing w:val="-47"/>
        </w:rPr>
        <w:t> </w:t>
      </w:r>
      <w:r>
        <w:rPr/>
        <w:t>3134,</w:t>
      </w:r>
      <w:r>
        <w:rPr>
          <w:spacing w:val="2"/>
        </w:rPr>
        <w:t> </w:t>
      </w:r>
      <w:r>
        <w:rPr/>
        <w:t>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(OOP)</w:t>
      </w:r>
      <w:r>
        <w:rPr>
          <w:spacing w:val="1"/>
        </w:rPr>
        <w:t> </w:t>
      </w:r>
      <w:r>
        <w:rPr/>
        <w:t>904,</w:t>
      </w:r>
      <w:r>
        <w:rPr>
          <w:spacing w:val="57"/>
        </w:rPr>
        <w:t> </w:t>
      </w:r>
      <w:r>
        <w:rPr/>
        <w:t>=C-H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1007,</w:t>
      </w:r>
    </w:p>
    <w:p>
      <w:pPr>
        <w:spacing w:line="360" w:lineRule="auto" w:before="0"/>
        <w:ind w:left="100" w:right="839" w:firstLine="0"/>
        <w:jc w:val="both"/>
        <w:rPr>
          <w:sz w:val="20"/>
        </w:rPr>
      </w:pPr>
      <w:r>
        <w:rPr>
          <w:sz w:val="20"/>
        </w:rPr>
        <w:t>Ar C=Hstr 3239</w:t>
      </w:r>
      <w:r>
        <w:rPr>
          <w:spacing w:val="1"/>
          <w:sz w:val="20"/>
        </w:rPr>
        <w:t>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 Spectral data δ 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 </w:t>
      </w:r>
      <w:r>
        <w:rPr>
          <w:sz w:val="20"/>
          <w:vertAlign w:val="baseline"/>
        </w:rPr>
        <w:t>(s,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2H), (t,CH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4H), (t,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4H),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(m, ArH,10H).</w:t>
      </w:r>
    </w:p>
    <w:p>
      <w:pPr>
        <w:spacing w:line="229" w:lineRule="exact" w:before="0"/>
        <w:ind w:left="100" w:right="0" w:firstLine="0"/>
        <w:jc w:val="both"/>
        <w:rPr>
          <w:sz w:val="20"/>
        </w:rPr>
      </w:pPr>
      <w:r>
        <w:rPr>
          <w:b/>
          <w:sz w:val="20"/>
        </w:rPr>
        <w:t>3h</w:t>
      </w:r>
      <w:r>
        <w:rPr>
          <w:sz w:val="20"/>
        </w:rPr>
        <w:t>.</w:t>
      </w:r>
      <w:r>
        <w:rPr>
          <w:spacing w:val="6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 </w:t>
      </w:r>
      <w:r>
        <w:rPr>
          <w:b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1772,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</w:p>
    <w:p>
      <w:pPr>
        <w:pStyle w:val="BodyText"/>
        <w:spacing w:line="360" w:lineRule="auto" w:before="115"/>
        <w:ind w:left="100" w:right="839"/>
        <w:jc w:val="both"/>
      </w:pPr>
      <w:r>
        <w:rPr/>
        <w:t>1296,</w:t>
      </w:r>
      <w:r>
        <w:rPr>
          <w:spacing w:val="51"/>
        </w:rPr>
        <w:t> </w:t>
      </w:r>
      <w:r>
        <w:rPr/>
        <w:t>Ar C-N str 1334,</w:t>
      </w:r>
      <w:r>
        <w:rPr>
          <w:spacing w:val="51"/>
        </w:rPr>
        <w:t> </w:t>
      </w:r>
      <w:r>
        <w:rPr/>
        <w:t>Aliphatic C-N str</w:t>
      </w:r>
      <w:r>
        <w:rPr>
          <w:spacing w:val="1"/>
        </w:rPr>
        <w:t> </w:t>
      </w:r>
      <w:r>
        <w:rPr/>
        <w:t>1243,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2885,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=C-H</w:t>
      </w:r>
      <w:r>
        <w:rPr>
          <w:spacing w:val="1"/>
        </w:rPr>
        <w:t> </w:t>
      </w:r>
      <w:r>
        <w:rPr/>
        <w:t>str</w:t>
      </w:r>
      <w:r>
        <w:rPr>
          <w:spacing w:val="-47"/>
        </w:rPr>
        <w:t> </w:t>
      </w:r>
      <w:r>
        <w:rPr/>
        <w:t>2946,</w:t>
      </w:r>
      <w:r>
        <w:rPr>
          <w:spacing w:val="2"/>
        </w:rPr>
        <w:t> </w:t>
      </w:r>
      <w:r>
        <w:rPr/>
        <w:t>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(OOP)</w:t>
      </w:r>
      <w:r>
        <w:rPr>
          <w:spacing w:val="1"/>
        </w:rPr>
        <w:t> </w:t>
      </w:r>
      <w:r>
        <w:rPr/>
        <w:t>885,</w:t>
      </w:r>
      <w:r>
        <w:rPr>
          <w:spacing w:val="57"/>
        </w:rPr>
        <w:t> </w:t>
      </w:r>
      <w:r>
        <w:rPr/>
        <w:t>=C-H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1006,</w:t>
      </w:r>
    </w:p>
    <w:p>
      <w:pPr>
        <w:spacing w:line="229" w:lineRule="exact" w:before="0"/>
        <w:ind w:left="100" w:right="0" w:firstLine="0"/>
        <w:jc w:val="both"/>
        <w:rPr>
          <w:b/>
          <w:sz w:val="20"/>
        </w:rPr>
      </w:pPr>
      <w:r>
        <w:rPr>
          <w:sz w:val="20"/>
        </w:rPr>
        <w:t>Ar</w:t>
      </w:r>
      <w:r>
        <w:rPr>
          <w:spacing w:val="10"/>
          <w:sz w:val="20"/>
        </w:rPr>
        <w:t> </w:t>
      </w:r>
      <w:r>
        <w:rPr>
          <w:sz w:val="20"/>
        </w:rPr>
        <w:t>C=C</w:t>
      </w:r>
      <w:r>
        <w:rPr>
          <w:spacing w:val="9"/>
          <w:sz w:val="20"/>
        </w:rPr>
        <w:t> </w:t>
      </w:r>
      <w:r>
        <w:rPr>
          <w:sz w:val="20"/>
        </w:rPr>
        <w:t>str</w:t>
      </w:r>
      <w:r>
        <w:rPr>
          <w:spacing w:val="10"/>
          <w:sz w:val="20"/>
        </w:rPr>
        <w:t> </w:t>
      </w:r>
      <w:r>
        <w:rPr>
          <w:sz w:val="20"/>
        </w:rPr>
        <w:t>1635.</w:t>
      </w:r>
      <w:r>
        <w:rPr>
          <w:spacing w:val="10"/>
          <w:sz w:val="20"/>
        </w:rPr>
        <w:t>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</w:t>
      </w:r>
      <w:r>
        <w:rPr>
          <w:b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Spectral</w:t>
      </w:r>
      <w:r>
        <w:rPr>
          <w:b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data</w:t>
      </w:r>
      <w:r>
        <w:rPr>
          <w:b/>
          <w:spacing w:val="11"/>
          <w:sz w:val="20"/>
          <w:vertAlign w:val="baseline"/>
        </w:rPr>
        <w:t> </w:t>
      </w:r>
      <w:r>
        <w:rPr>
          <w:b/>
          <w:sz w:val="20"/>
          <w:vertAlign w:val="baseline"/>
        </w:rPr>
        <w:t>δ</w:t>
      </w:r>
      <w:r>
        <w:rPr>
          <w:b/>
          <w:spacing w:val="9"/>
          <w:sz w:val="20"/>
          <w:vertAlign w:val="baseline"/>
        </w:rPr>
        <w:t> </w:t>
      </w:r>
      <w:r>
        <w:rPr>
          <w:b/>
          <w:sz w:val="20"/>
          <w:vertAlign w:val="baseline"/>
        </w:rPr>
        <w:t>in</w:t>
      </w:r>
    </w:p>
    <w:p>
      <w:pPr>
        <w:spacing w:after="0" w:line="229" w:lineRule="exact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3934" w:space="578"/>
            <w:col w:w="4738"/>
          </w:cols>
        </w:sectPr>
      </w:pPr>
    </w:p>
    <w:p>
      <w:pPr>
        <w:pStyle w:val="BodyText"/>
        <w:spacing w:line="360" w:lineRule="auto" w:before="81"/>
        <w:ind w:left="820" w:right="2"/>
        <w:jc w:val="both"/>
      </w:pPr>
      <w:r>
        <w:rPr>
          <w:b/>
        </w:rPr>
        <w:t>ppm): </w:t>
      </w:r>
      <w:r>
        <w:rPr/>
        <w:t>(s, CH</w:t>
      </w:r>
      <w:r>
        <w:rPr>
          <w:vertAlign w:val="subscript"/>
        </w:rPr>
        <w:t>3</w:t>
      </w:r>
      <w:r>
        <w:rPr>
          <w:vertAlign w:val="baseline"/>
        </w:rPr>
        <w:t>, 6H), (s, CH</w:t>
      </w:r>
      <w:r>
        <w:rPr>
          <w:vertAlign w:val="subscript"/>
        </w:rPr>
        <w:t>2</w:t>
      </w:r>
      <w:r>
        <w:rPr>
          <w:vertAlign w:val="baseline"/>
        </w:rPr>
        <w:t>, 2H), (m, ArH,</w:t>
      </w:r>
      <w:r>
        <w:rPr>
          <w:spacing w:val="1"/>
          <w:vertAlign w:val="baseline"/>
        </w:rPr>
        <w:t> </w:t>
      </w:r>
      <w:r>
        <w:rPr>
          <w:vertAlign w:val="baseline"/>
        </w:rPr>
        <w:t>10H).</w:t>
      </w:r>
    </w:p>
    <w:p>
      <w:pPr>
        <w:spacing w:line="229" w:lineRule="exact" w:before="0"/>
        <w:ind w:left="820" w:right="0" w:firstLine="0"/>
        <w:jc w:val="both"/>
        <w:rPr>
          <w:sz w:val="20"/>
        </w:rPr>
      </w:pPr>
      <w:r>
        <w:rPr>
          <w:b/>
          <w:sz w:val="20"/>
        </w:rPr>
        <w:t>3i</w:t>
      </w:r>
      <w:r>
        <w:rPr>
          <w:sz w:val="20"/>
        </w:rPr>
        <w:t>.</w:t>
      </w:r>
      <w:r>
        <w:rPr>
          <w:spacing w:val="62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 </w:t>
      </w:r>
      <w:r>
        <w:rPr>
          <w:b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1751,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</w:p>
    <w:p>
      <w:pPr>
        <w:pStyle w:val="BodyText"/>
        <w:spacing w:line="360" w:lineRule="auto" w:before="115"/>
        <w:ind w:left="820"/>
        <w:jc w:val="both"/>
      </w:pPr>
      <w:r>
        <w:rPr/>
        <w:t>1297,</w:t>
      </w:r>
      <w:r>
        <w:rPr>
          <w:spacing w:val="1"/>
        </w:rPr>
        <w:t> </w:t>
      </w:r>
      <w:r>
        <w:rPr/>
        <w:t>Ar C-N str 1335,</w:t>
      </w:r>
      <w:r>
        <w:rPr>
          <w:spacing w:val="51"/>
        </w:rPr>
        <w:t> </w:t>
      </w:r>
      <w:r>
        <w:rPr/>
        <w:t>Aliphatic C-N str</w:t>
      </w:r>
      <w:r>
        <w:rPr>
          <w:spacing w:val="1"/>
        </w:rPr>
        <w:t> </w:t>
      </w:r>
      <w:r>
        <w:rPr/>
        <w:t>1243,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2801,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=C-H</w:t>
      </w:r>
      <w:r>
        <w:rPr>
          <w:spacing w:val="1"/>
        </w:rPr>
        <w:t> </w:t>
      </w:r>
      <w:r>
        <w:rPr/>
        <w:t>str</w:t>
      </w:r>
      <w:r>
        <w:rPr>
          <w:spacing w:val="-47"/>
        </w:rPr>
        <w:t> </w:t>
      </w:r>
      <w:r>
        <w:rPr/>
        <w:t>3018,</w:t>
      </w:r>
      <w:r>
        <w:rPr>
          <w:spacing w:val="2"/>
        </w:rPr>
        <w:t> </w:t>
      </w:r>
      <w:r>
        <w:rPr/>
        <w:t>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(OOP)</w:t>
      </w:r>
      <w:r>
        <w:rPr>
          <w:spacing w:val="1"/>
        </w:rPr>
        <w:t> </w:t>
      </w:r>
      <w:r>
        <w:rPr/>
        <w:t>885,</w:t>
      </w:r>
      <w:r>
        <w:rPr>
          <w:spacing w:val="57"/>
        </w:rPr>
        <w:t> </w:t>
      </w:r>
      <w:r>
        <w:rPr/>
        <w:t>=C-H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1006,</w:t>
      </w:r>
    </w:p>
    <w:p>
      <w:pPr>
        <w:spacing w:line="360" w:lineRule="auto" w:before="0"/>
        <w:ind w:left="820" w:right="0" w:firstLine="0"/>
        <w:jc w:val="both"/>
        <w:rPr>
          <w:sz w:val="20"/>
        </w:rPr>
      </w:pPr>
      <w:r>
        <w:rPr>
          <w:sz w:val="20"/>
        </w:rPr>
        <w:t>Ar C=C str 1685.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 Spectral data δ 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 </w:t>
      </w:r>
      <w:r>
        <w:rPr>
          <w:sz w:val="20"/>
          <w:vertAlign w:val="baseline"/>
        </w:rPr>
        <w:t>(t, CH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, 6H), (q,CH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,4H), (s,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2H),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(m, ArH, 10H).</w:t>
      </w:r>
    </w:p>
    <w:p>
      <w:pPr>
        <w:spacing w:before="2"/>
        <w:ind w:left="820" w:right="0" w:firstLine="0"/>
        <w:jc w:val="both"/>
        <w:rPr>
          <w:sz w:val="20"/>
        </w:rPr>
      </w:pPr>
      <w:r>
        <w:rPr>
          <w:b/>
          <w:sz w:val="20"/>
        </w:rPr>
        <w:t>3j</w:t>
      </w:r>
      <w:r>
        <w:rPr>
          <w:sz w:val="20"/>
        </w:rPr>
        <w:t>.</w:t>
      </w:r>
      <w:r>
        <w:rPr>
          <w:spacing w:val="11"/>
          <w:sz w:val="20"/>
        </w:rPr>
        <w:t> </w:t>
      </w:r>
      <w:r>
        <w:rPr>
          <w:b/>
          <w:sz w:val="20"/>
        </w:rPr>
        <w:t>IR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(KBr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cm</w:t>
      </w:r>
      <w:r>
        <w:rPr>
          <w:b/>
          <w:sz w:val="20"/>
          <w:vertAlign w:val="superscript"/>
        </w:rPr>
        <w:t>­1</w:t>
      </w:r>
      <w:r>
        <w:rPr>
          <w:b/>
          <w:sz w:val="20"/>
          <w:vertAlign w:val="baseline"/>
        </w:rPr>
        <w:t>):  </w:t>
      </w:r>
      <w:r>
        <w:rPr>
          <w:b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C=O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1749,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C-O-C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str</w:t>
      </w:r>
    </w:p>
    <w:p>
      <w:pPr>
        <w:pStyle w:val="BodyText"/>
        <w:spacing w:line="360" w:lineRule="auto" w:before="113"/>
        <w:ind w:left="820"/>
        <w:jc w:val="both"/>
      </w:pPr>
      <w:r>
        <w:rPr/>
        <w:t>1296,</w:t>
      </w:r>
      <w:r>
        <w:rPr>
          <w:spacing w:val="1"/>
        </w:rPr>
        <w:t> </w:t>
      </w:r>
      <w:r>
        <w:rPr/>
        <w:t>Ar C-N str 1335,</w:t>
      </w:r>
      <w:r>
        <w:rPr>
          <w:spacing w:val="51"/>
        </w:rPr>
        <w:t> </w:t>
      </w:r>
      <w:r>
        <w:rPr/>
        <w:t>Aliphatic C-N str</w:t>
      </w:r>
      <w:r>
        <w:rPr>
          <w:spacing w:val="1"/>
        </w:rPr>
        <w:t> </w:t>
      </w:r>
      <w:r>
        <w:rPr/>
        <w:t>1242,</w:t>
      </w:r>
      <w:r>
        <w:rPr>
          <w:spacing w:val="1"/>
        </w:rPr>
        <w:t> </w:t>
      </w:r>
      <w:r>
        <w:rPr/>
        <w:t>Aliphatic</w:t>
      </w:r>
      <w:r>
        <w:rPr>
          <w:spacing w:val="1"/>
        </w:rPr>
        <w:t> </w:t>
      </w:r>
      <w:r>
        <w:rPr/>
        <w:t>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2936,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=C-H</w:t>
      </w:r>
      <w:r>
        <w:rPr>
          <w:spacing w:val="1"/>
        </w:rPr>
        <w:t> </w:t>
      </w:r>
      <w:r>
        <w:rPr/>
        <w:t>str</w:t>
      </w:r>
      <w:r>
        <w:rPr>
          <w:spacing w:val="-47"/>
        </w:rPr>
        <w:t> </w:t>
      </w:r>
      <w:r>
        <w:rPr/>
        <w:t>3134,</w:t>
      </w:r>
      <w:r>
        <w:rPr>
          <w:spacing w:val="2"/>
        </w:rPr>
        <w:t> </w:t>
      </w:r>
      <w:r>
        <w:rPr/>
        <w:t>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(OOP)</w:t>
      </w:r>
      <w:r>
        <w:rPr>
          <w:spacing w:val="1"/>
        </w:rPr>
        <w:t> </w:t>
      </w:r>
      <w:r>
        <w:rPr/>
        <w:t>884,</w:t>
      </w:r>
      <w:r>
        <w:rPr>
          <w:spacing w:val="57"/>
        </w:rPr>
        <w:t> </w:t>
      </w:r>
      <w:r>
        <w:rPr/>
        <w:t>=C-H</w:t>
      </w:r>
      <w:r>
        <w:rPr>
          <w:spacing w:val="1"/>
        </w:rPr>
        <w:t> </w:t>
      </w:r>
      <w:r>
        <w:rPr/>
        <w:t>bend</w:t>
      </w:r>
      <w:r>
        <w:rPr>
          <w:spacing w:val="2"/>
        </w:rPr>
        <w:t> </w:t>
      </w:r>
      <w:r>
        <w:rPr/>
        <w:t>1005,</w:t>
      </w:r>
    </w:p>
    <w:p>
      <w:pPr>
        <w:spacing w:line="357" w:lineRule="auto" w:before="2"/>
        <w:ind w:left="820" w:right="0" w:firstLine="0"/>
        <w:jc w:val="both"/>
        <w:rPr>
          <w:sz w:val="20"/>
        </w:rPr>
      </w:pPr>
      <w:r>
        <w:rPr>
          <w:sz w:val="20"/>
        </w:rPr>
        <w:t>Ar C=C str 1576. 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baseline"/>
        </w:rPr>
        <w:t>HNMR Spectral data δ 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ppm): </w:t>
      </w:r>
      <w:r>
        <w:rPr>
          <w:sz w:val="20"/>
          <w:vertAlign w:val="baseline"/>
        </w:rPr>
        <w:t>(m,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ArH,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13H),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(s, CH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, 2H).</w:t>
      </w:r>
    </w:p>
    <w:p>
      <w:pPr>
        <w:pStyle w:val="BodyText"/>
        <w:spacing w:before="9"/>
        <w:rPr>
          <w:sz w:val="30"/>
        </w:rPr>
      </w:pPr>
    </w:p>
    <w:p>
      <w:pPr>
        <w:pStyle w:val="Heading2"/>
        <w:ind w:left="820"/>
      </w:pPr>
      <w:r>
        <w:rPr/>
        <w:t>Conclusion</w:t>
      </w:r>
    </w:p>
    <w:p>
      <w:pPr>
        <w:pStyle w:val="BodyText"/>
        <w:spacing w:line="360" w:lineRule="auto" w:before="121"/>
        <w:ind w:left="820" w:right="1"/>
        <w:jc w:val="both"/>
      </w:pPr>
      <w:r>
        <w:rPr/>
        <w:t>A 10 no of quercetine derivatives from 3a-3j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spectroscopic means. All the compounds were</w:t>
      </w:r>
      <w:r>
        <w:rPr>
          <w:spacing w:val="1"/>
        </w:rPr>
        <w:t> </w:t>
      </w:r>
      <w:r>
        <w:rPr/>
        <w:t>subjected to </w:t>
      </w:r>
      <w:r>
        <w:rPr>
          <w:i/>
        </w:rPr>
        <w:t>in-vitro </w:t>
      </w:r>
      <w:r>
        <w:rPr/>
        <w:t>anti-oxidant activity using</w:t>
      </w:r>
      <w:r>
        <w:rPr>
          <w:spacing w:val="-47"/>
        </w:rPr>
        <w:t> </w:t>
      </w:r>
      <w:r>
        <w:rPr/>
        <w:t>ascorbic acid as a standard by two methods i.e.</w:t>
      </w:r>
      <w:r>
        <w:rPr>
          <w:spacing w:val="-47"/>
        </w:rPr>
        <w:t> </w:t>
      </w:r>
      <w:r>
        <w:rPr/>
        <w:t>by Hydrogen peroxide scavenging method and</w:t>
      </w:r>
      <w:r>
        <w:rPr>
          <w:spacing w:val="1"/>
        </w:rPr>
        <w:t> </w:t>
      </w:r>
      <w:r>
        <w:rPr/>
        <w:t>nitric oxide radical scavenging method. Anti</w:t>
      </w:r>
      <w:r>
        <w:rPr>
          <w:spacing w:val="1"/>
        </w:rPr>
        <w:t> </w:t>
      </w:r>
      <w:r>
        <w:rPr/>
        <w:t>oxidant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have</w:t>
      </w:r>
      <w:r>
        <w:rPr>
          <w:spacing w:val="51"/>
        </w:rPr>
        <w:t> </w:t>
      </w:r>
      <w:r>
        <w:rPr/>
        <w:t>shown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anti-oxidant</w:t>
      </w:r>
      <w:r>
        <w:rPr>
          <w:spacing w:val="1"/>
        </w:rPr>
        <w:t> </w:t>
      </w:r>
      <w:r>
        <w:rPr/>
        <w:t>activity</w:t>
      </w:r>
      <w:r>
        <w:rPr>
          <w:spacing w:val="51"/>
        </w:rPr>
        <w:t> </w:t>
      </w:r>
      <w:r>
        <w:rPr/>
        <w:t>when</w:t>
      </w:r>
      <w:r>
        <w:rPr>
          <w:spacing w:val="-47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>
          <w:b/>
        </w:rPr>
        <w:t>3b,</w:t>
      </w:r>
      <w:r>
        <w:rPr>
          <w:b/>
          <w:spacing w:val="1"/>
        </w:rPr>
        <w:t> </w:t>
      </w:r>
      <w:r>
        <w:rPr>
          <w:b/>
        </w:rPr>
        <w:t>3c,</w:t>
      </w:r>
      <w:r>
        <w:rPr>
          <w:b/>
          <w:spacing w:val="1"/>
        </w:rPr>
        <w:t> </w:t>
      </w:r>
      <w:r>
        <w:rPr>
          <w:b/>
        </w:rPr>
        <w:t>3f</w:t>
      </w:r>
      <w:r>
        <w:rPr>
          <w:b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b/>
        </w:rPr>
        <w:t>3j </w:t>
      </w:r>
      <w:r>
        <w:rPr/>
        <w:t>showed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activity as compared to the other derivatives.</w:t>
      </w:r>
      <w:r>
        <w:rPr>
          <w:spacing w:val="1"/>
        </w:rPr>
        <w:t> </w:t>
      </w:r>
      <w:r>
        <w:rPr/>
        <w:t>IC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statistical</w:t>
      </w:r>
      <w:r>
        <w:rPr>
          <w:spacing w:val="1"/>
          <w:vertAlign w:val="baseline"/>
        </w:rPr>
        <w:t> </w:t>
      </w:r>
      <w:r>
        <w:rPr>
          <w:vertAlign w:val="baseline"/>
        </w:rPr>
        <w:t>regression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find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51"/>
          <w:vertAlign w:val="baseline"/>
        </w:rPr>
        <w:t> </w:t>
      </w:r>
      <w:r>
        <w:rPr>
          <w:vertAlign w:val="baseline"/>
        </w:rPr>
        <w:t>scavenging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  <w:ind w:left="820"/>
      </w:pPr>
      <w:r>
        <w:rPr/>
        <w:t>Acknowledgement</w:t>
      </w:r>
    </w:p>
    <w:p>
      <w:pPr>
        <w:pStyle w:val="BodyText"/>
        <w:spacing w:line="360" w:lineRule="auto" w:before="120"/>
        <w:ind w:left="820" w:right="1"/>
        <w:jc w:val="both"/>
      </w:pPr>
      <w:r>
        <w:rPr/>
        <w:t>Author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department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chemistry,</w:t>
      </w:r>
      <w:r>
        <w:rPr>
          <w:spacing w:val="1"/>
        </w:rPr>
        <w:t> </w:t>
      </w:r>
      <w:r>
        <w:rPr/>
        <w:t>Bharath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technology, hyderabad for providing necessary</w:t>
      </w:r>
      <w:r>
        <w:rPr>
          <w:spacing w:val="-47"/>
        </w:rPr>
        <w:t> </w:t>
      </w:r>
      <w:r>
        <w:rPr/>
        <w:t>requirements.</w:t>
      </w:r>
    </w:p>
    <w:p>
      <w:pPr>
        <w:pStyle w:val="Heading2"/>
        <w:spacing w:before="86"/>
        <w:ind w:left="678"/>
      </w:pPr>
      <w:r>
        <w:rPr>
          <w:b w:val="0"/>
        </w:rPr>
        <w:br w:type="column"/>
      </w: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121" w:after="0"/>
        <w:ind w:left="1038" w:right="116" w:hanging="360"/>
        <w:jc w:val="both"/>
        <w:rPr>
          <w:sz w:val="22"/>
        </w:rPr>
      </w:pPr>
      <w:r>
        <w:rPr>
          <w:sz w:val="20"/>
        </w:rPr>
        <w:t>Graham</w:t>
      </w:r>
      <w:r>
        <w:rPr>
          <w:spacing w:val="1"/>
          <w:sz w:val="20"/>
        </w:rPr>
        <w:t> </w:t>
      </w:r>
      <w:r>
        <w:rPr>
          <w:sz w:val="20"/>
        </w:rPr>
        <w:t>Patrick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Medicinal Chemistry, 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ed. New York,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OXFORD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University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2001: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142-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143.</w:t>
      </w:r>
    </w:p>
    <w:p>
      <w:pPr>
        <w:pStyle w:val="ListParagraph"/>
        <w:numPr>
          <w:ilvl w:val="0"/>
          <w:numId w:val="1"/>
        </w:numPr>
        <w:tabs>
          <w:tab w:pos="1089" w:val="left" w:leader="none"/>
        </w:tabs>
        <w:spacing w:line="343" w:lineRule="auto" w:before="4" w:after="0"/>
        <w:ind w:left="1038" w:right="125" w:hanging="360"/>
        <w:jc w:val="both"/>
        <w:rPr>
          <w:sz w:val="22"/>
        </w:rPr>
      </w:pPr>
      <w:r>
        <w:rPr/>
        <w:tab/>
      </w:r>
      <w:r>
        <w:rPr>
          <w:sz w:val="20"/>
        </w:rPr>
        <w:t>Suschitzky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Meth</w:t>
      </w:r>
      <w:r>
        <w:rPr>
          <w:spacing w:val="1"/>
          <w:sz w:val="20"/>
        </w:rPr>
        <w:t> </w:t>
      </w:r>
      <w:r>
        <w:rPr>
          <w:sz w:val="20"/>
        </w:rPr>
        <w:t>Cohn</w:t>
      </w:r>
      <w:r>
        <w:rPr>
          <w:spacing w:val="5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Heterocyclic</w:t>
      </w:r>
      <w:r>
        <w:rPr>
          <w:spacing w:val="-2"/>
          <w:sz w:val="20"/>
        </w:rPr>
        <w:t> </w:t>
      </w:r>
      <w:r>
        <w:rPr>
          <w:sz w:val="20"/>
        </w:rPr>
        <w:t>Chemistry. 1980;</w:t>
      </w:r>
      <w:r>
        <w:rPr>
          <w:spacing w:val="-1"/>
          <w:sz w:val="20"/>
        </w:rPr>
        <w:t> </w:t>
      </w:r>
      <w:r>
        <w:rPr>
          <w:sz w:val="20"/>
        </w:rPr>
        <w:t>1:1-3.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17" w:after="0"/>
        <w:ind w:left="1038" w:right="120" w:hanging="360"/>
        <w:jc w:val="both"/>
        <w:rPr>
          <w:sz w:val="22"/>
        </w:rPr>
      </w:pPr>
      <w:r>
        <w:rPr>
          <w:sz w:val="20"/>
        </w:rPr>
        <w:t>Rehab</w:t>
      </w:r>
      <w:r>
        <w:rPr>
          <w:spacing w:val="1"/>
          <w:sz w:val="20"/>
        </w:rPr>
        <w:t> </w:t>
      </w:r>
      <w:r>
        <w:rPr>
          <w:sz w:val="20"/>
        </w:rPr>
        <w:t>amin,</w:t>
      </w:r>
      <w:r>
        <w:rPr>
          <w:spacing w:val="1"/>
          <w:sz w:val="20"/>
        </w:rPr>
        <w:t> </w:t>
      </w:r>
      <w:r>
        <w:rPr>
          <w:sz w:val="20"/>
        </w:rPr>
        <w:t>Barbara</w:t>
      </w:r>
      <w:r>
        <w:rPr>
          <w:spacing w:val="1"/>
          <w:sz w:val="20"/>
        </w:rPr>
        <w:t> </w:t>
      </w:r>
      <w:r>
        <w:rPr>
          <w:sz w:val="20"/>
        </w:rPr>
        <w:t>krammer,</w:t>
      </w:r>
      <w:r>
        <w:rPr>
          <w:spacing w:val="1"/>
          <w:sz w:val="20"/>
        </w:rPr>
        <w:t> </w:t>
      </w:r>
      <w:r>
        <w:rPr>
          <w:sz w:val="20"/>
        </w:rPr>
        <w:t>Nora</w:t>
      </w:r>
      <w:r>
        <w:rPr>
          <w:spacing w:val="1"/>
          <w:sz w:val="20"/>
        </w:rPr>
        <w:t> </w:t>
      </w:r>
      <w:r>
        <w:rPr>
          <w:sz w:val="20"/>
        </w:rPr>
        <w:t>abdel-kader,</w:t>
      </w:r>
      <w:r>
        <w:rPr>
          <w:spacing w:val="1"/>
          <w:sz w:val="20"/>
        </w:rPr>
        <w:t> </w:t>
      </w:r>
      <w:r>
        <w:rPr>
          <w:sz w:val="20"/>
        </w:rPr>
        <w:t>Thhomas</w:t>
      </w:r>
      <w:r>
        <w:rPr>
          <w:spacing w:val="1"/>
          <w:sz w:val="20"/>
        </w:rPr>
        <w:t> </w:t>
      </w:r>
      <w:r>
        <w:rPr>
          <w:sz w:val="20"/>
        </w:rPr>
        <w:t>verwanger,</w:t>
      </w:r>
      <w:r>
        <w:rPr>
          <w:spacing w:val="1"/>
          <w:sz w:val="20"/>
        </w:rPr>
        <w:t> </w:t>
      </w:r>
      <w:r>
        <w:rPr>
          <w:sz w:val="20"/>
        </w:rPr>
        <w:t>Aida</w:t>
      </w:r>
      <w:r>
        <w:rPr>
          <w:spacing w:val="1"/>
          <w:sz w:val="20"/>
        </w:rPr>
        <w:t> </w:t>
      </w:r>
      <w:r>
        <w:rPr>
          <w:sz w:val="20"/>
        </w:rPr>
        <w:t>El-Ansary.</w:t>
      </w:r>
      <w:r>
        <w:rPr>
          <w:spacing w:val="1"/>
          <w:sz w:val="20"/>
        </w:rPr>
        <w:t> </w:t>
      </w:r>
      <w:r>
        <w:rPr>
          <w:sz w:val="20"/>
        </w:rPr>
        <w:t>Antibacterial effect of some</w:t>
      </w:r>
      <w:r>
        <w:rPr>
          <w:spacing w:val="1"/>
          <w:sz w:val="20"/>
        </w:rPr>
        <w:t> </w:t>
      </w:r>
      <w:r>
        <w:rPr>
          <w:sz w:val="20"/>
        </w:rPr>
        <w:t>benzopyran-2-one derivatives. Eur J Med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2009; 45:85-89.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9" w:after="0"/>
        <w:ind w:left="1038" w:right="122" w:hanging="360"/>
        <w:jc w:val="both"/>
        <w:rPr>
          <w:sz w:val="22"/>
        </w:rPr>
      </w:pPr>
      <w:r>
        <w:rPr>
          <w:sz w:val="20"/>
        </w:rPr>
        <w:t>Chandrakanta</w:t>
      </w:r>
      <w:r>
        <w:rPr>
          <w:spacing w:val="1"/>
          <w:sz w:val="20"/>
        </w:rPr>
        <w:t> </w:t>
      </w:r>
      <w:r>
        <w:rPr>
          <w:sz w:val="20"/>
        </w:rPr>
        <w:t>Bandyopadhyay,</w:t>
      </w:r>
      <w:r>
        <w:rPr>
          <w:spacing w:val="1"/>
          <w:sz w:val="20"/>
        </w:rPr>
        <w:t> </w:t>
      </w:r>
      <w:r>
        <w:rPr>
          <w:sz w:val="20"/>
        </w:rPr>
        <w:t>Sourav</w:t>
      </w:r>
      <w:r>
        <w:rPr>
          <w:spacing w:val="1"/>
          <w:sz w:val="20"/>
        </w:rPr>
        <w:t> </w:t>
      </w:r>
      <w:r>
        <w:rPr>
          <w:sz w:val="20"/>
        </w:rPr>
        <w:t>Maiti, Suman Kalyan Panja. Reaction of</w:t>
      </w:r>
      <w:r>
        <w:rPr>
          <w:spacing w:val="1"/>
          <w:sz w:val="20"/>
        </w:rPr>
        <w:t> </w:t>
      </w:r>
      <w:r>
        <w:rPr>
          <w:sz w:val="20"/>
        </w:rPr>
        <w:t>amines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nitrones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chromone-3-carbaldehyde. Indian J Chem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3"/>
          <w:sz w:val="20"/>
        </w:rPr>
        <w:t> </w:t>
      </w:r>
      <w:r>
        <w:rPr>
          <w:sz w:val="20"/>
        </w:rPr>
        <w:t>48B:1447-1452.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7" w:after="0"/>
        <w:ind w:left="1038" w:right="120" w:hanging="360"/>
        <w:jc w:val="both"/>
        <w:rPr>
          <w:sz w:val="22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Koul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Taneja</w:t>
      </w:r>
      <w:r>
        <w:rPr>
          <w:spacing w:val="1"/>
          <w:sz w:val="20"/>
        </w:rPr>
        <w:t> </w:t>
      </w:r>
      <w:r>
        <w:rPr>
          <w:sz w:val="20"/>
        </w:rPr>
        <w:t>SC.</w:t>
      </w:r>
      <w:r>
        <w:rPr>
          <w:spacing w:val="1"/>
          <w:sz w:val="20"/>
        </w:rPr>
        <w:t> </w:t>
      </w:r>
      <w:r>
        <w:rPr>
          <w:sz w:val="20"/>
        </w:rPr>
        <w:t>Microwave</w:t>
      </w:r>
      <w:r>
        <w:rPr>
          <w:spacing w:val="1"/>
          <w:sz w:val="20"/>
        </w:rPr>
        <w:t> </w:t>
      </w:r>
      <w:r>
        <w:rPr>
          <w:sz w:val="20"/>
        </w:rPr>
        <w:t>assisted</w:t>
      </w:r>
      <w:r>
        <w:rPr>
          <w:spacing w:val="1"/>
          <w:sz w:val="20"/>
        </w:rPr>
        <w:t> </w:t>
      </w:r>
      <w:r>
        <w:rPr>
          <w:sz w:val="20"/>
        </w:rPr>
        <w:t>facile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efficient</w:t>
      </w:r>
      <w:r>
        <w:rPr>
          <w:spacing w:val="1"/>
          <w:sz w:val="20"/>
        </w:rPr>
        <w:t> </w:t>
      </w:r>
      <w:r>
        <w:rPr>
          <w:sz w:val="20"/>
        </w:rPr>
        <w:t>synthesis of benzopyran.</w:t>
      </w:r>
      <w:r>
        <w:rPr>
          <w:spacing w:val="1"/>
          <w:sz w:val="20"/>
        </w:rPr>
        <w:t> </w:t>
      </w:r>
      <w:r>
        <w:rPr>
          <w:sz w:val="20"/>
        </w:rPr>
        <w:t>Indian J Chem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4"/>
          <w:sz w:val="20"/>
        </w:rPr>
        <w:t> </w:t>
      </w:r>
      <w:r>
        <w:rPr>
          <w:sz w:val="20"/>
        </w:rPr>
        <w:t>46B:301-304.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3" w:after="0"/>
        <w:ind w:left="1038" w:right="120" w:hanging="360"/>
        <w:jc w:val="both"/>
        <w:rPr>
          <w:sz w:val="22"/>
        </w:rPr>
      </w:pPr>
      <w:r>
        <w:rPr>
          <w:sz w:val="20"/>
        </w:rPr>
        <w:t>Mane</w:t>
      </w:r>
      <w:r>
        <w:rPr>
          <w:spacing w:val="1"/>
          <w:sz w:val="20"/>
        </w:rPr>
        <w:t> </w:t>
      </w:r>
      <w:r>
        <w:rPr>
          <w:sz w:val="20"/>
        </w:rPr>
        <w:t>RA,</w:t>
      </w:r>
      <w:r>
        <w:rPr>
          <w:spacing w:val="1"/>
          <w:sz w:val="20"/>
        </w:rPr>
        <w:t> </w:t>
      </w:r>
      <w:r>
        <w:rPr>
          <w:sz w:val="20"/>
        </w:rPr>
        <w:t>Bondge</w:t>
      </w:r>
      <w:r>
        <w:rPr>
          <w:spacing w:val="1"/>
          <w:sz w:val="20"/>
        </w:rPr>
        <w:t> </w:t>
      </w:r>
      <w:r>
        <w:rPr>
          <w:sz w:val="20"/>
        </w:rPr>
        <w:t>SP,</w:t>
      </w:r>
      <w:r>
        <w:rPr>
          <w:spacing w:val="1"/>
          <w:sz w:val="20"/>
        </w:rPr>
        <w:t> </w:t>
      </w:r>
      <w:r>
        <w:rPr>
          <w:sz w:val="20"/>
        </w:rPr>
        <w:t>Mahalle</w:t>
      </w:r>
      <w:r>
        <w:rPr>
          <w:spacing w:val="1"/>
          <w:sz w:val="20"/>
        </w:rPr>
        <w:t> </w:t>
      </w:r>
      <w:r>
        <w:rPr>
          <w:sz w:val="20"/>
        </w:rPr>
        <w:t>SR,</w:t>
      </w:r>
      <w:r>
        <w:rPr>
          <w:spacing w:val="1"/>
          <w:sz w:val="20"/>
        </w:rPr>
        <w:t> </w:t>
      </w:r>
      <w:r>
        <w:rPr>
          <w:sz w:val="20"/>
        </w:rPr>
        <w:t>Burungale AS, Patil LR. Facile 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6-acetamido-3-aroyl-2-stryl</w:t>
      </w:r>
      <w:r>
        <w:rPr>
          <w:spacing w:val="-47"/>
          <w:sz w:val="20"/>
        </w:rPr>
        <w:t> </w:t>
      </w:r>
      <w:r>
        <w:rPr>
          <w:sz w:val="20"/>
        </w:rPr>
        <w:t>chromens.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51"/>
          <w:sz w:val="20"/>
        </w:rPr>
        <w:t> </w:t>
      </w:r>
      <w:r>
        <w:rPr>
          <w:sz w:val="20"/>
        </w:rPr>
        <w:t>2009;</w:t>
      </w:r>
      <w:r>
        <w:rPr>
          <w:spacing w:val="1"/>
          <w:sz w:val="20"/>
        </w:rPr>
        <w:t> </w:t>
      </w:r>
      <w:r>
        <w:rPr>
          <w:sz w:val="20"/>
        </w:rPr>
        <w:t>46B:1435-</w:t>
      </w:r>
      <w:r>
        <w:rPr>
          <w:spacing w:val="-3"/>
          <w:sz w:val="20"/>
        </w:rPr>
        <w:t> </w:t>
      </w:r>
      <w:r>
        <w:rPr>
          <w:sz w:val="20"/>
        </w:rPr>
        <w:t>1437.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5" w:lineRule="auto" w:before="7" w:after="0"/>
        <w:ind w:left="1038" w:right="117" w:hanging="360"/>
        <w:jc w:val="left"/>
        <w:rPr>
          <w:sz w:val="22"/>
        </w:rPr>
      </w:pPr>
      <w:r>
        <w:rPr>
          <w:sz w:val="20"/>
        </w:rPr>
        <w:t>Bansal</w:t>
      </w:r>
      <w:r>
        <w:rPr>
          <w:spacing w:val="8"/>
          <w:sz w:val="20"/>
        </w:rPr>
        <w:t> </w:t>
      </w:r>
      <w:r>
        <w:rPr>
          <w:sz w:val="20"/>
        </w:rPr>
        <w:t>WR,</w:t>
      </w:r>
      <w:r>
        <w:rPr>
          <w:spacing w:val="8"/>
          <w:sz w:val="20"/>
        </w:rPr>
        <w:t> </w:t>
      </w:r>
      <w:r>
        <w:rPr>
          <w:sz w:val="20"/>
        </w:rPr>
        <w:t>Ritu</w:t>
      </w:r>
      <w:r>
        <w:rPr>
          <w:spacing w:val="7"/>
          <w:sz w:val="20"/>
        </w:rPr>
        <w:t> </w:t>
      </w:r>
      <w:r>
        <w:rPr>
          <w:sz w:val="20"/>
        </w:rPr>
        <w:t>Bala,</w:t>
      </w:r>
      <w:r>
        <w:rPr>
          <w:spacing w:val="8"/>
          <w:sz w:val="20"/>
        </w:rPr>
        <w:t> </w:t>
      </w:r>
      <w:r>
        <w:rPr>
          <w:sz w:val="20"/>
        </w:rPr>
        <w:t>Rupesh</w:t>
      </w:r>
      <w:r>
        <w:rPr>
          <w:spacing w:val="7"/>
          <w:sz w:val="20"/>
        </w:rPr>
        <w:t> </w:t>
      </w:r>
      <w:r>
        <w:rPr>
          <w:sz w:val="20"/>
        </w:rPr>
        <w:t>Kumar,</w:t>
      </w:r>
      <w:r>
        <w:rPr>
          <w:spacing w:val="-47"/>
          <w:sz w:val="20"/>
        </w:rPr>
        <w:t> </w:t>
      </w:r>
      <w:r>
        <w:rPr>
          <w:sz w:val="20"/>
        </w:rPr>
        <w:t>Mohamad</w:t>
      </w:r>
      <w:r>
        <w:rPr>
          <w:spacing w:val="22"/>
          <w:sz w:val="20"/>
        </w:rPr>
        <w:t> </w:t>
      </w:r>
      <w:r>
        <w:rPr>
          <w:sz w:val="20"/>
        </w:rPr>
        <w:t>Yusuf.</w:t>
      </w:r>
      <w:r>
        <w:rPr>
          <w:spacing w:val="22"/>
          <w:sz w:val="20"/>
        </w:rPr>
        <w:t> </w:t>
      </w:r>
      <w:r>
        <w:rPr>
          <w:sz w:val="20"/>
        </w:rPr>
        <w:t>Photochemistry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22"/>
          <w:sz w:val="20"/>
        </w:rPr>
        <w:t> </w:t>
      </w:r>
      <w:r>
        <w:rPr>
          <w:sz w:val="20"/>
        </w:rPr>
        <w:t>6-</w:t>
      </w:r>
      <w:r>
        <w:rPr>
          <w:spacing w:val="-47"/>
          <w:sz w:val="20"/>
        </w:rPr>
        <w:t> </w:t>
      </w:r>
      <w:r>
        <w:rPr>
          <w:sz w:val="20"/>
        </w:rPr>
        <w:t>chloro-3-hydrodroxy-2-(2-thienyl)-4-oxo-</w:t>
      </w:r>
      <w:r>
        <w:rPr>
          <w:spacing w:val="1"/>
          <w:sz w:val="20"/>
        </w:rPr>
        <w:t> </w:t>
      </w:r>
      <w:r>
        <w:rPr>
          <w:sz w:val="20"/>
        </w:rPr>
        <w:t>4H-1-benzopyran.</w:t>
      </w:r>
      <w:r>
        <w:rPr>
          <w:spacing w:val="10"/>
          <w:sz w:val="20"/>
        </w:rPr>
        <w:t> </w:t>
      </w:r>
      <w:r>
        <w:rPr>
          <w:sz w:val="20"/>
        </w:rPr>
        <w:t>Indian</w:t>
      </w:r>
      <w:r>
        <w:rPr>
          <w:spacing w:val="8"/>
          <w:sz w:val="20"/>
        </w:rPr>
        <w:t> </w:t>
      </w:r>
      <w:r>
        <w:rPr>
          <w:sz w:val="20"/>
        </w:rPr>
        <w:t>J</w:t>
      </w:r>
      <w:r>
        <w:rPr>
          <w:spacing w:val="13"/>
          <w:sz w:val="20"/>
        </w:rPr>
        <w:t> </w:t>
      </w:r>
      <w:r>
        <w:rPr>
          <w:sz w:val="20"/>
        </w:rPr>
        <w:t>Chem</w:t>
      </w:r>
      <w:r>
        <w:rPr>
          <w:spacing w:val="10"/>
          <w:sz w:val="20"/>
        </w:rPr>
        <w:t> </w:t>
      </w:r>
      <w:r>
        <w:rPr>
          <w:sz w:val="20"/>
        </w:rPr>
        <w:t>2007;</w:t>
      </w:r>
      <w:r>
        <w:rPr>
          <w:spacing w:val="-47"/>
          <w:sz w:val="20"/>
        </w:rPr>
        <w:t> </w:t>
      </w:r>
      <w:r>
        <w:rPr>
          <w:sz w:val="20"/>
        </w:rPr>
        <w:t>46A:1440-1444.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7" w:lineRule="auto" w:before="9" w:after="0"/>
        <w:ind w:left="1038" w:right="119" w:hanging="360"/>
        <w:jc w:val="both"/>
        <w:rPr>
          <w:sz w:val="22"/>
        </w:rPr>
      </w:pPr>
      <w:r>
        <w:rPr>
          <w:sz w:val="20"/>
        </w:rPr>
        <w:t>Pattan</w:t>
      </w:r>
      <w:r>
        <w:rPr>
          <w:spacing w:val="1"/>
          <w:sz w:val="20"/>
        </w:rPr>
        <w:t> </w:t>
      </w:r>
      <w:r>
        <w:rPr>
          <w:sz w:val="20"/>
        </w:rPr>
        <w:t>SR,</w:t>
      </w:r>
      <w:r>
        <w:rPr>
          <w:spacing w:val="1"/>
          <w:sz w:val="20"/>
        </w:rPr>
        <w:t> </w:t>
      </w:r>
      <w:r>
        <w:rPr>
          <w:sz w:val="20"/>
        </w:rPr>
        <w:t>Jadhav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Pattan</w:t>
      </w:r>
      <w:r>
        <w:rPr>
          <w:spacing w:val="1"/>
          <w:sz w:val="20"/>
        </w:rPr>
        <w:t> </w:t>
      </w:r>
      <w:r>
        <w:rPr>
          <w:sz w:val="20"/>
        </w:rPr>
        <w:t>JS,</w:t>
      </w:r>
      <w:r>
        <w:rPr>
          <w:spacing w:val="50"/>
          <w:sz w:val="20"/>
        </w:rPr>
        <w:t> </w:t>
      </w:r>
      <w:r>
        <w:rPr>
          <w:sz w:val="20"/>
        </w:rPr>
        <w:t>Khade</w:t>
      </w:r>
      <w:r>
        <w:rPr>
          <w:spacing w:val="1"/>
          <w:sz w:val="20"/>
        </w:rPr>
        <w:t> </w:t>
      </w:r>
      <w:r>
        <w:rPr>
          <w:sz w:val="20"/>
        </w:rPr>
        <w:t>AB, Pawar PD, Bhat AR. synthesis 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benzopyrone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antitubercular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-47"/>
          <w:sz w:val="20"/>
        </w:rPr>
        <w:t> </w:t>
      </w:r>
      <w:r>
        <w:rPr>
          <w:sz w:val="20"/>
        </w:rPr>
        <w:t>microbial</w:t>
      </w:r>
      <w:r>
        <w:rPr>
          <w:spacing w:val="1"/>
          <w:sz w:val="20"/>
        </w:rPr>
        <w:t> </w:t>
      </w:r>
      <w:r>
        <w:rPr>
          <w:sz w:val="20"/>
        </w:rPr>
        <w:t>activities.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47"/>
          <w:sz w:val="20"/>
        </w:rPr>
        <w:t> </w:t>
      </w:r>
      <w:r>
        <w:rPr>
          <w:sz w:val="20"/>
        </w:rPr>
        <w:t>46:21-27.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2" w:lineRule="auto" w:before="0" w:after="0"/>
        <w:ind w:left="1038" w:right="118" w:hanging="360"/>
        <w:jc w:val="both"/>
        <w:rPr>
          <w:sz w:val="22"/>
        </w:rPr>
      </w:pPr>
      <w:r>
        <w:rPr>
          <w:sz w:val="20"/>
        </w:rPr>
        <w:t>Khadiga</w:t>
      </w:r>
      <w:r>
        <w:rPr>
          <w:spacing w:val="1"/>
          <w:sz w:val="20"/>
        </w:rPr>
        <w:t> </w:t>
      </w:r>
      <w:r>
        <w:rPr>
          <w:sz w:val="20"/>
        </w:rPr>
        <w:t>Ahmed</w:t>
      </w:r>
      <w:r>
        <w:rPr>
          <w:spacing w:val="1"/>
          <w:sz w:val="20"/>
        </w:rPr>
        <w:t> </w:t>
      </w:r>
      <w:r>
        <w:rPr>
          <w:sz w:val="20"/>
        </w:rPr>
        <w:t>Ismail,</w:t>
      </w:r>
      <w:r>
        <w:rPr>
          <w:spacing w:val="1"/>
          <w:sz w:val="20"/>
        </w:rPr>
        <w:t> </w:t>
      </w:r>
      <w:r>
        <w:rPr>
          <w:sz w:val="20"/>
        </w:rPr>
        <w:t>Tarek</w:t>
      </w:r>
      <w:r>
        <w:rPr>
          <w:spacing w:val="1"/>
          <w:sz w:val="20"/>
        </w:rPr>
        <w:t> </w:t>
      </w:r>
      <w:r>
        <w:rPr>
          <w:sz w:val="20"/>
        </w:rPr>
        <w:t>Abd</w:t>
      </w:r>
      <w:r>
        <w:rPr>
          <w:spacing w:val="1"/>
          <w:sz w:val="20"/>
        </w:rPr>
        <w:t> </w:t>
      </w:r>
      <w:r>
        <w:rPr>
          <w:sz w:val="20"/>
        </w:rPr>
        <w:t>El-</w:t>
      </w:r>
      <w:r>
        <w:rPr>
          <w:spacing w:val="1"/>
          <w:sz w:val="20"/>
        </w:rPr>
        <w:t> </w:t>
      </w:r>
      <w:r>
        <w:rPr>
          <w:sz w:val="20"/>
        </w:rPr>
        <w:t>Aziem.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30"/>
          <w:sz w:val="20"/>
        </w:rPr>
        <w:t> </w:t>
      </w:r>
      <w:r>
        <w:rPr>
          <w:sz w:val="20"/>
        </w:rPr>
        <w:t>some</w:t>
      </w:r>
      <w:r>
        <w:rPr>
          <w:spacing w:val="31"/>
          <w:sz w:val="20"/>
        </w:rPr>
        <w:t> </w:t>
      </w:r>
      <w:r>
        <w:rPr>
          <w:sz w:val="20"/>
        </w:rPr>
        <w:t>novel</w:t>
      </w:r>
      <w:r>
        <w:rPr>
          <w:spacing w:val="29"/>
          <w:sz w:val="20"/>
        </w:rPr>
        <w:t> </w:t>
      </w:r>
      <w:r>
        <w:rPr>
          <w:sz w:val="20"/>
        </w:rPr>
        <w:t>4H-benzopyran-4-</w:t>
      </w:r>
    </w:p>
    <w:p>
      <w:pPr>
        <w:spacing w:after="0" w:line="352" w:lineRule="auto"/>
        <w:jc w:val="both"/>
        <w:rPr>
          <w:sz w:val="22"/>
        </w:rPr>
        <w:sectPr>
          <w:pgSz w:w="11910" w:h="16840"/>
          <w:pgMar w:header="722" w:footer="748" w:top="1340" w:bottom="940" w:left="1340" w:right="1320"/>
          <w:cols w:num="2" w:equalWidth="0">
            <w:col w:w="4614" w:space="40"/>
            <w:col w:w="4596"/>
          </w:cols>
        </w:sectPr>
      </w:pPr>
    </w:p>
    <w:p>
      <w:pPr>
        <w:pStyle w:val="BodyText"/>
        <w:spacing w:line="360" w:lineRule="auto" w:before="81"/>
        <w:ind w:left="460" w:right="39"/>
        <w:jc w:val="both"/>
      </w:pPr>
      <w:r>
        <w:rPr/>
        <w:t>one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nonsteroidal</w:t>
      </w:r>
      <w:r>
        <w:rPr>
          <w:spacing w:val="1"/>
        </w:rPr>
        <w:t> </w:t>
      </w:r>
      <w:r>
        <w:rPr/>
        <w:t>antiestrogens.</w:t>
      </w:r>
      <w:r>
        <w:rPr>
          <w:spacing w:val="1"/>
        </w:rPr>
        <w:t> </w:t>
      </w:r>
      <w:r>
        <w:rPr/>
        <w:t>Eur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Med</w:t>
      </w:r>
      <w:r>
        <w:rPr>
          <w:spacing w:val="1"/>
        </w:rPr>
        <w:t> </w:t>
      </w:r>
      <w:r>
        <w:rPr/>
        <w:t>Chem</w:t>
      </w:r>
      <w:r>
        <w:rPr>
          <w:spacing w:val="1"/>
        </w:rPr>
        <w:t> </w:t>
      </w:r>
      <w:r>
        <w:rPr/>
        <w:t>2001;</w:t>
      </w:r>
      <w:r>
        <w:rPr>
          <w:spacing w:val="1"/>
        </w:rPr>
        <w:t> </w:t>
      </w:r>
      <w:r>
        <w:rPr/>
        <w:t>36:243-253.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0" w:after="0"/>
        <w:ind w:left="460" w:right="42" w:hanging="360"/>
        <w:jc w:val="both"/>
        <w:rPr>
          <w:sz w:val="22"/>
        </w:rPr>
      </w:pPr>
      <w:r>
        <w:rPr>
          <w:sz w:val="20"/>
        </w:rPr>
        <w:t>Hasan Aurangzeb, Rasheed Lubna, Malik</w:t>
      </w:r>
      <w:r>
        <w:rPr>
          <w:spacing w:val="1"/>
          <w:sz w:val="20"/>
        </w:rPr>
        <w:t> </w:t>
      </w:r>
      <w:r>
        <w:rPr>
          <w:sz w:val="20"/>
        </w:rPr>
        <w:t>Abdul. Synthesis and characterization of</w:t>
      </w:r>
      <w:r>
        <w:rPr>
          <w:spacing w:val="1"/>
          <w:sz w:val="20"/>
        </w:rPr>
        <w:t> </w:t>
      </w:r>
      <w:r>
        <w:rPr>
          <w:sz w:val="20"/>
        </w:rPr>
        <w:t>variably</w:t>
      </w:r>
      <w:r>
        <w:rPr>
          <w:spacing w:val="1"/>
          <w:sz w:val="20"/>
        </w:rPr>
        <w:t> </w:t>
      </w:r>
      <w:r>
        <w:rPr>
          <w:sz w:val="20"/>
        </w:rPr>
        <w:t>halogenated</w:t>
      </w:r>
      <w:r>
        <w:rPr>
          <w:spacing w:val="1"/>
          <w:sz w:val="20"/>
        </w:rPr>
        <w:t> </w:t>
      </w:r>
      <w:r>
        <w:rPr>
          <w:sz w:val="20"/>
        </w:rPr>
        <w:t>chalcones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flavanols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antifungal</w:t>
      </w:r>
      <w:r>
        <w:rPr>
          <w:spacing w:val="1"/>
          <w:sz w:val="20"/>
        </w:rPr>
        <w:t> </w:t>
      </w:r>
      <w:r>
        <w:rPr>
          <w:sz w:val="20"/>
        </w:rPr>
        <w:t>activity.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 Chem</w:t>
      </w:r>
      <w:r>
        <w:rPr>
          <w:spacing w:val="-1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2007; 19:937-948.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8" w:after="0"/>
        <w:ind w:left="460" w:right="44" w:hanging="360"/>
        <w:jc w:val="both"/>
        <w:rPr>
          <w:sz w:val="22"/>
        </w:rPr>
      </w:pPr>
      <w:r>
        <w:rPr>
          <w:sz w:val="20"/>
        </w:rPr>
        <w:t>Sayed</w:t>
      </w:r>
      <w:r>
        <w:rPr>
          <w:spacing w:val="1"/>
          <w:sz w:val="20"/>
        </w:rPr>
        <w:t> </w:t>
      </w:r>
      <w:r>
        <w:rPr>
          <w:sz w:val="20"/>
        </w:rPr>
        <w:t>alam,</w:t>
      </w:r>
      <w:r>
        <w:rPr>
          <w:spacing w:val="1"/>
          <w:sz w:val="20"/>
        </w:rPr>
        <w:t> </w:t>
      </w:r>
      <w:r>
        <w:rPr>
          <w:sz w:val="20"/>
        </w:rPr>
        <w:t>Sohel</w:t>
      </w:r>
      <w:r>
        <w:rPr>
          <w:spacing w:val="1"/>
          <w:sz w:val="20"/>
        </w:rPr>
        <w:t> </w:t>
      </w:r>
      <w:r>
        <w:rPr>
          <w:sz w:val="20"/>
        </w:rPr>
        <w:t>Mostahar,</w:t>
      </w:r>
      <w:r>
        <w:rPr>
          <w:spacing w:val="51"/>
          <w:sz w:val="20"/>
        </w:rPr>
        <w:t> </w:t>
      </w:r>
      <w:r>
        <w:rPr>
          <w:sz w:val="20"/>
        </w:rPr>
        <w:t>Azizul</w:t>
      </w:r>
      <w:r>
        <w:rPr>
          <w:spacing w:val="1"/>
          <w:sz w:val="20"/>
        </w:rPr>
        <w:t> </w:t>
      </w:r>
      <w:r>
        <w:rPr>
          <w:sz w:val="20"/>
        </w:rPr>
        <w:t>Islam.</w:t>
      </w:r>
      <w:r>
        <w:rPr>
          <w:spacing w:val="1"/>
          <w:sz w:val="20"/>
        </w:rPr>
        <w:t> </w:t>
      </w:r>
      <w:r>
        <w:rPr>
          <w:sz w:val="20"/>
        </w:rPr>
        <w:t>Cytotoxic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-47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synthetic</w:t>
      </w:r>
      <w:r>
        <w:rPr>
          <w:spacing w:val="1"/>
          <w:sz w:val="20"/>
        </w:rPr>
        <w:t> </w:t>
      </w:r>
      <w:r>
        <w:rPr>
          <w:sz w:val="20"/>
        </w:rPr>
        <w:t>flavones.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 Chem</w:t>
      </w:r>
      <w:r>
        <w:rPr>
          <w:spacing w:val="-1"/>
          <w:sz w:val="20"/>
        </w:rPr>
        <w:t> </w:t>
      </w:r>
      <w:r>
        <w:rPr>
          <w:sz w:val="20"/>
        </w:rPr>
        <w:t>2006;</w:t>
      </w:r>
      <w:r>
        <w:rPr>
          <w:spacing w:val="-1"/>
          <w:sz w:val="20"/>
        </w:rPr>
        <w:t> </w:t>
      </w:r>
      <w:r>
        <w:rPr>
          <w:sz w:val="20"/>
        </w:rPr>
        <w:t>45B:1478-1486.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2" w:after="0"/>
        <w:ind w:left="460" w:right="40" w:hanging="360"/>
        <w:jc w:val="both"/>
        <w:rPr>
          <w:sz w:val="22"/>
        </w:rPr>
      </w:pPr>
      <w:r>
        <w:rPr>
          <w:sz w:val="20"/>
        </w:rPr>
        <w:t>Markandi JK, Ashok Sharma K, Surender</w:t>
      </w:r>
      <w:r>
        <w:rPr>
          <w:spacing w:val="1"/>
          <w:sz w:val="20"/>
        </w:rPr>
        <w:t> </w:t>
      </w:r>
      <w:r>
        <w:rPr>
          <w:sz w:val="20"/>
        </w:rPr>
        <w:t>Kumar. An efficient synthesis of hydroxy</w:t>
      </w:r>
      <w:r>
        <w:rPr>
          <w:spacing w:val="1"/>
          <w:sz w:val="20"/>
        </w:rPr>
        <w:t> </w:t>
      </w:r>
      <w:r>
        <w:rPr>
          <w:sz w:val="20"/>
        </w:rPr>
        <w:t>flavones. Indian J Heterocycl Chem 2005;</w:t>
      </w:r>
      <w:r>
        <w:rPr>
          <w:spacing w:val="1"/>
          <w:sz w:val="20"/>
        </w:rPr>
        <w:t> </w:t>
      </w:r>
      <w:r>
        <w:rPr>
          <w:sz w:val="20"/>
        </w:rPr>
        <w:t>14:275-276.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849" w:val="left" w:leader="none"/>
          <w:tab w:pos="2993" w:val="left" w:leader="none"/>
        </w:tabs>
        <w:spacing w:line="357" w:lineRule="auto" w:before="3" w:after="0"/>
        <w:ind w:left="460" w:right="41" w:hanging="360"/>
        <w:jc w:val="both"/>
        <w:rPr>
          <w:sz w:val="22"/>
        </w:rPr>
      </w:pPr>
      <w:r>
        <w:rPr>
          <w:sz w:val="20"/>
        </w:rPr>
        <w:t>Karale BK, More MS, Kale SB, Jagdhani</w:t>
      </w:r>
      <w:r>
        <w:rPr>
          <w:spacing w:val="1"/>
          <w:sz w:val="20"/>
        </w:rPr>
        <w:t> </w:t>
      </w:r>
      <w:r>
        <w:rPr>
          <w:sz w:val="20"/>
        </w:rPr>
        <w:t>SG.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7-</w:t>
      </w:r>
      <w:r>
        <w:rPr>
          <w:spacing w:val="-47"/>
          <w:sz w:val="20"/>
        </w:rPr>
        <w:t> </w:t>
      </w:r>
      <w:r>
        <w:rPr>
          <w:sz w:val="20"/>
        </w:rPr>
        <w:t>methoxy-3</w:t>
        <w:tab/>
        <w:t>-methyl</w:t>
        <w:tab/>
      </w:r>
      <w:r>
        <w:rPr>
          <w:spacing w:val="-1"/>
          <w:sz w:val="20"/>
        </w:rPr>
        <w:t>benzofuran</w:t>
      </w:r>
      <w:r>
        <w:rPr>
          <w:spacing w:val="-48"/>
          <w:sz w:val="20"/>
        </w:rPr>
        <w:t> </w:t>
      </w:r>
      <w:r>
        <w:rPr>
          <w:sz w:val="20"/>
        </w:rPr>
        <w:t>incorporated</w:t>
      </w:r>
      <w:r>
        <w:rPr>
          <w:spacing w:val="1"/>
          <w:sz w:val="20"/>
        </w:rPr>
        <w:t> </w:t>
      </w:r>
      <w:r>
        <w:rPr>
          <w:sz w:val="20"/>
        </w:rPr>
        <w:t>chromon-4-ones.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Heterocycl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4"/>
          <w:sz w:val="20"/>
        </w:rPr>
        <w:t> </w:t>
      </w:r>
      <w:r>
        <w:rPr>
          <w:sz w:val="20"/>
        </w:rPr>
        <w:t>2007; 16:</w:t>
      </w:r>
      <w:r>
        <w:rPr>
          <w:spacing w:val="-1"/>
          <w:sz w:val="20"/>
        </w:rPr>
        <w:t> </w:t>
      </w:r>
      <w:r>
        <w:rPr>
          <w:sz w:val="20"/>
        </w:rPr>
        <w:t>379-382.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0" w:after="0"/>
        <w:ind w:left="460" w:right="38" w:hanging="360"/>
        <w:jc w:val="both"/>
        <w:rPr>
          <w:sz w:val="22"/>
        </w:rPr>
      </w:pPr>
      <w:r>
        <w:rPr>
          <w:sz w:val="20"/>
        </w:rPr>
        <w:t>Vinay</w:t>
      </w:r>
      <w:r>
        <w:rPr>
          <w:spacing w:val="1"/>
          <w:sz w:val="20"/>
        </w:rPr>
        <w:t> </w:t>
      </w:r>
      <w:r>
        <w:rPr>
          <w:sz w:val="20"/>
        </w:rPr>
        <w:t>Prabha</w:t>
      </w:r>
      <w:r>
        <w:rPr>
          <w:spacing w:val="1"/>
          <w:sz w:val="20"/>
        </w:rPr>
        <w:t> </w:t>
      </w:r>
      <w:r>
        <w:rPr>
          <w:sz w:val="20"/>
        </w:rPr>
        <w:t>Sharma,</w:t>
      </w:r>
      <w:r>
        <w:rPr>
          <w:spacing w:val="1"/>
          <w:sz w:val="20"/>
        </w:rPr>
        <w:t> </w:t>
      </w:r>
      <w:r>
        <w:rPr>
          <w:sz w:val="20"/>
        </w:rPr>
        <w:t>Om.V.Singh,</w:t>
      </w:r>
      <w:r>
        <w:rPr>
          <w:spacing w:val="1"/>
          <w:sz w:val="20"/>
        </w:rPr>
        <w:t> </w:t>
      </w:r>
      <w:r>
        <w:rPr>
          <w:sz w:val="20"/>
        </w:rPr>
        <w:t>Kapoor RP, Rakesh Kumar. Synthesis of</w:t>
      </w:r>
      <w:r>
        <w:rPr>
          <w:spacing w:val="1"/>
          <w:sz w:val="20"/>
        </w:rPr>
        <w:t> </w:t>
      </w:r>
      <w:r>
        <w:rPr>
          <w:sz w:val="20"/>
        </w:rPr>
        <w:t>6-(4-substituted</w:t>
      </w:r>
      <w:r>
        <w:rPr>
          <w:spacing w:val="1"/>
          <w:sz w:val="20"/>
        </w:rPr>
        <w:t> </w:t>
      </w:r>
      <w:r>
        <w:rPr>
          <w:sz w:val="20"/>
        </w:rPr>
        <w:t>thiazol-2-yl)</w:t>
      </w:r>
      <w:r>
        <w:rPr>
          <w:spacing w:val="1"/>
          <w:sz w:val="20"/>
        </w:rPr>
        <w:t> </w:t>
      </w:r>
      <w:r>
        <w:rPr>
          <w:sz w:val="20"/>
        </w:rPr>
        <w:t>flavones.</w:t>
      </w:r>
      <w:r>
        <w:rPr>
          <w:spacing w:val="-47"/>
          <w:sz w:val="20"/>
        </w:rPr>
        <w:t> </w:t>
      </w:r>
      <w:r>
        <w:rPr>
          <w:sz w:val="20"/>
        </w:rPr>
        <w:t>Indian J Heterocycl Chem 2008; 18: 125-</w:t>
      </w:r>
      <w:r>
        <w:rPr>
          <w:spacing w:val="1"/>
          <w:sz w:val="20"/>
        </w:rPr>
        <w:t> </w:t>
      </w:r>
      <w:r>
        <w:rPr>
          <w:sz w:val="20"/>
        </w:rPr>
        <w:t>128.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7" w:lineRule="auto" w:before="7" w:after="0"/>
        <w:ind w:left="460" w:right="42" w:hanging="360"/>
        <w:jc w:val="both"/>
        <w:rPr>
          <w:sz w:val="22"/>
        </w:rPr>
      </w:pPr>
      <w:r>
        <w:rPr>
          <w:sz w:val="20"/>
        </w:rPr>
        <w:t>Satish</w:t>
      </w:r>
      <w:r>
        <w:rPr>
          <w:spacing w:val="1"/>
          <w:sz w:val="20"/>
        </w:rPr>
        <w:t> </w:t>
      </w:r>
      <w:r>
        <w:rPr>
          <w:sz w:val="20"/>
        </w:rPr>
        <w:t>Bhalekar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Harshada</w:t>
      </w:r>
      <w:r>
        <w:rPr>
          <w:spacing w:val="1"/>
          <w:sz w:val="20"/>
        </w:rPr>
        <w:t> </w:t>
      </w:r>
      <w:r>
        <w:rPr>
          <w:sz w:val="20"/>
        </w:rPr>
        <w:t>parab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Synthesis and biological activity of 2-[4-</w:t>
      </w:r>
      <w:r>
        <w:rPr>
          <w:spacing w:val="1"/>
          <w:sz w:val="20"/>
        </w:rPr>
        <w:t> </w:t>
      </w:r>
      <w:r>
        <w:rPr>
          <w:sz w:val="20"/>
        </w:rPr>
        <w:t>(4-formyl-3-(substituted</w:t>
      </w:r>
      <w:r>
        <w:rPr>
          <w:spacing w:val="1"/>
          <w:sz w:val="20"/>
        </w:rPr>
        <w:t> </w:t>
      </w:r>
      <w:r>
        <w:rPr>
          <w:sz w:val="20"/>
        </w:rPr>
        <w:t>phenyl)</w:t>
      </w:r>
      <w:r>
        <w:rPr>
          <w:spacing w:val="1"/>
          <w:sz w:val="20"/>
        </w:rPr>
        <w:t> </w:t>
      </w:r>
      <w:r>
        <w:rPr>
          <w:sz w:val="20"/>
        </w:rPr>
        <w:t>pyrazol-</w:t>
      </w:r>
      <w:r>
        <w:rPr>
          <w:spacing w:val="-47"/>
          <w:sz w:val="20"/>
        </w:rPr>
        <w:t> </w:t>
      </w:r>
      <w:r>
        <w:rPr>
          <w:sz w:val="20"/>
        </w:rPr>
        <w:t>1-yl)</w:t>
      </w:r>
      <w:r>
        <w:rPr>
          <w:spacing w:val="1"/>
          <w:sz w:val="20"/>
        </w:rPr>
        <w:t> </w:t>
      </w:r>
      <w:r>
        <w:rPr>
          <w:sz w:val="20"/>
        </w:rPr>
        <w:t>phenyl]-4H-</w:t>
      </w:r>
      <w:r>
        <w:rPr>
          <w:spacing w:val="1"/>
          <w:sz w:val="20"/>
        </w:rPr>
        <w:t> </w:t>
      </w:r>
      <w:r>
        <w:rPr>
          <w:sz w:val="20"/>
        </w:rPr>
        <w:t>benzopyran-4-</w:t>
      </w:r>
      <w:r>
        <w:rPr>
          <w:spacing w:val="1"/>
          <w:sz w:val="20"/>
        </w:rPr>
        <w:t> </w:t>
      </w:r>
      <w:r>
        <w:rPr>
          <w:sz w:val="20"/>
        </w:rPr>
        <w:t>ones.Indian J Heterocycl Chem 2008; 17:</w:t>
      </w:r>
      <w:r>
        <w:rPr>
          <w:spacing w:val="1"/>
          <w:sz w:val="20"/>
        </w:rPr>
        <w:t> </w:t>
      </w:r>
      <w:r>
        <w:rPr>
          <w:sz w:val="20"/>
        </w:rPr>
        <w:t>285-286.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7" w:lineRule="auto" w:before="0" w:after="0"/>
        <w:ind w:left="460" w:right="38" w:hanging="360"/>
        <w:jc w:val="both"/>
        <w:rPr>
          <w:sz w:val="22"/>
        </w:rPr>
      </w:pPr>
      <w:r>
        <w:rPr>
          <w:sz w:val="20"/>
        </w:rPr>
        <w:t>Satish</w:t>
      </w:r>
      <w:r>
        <w:rPr>
          <w:spacing w:val="1"/>
          <w:sz w:val="20"/>
        </w:rPr>
        <w:t> </w:t>
      </w:r>
      <w:r>
        <w:rPr>
          <w:sz w:val="20"/>
        </w:rPr>
        <w:t>Bhalekar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Harshada</w:t>
      </w:r>
      <w:r>
        <w:rPr>
          <w:spacing w:val="1"/>
          <w:sz w:val="20"/>
        </w:rPr>
        <w:t> </w:t>
      </w:r>
      <w:r>
        <w:rPr>
          <w:sz w:val="20"/>
        </w:rPr>
        <w:t>parab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Microwave assisted synthesis of 2-[4((4-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phenyl-6-methyl-1,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4-</w:t>
      </w:r>
      <w:r>
        <w:rPr>
          <w:spacing w:val="1"/>
          <w:sz w:val="20"/>
        </w:rPr>
        <w:t> </w:t>
      </w:r>
      <w:r>
        <w:rPr>
          <w:sz w:val="20"/>
        </w:rPr>
        <w:t>tetrahydro-1,</w:t>
      </w:r>
      <w:r>
        <w:rPr>
          <w:spacing w:val="1"/>
          <w:sz w:val="20"/>
        </w:rPr>
        <w:t> </w:t>
      </w:r>
      <w:r>
        <w:rPr>
          <w:sz w:val="20"/>
        </w:rPr>
        <w:t>3-Diazin</w:t>
      </w:r>
      <w:r>
        <w:rPr>
          <w:spacing w:val="1"/>
          <w:sz w:val="20"/>
        </w:rPr>
        <w:t> </w:t>
      </w:r>
      <w:r>
        <w:rPr>
          <w:sz w:val="20"/>
        </w:rPr>
        <w:t>-2-thion-5-yl)</w:t>
      </w:r>
      <w:r>
        <w:rPr>
          <w:spacing w:val="1"/>
          <w:sz w:val="20"/>
        </w:rPr>
        <w:t> </w:t>
      </w:r>
      <w:r>
        <w:rPr>
          <w:sz w:val="20"/>
        </w:rPr>
        <w:t>carbonyl</w:t>
      </w:r>
      <w:r>
        <w:rPr>
          <w:spacing w:val="1"/>
          <w:sz w:val="20"/>
        </w:rPr>
        <w:t> </w:t>
      </w:r>
      <w:r>
        <w:rPr>
          <w:sz w:val="20"/>
        </w:rPr>
        <w:t>amino)</w:t>
      </w:r>
      <w:r>
        <w:rPr>
          <w:spacing w:val="1"/>
          <w:sz w:val="20"/>
        </w:rPr>
        <w:t> </w:t>
      </w:r>
      <w:r>
        <w:rPr>
          <w:sz w:val="20"/>
        </w:rPr>
        <w:t>phenyl]</w:t>
      </w:r>
      <w:r>
        <w:rPr>
          <w:spacing w:val="1"/>
          <w:sz w:val="20"/>
        </w:rPr>
        <w:t> </w:t>
      </w:r>
      <w:r>
        <w:rPr>
          <w:sz w:val="20"/>
        </w:rPr>
        <w:t>-4H-1-</w:t>
      </w:r>
      <w:r>
        <w:rPr>
          <w:spacing w:val="1"/>
          <w:sz w:val="20"/>
        </w:rPr>
        <w:t> </w:t>
      </w:r>
      <w:r>
        <w:rPr>
          <w:sz w:val="20"/>
        </w:rPr>
        <w:t>benzopyran-4-ones</w:t>
      </w:r>
      <w:r>
        <w:rPr>
          <w:spacing w:val="43"/>
          <w:sz w:val="20"/>
        </w:rPr>
        <w:t> </w:t>
      </w:r>
      <w:r>
        <w:rPr>
          <w:sz w:val="20"/>
        </w:rPr>
        <w:t>and</w:t>
      </w:r>
      <w:r>
        <w:rPr>
          <w:spacing w:val="45"/>
          <w:sz w:val="20"/>
        </w:rPr>
        <w:t> </w:t>
      </w:r>
      <w:r>
        <w:rPr>
          <w:sz w:val="20"/>
        </w:rPr>
        <w:t>their</w:t>
      </w:r>
      <w:r>
        <w:rPr>
          <w:spacing w:val="45"/>
          <w:sz w:val="20"/>
        </w:rPr>
        <w:t> </w:t>
      </w:r>
      <w:r>
        <w:rPr>
          <w:sz w:val="20"/>
        </w:rPr>
        <w:t>biological</w:t>
      </w:r>
    </w:p>
    <w:p>
      <w:pPr>
        <w:pStyle w:val="BodyText"/>
        <w:spacing w:line="360" w:lineRule="auto" w:before="81"/>
        <w:ind w:left="460" w:right="842"/>
        <w:jc w:val="both"/>
      </w:pPr>
      <w:r>
        <w:rPr/>
        <w:br w:type="column"/>
      </w:r>
      <w:r>
        <w:rPr/>
        <w:t>evaluation.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Heterocycl</w:t>
      </w:r>
      <w:r>
        <w:rPr>
          <w:spacing w:val="1"/>
        </w:rPr>
        <w:t> </w:t>
      </w:r>
      <w:r>
        <w:rPr/>
        <w:t>Chem</w:t>
      </w:r>
      <w:r>
        <w:rPr>
          <w:spacing w:val="1"/>
        </w:rPr>
        <w:t> </w:t>
      </w:r>
      <w:r>
        <w:rPr/>
        <w:t>2008;</w:t>
      </w:r>
      <w:r>
        <w:rPr>
          <w:spacing w:val="-3"/>
        </w:rPr>
        <w:t> </w:t>
      </w:r>
      <w:r>
        <w:rPr/>
        <w:t>17: 273-274.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0" w:after="0"/>
        <w:ind w:left="460" w:right="836" w:hanging="360"/>
        <w:jc w:val="both"/>
        <w:rPr>
          <w:sz w:val="22"/>
        </w:rPr>
      </w:pPr>
      <w:r>
        <w:rPr>
          <w:sz w:val="20"/>
        </w:rPr>
        <w:t>Bachute RT, Karale BK, Gill CH, Bachute</w:t>
      </w:r>
      <w:r>
        <w:rPr>
          <w:spacing w:val="-47"/>
          <w:sz w:val="20"/>
        </w:rPr>
        <w:t> </w:t>
      </w:r>
      <w:r>
        <w:rPr>
          <w:sz w:val="20"/>
        </w:rPr>
        <w:t>RT. Synthesis of some 2-[2-(1,3 diphenyl-</w:t>
      </w:r>
      <w:r>
        <w:rPr>
          <w:spacing w:val="-47"/>
          <w:sz w:val="20"/>
        </w:rPr>
        <w:t> </w:t>
      </w:r>
      <w:r>
        <w:rPr>
          <w:sz w:val="20"/>
        </w:rPr>
        <w:t>1H-pyrazol-4-yl)</w:t>
      </w:r>
      <w:r>
        <w:rPr>
          <w:spacing w:val="1"/>
          <w:sz w:val="20"/>
        </w:rPr>
        <w:t> </w:t>
      </w:r>
      <w:r>
        <w:rPr>
          <w:sz w:val="20"/>
        </w:rPr>
        <w:t>vinylchromen-4-ones].</w:t>
      </w:r>
      <w:r>
        <w:rPr>
          <w:spacing w:val="-47"/>
          <w:sz w:val="20"/>
        </w:rPr>
        <w:t> </w:t>
      </w:r>
      <w:r>
        <w:rPr>
          <w:sz w:val="20"/>
        </w:rPr>
        <w:t>Indian J Heterocycl Chem 2005; 14: 375-</w:t>
      </w:r>
      <w:r>
        <w:rPr>
          <w:spacing w:val="1"/>
          <w:sz w:val="20"/>
        </w:rPr>
        <w:t> </w:t>
      </w:r>
      <w:r>
        <w:rPr>
          <w:sz w:val="20"/>
        </w:rPr>
        <w:t>376.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8" w:after="0"/>
        <w:ind w:left="460" w:right="838" w:hanging="360"/>
        <w:jc w:val="both"/>
        <w:rPr>
          <w:sz w:val="22"/>
        </w:rPr>
      </w:pPr>
      <w:r>
        <w:rPr>
          <w:sz w:val="20"/>
        </w:rPr>
        <w:t>Satish</w:t>
      </w:r>
      <w:r>
        <w:rPr>
          <w:spacing w:val="1"/>
          <w:sz w:val="20"/>
        </w:rPr>
        <w:t> </w:t>
      </w:r>
      <w:r>
        <w:rPr>
          <w:sz w:val="20"/>
        </w:rPr>
        <w:t>Bhalekar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Harshada</w:t>
      </w:r>
      <w:r>
        <w:rPr>
          <w:spacing w:val="1"/>
          <w:sz w:val="20"/>
        </w:rPr>
        <w:t> </w:t>
      </w:r>
      <w:r>
        <w:rPr>
          <w:sz w:val="20"/>
        </w:rPr>
        <w:t>parab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2-</w:t>
      </w:r>
      <w:r>
        <w:rPr>
          <w:spacing w:val="1"/>
          <w:sz w:val="20"/>
        </w:rPr>
        <w:t> </w:t>
      </w:r>
      <w:r>
        <w:rPr>
          <w:sz w:val="20"/>
        </w:rPr>
        <w:t>(substituted</w:t>
      </w:r>
      <w:r>
        <w:rPr>
          <w:spacing w:val="1"/>
          <w:sz w:val="20"/>
        </w:rPr>
        <w:t> </w:t>
      </w:r>
      <w:r>
        <w:rPr>
          <w:sz w:val="20"/>
        </w:rPr>
        <w:t>quinoline-6-yl)</w:t>
      </w:r>
      <w:r>
        <w:rPr>
          <w:spacing w:val="1"/>
          <w:sz w:val="20"/>
        </w:rPr>
        <w:t> </w:t>
      </w:r>
      <w:r>
        <w:rPr>
          <w:sz w:val="20"/>
        </w:rPr>
        <w:t>-4H-1-</w:t>
      </w:r>
      <w:r>
        <w:rPr>
          <w:spacing w:val="1"/>
          <w:sz w:val="20"/>
        </w:rPr>
        <w:t> </w:t>
      </w:r>
      <w:r>
        <w:rPr>
          <w:sz w:val="20"/>
        </w:rPr>
        <w:t>benzopyran-4-ones.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Heterocycl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2007; 16: 337-340.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419" w:val="left" w:leader="none"/>
        </w:tabs>
        <w:spacing w:line="357" w:lineRule="auto" w:before="6" w:after="0"/>
        <w:ind w:left="460" w:right="838" w:hanging="360"/>
        <w:jc w:val="both"/>
        <w:rPr>
          <w:sz w:val="22"/>
        </w:rPr>
      </w:pPr>
      <w:r>
        <w:rPr>
          <w:sz w:val="20"/>
        </w:rPr>
        <w:t>Markandi</w:t>
      </w:r>
      <w:r>
        <w:rPr>
          <w:spacing w:val="1"/>
          <w:sz w:val="20"/>
        </w:rPr>
        <w:t> </w:t>
      </w:r>
      <w:r>
        <w:rPr>
          <w:sz w:val="20"/>
        </w:rPr>
        <w:t>JK,</w:t>
      </w:r>
      <w:r>
        <w:rPr>
          <w:spacing w:val="1"/>
          <w:sz w:val="20"/>
        </w:rPr>
        <w:t> </w:t>
      </w:r>
      <w:r>
        <w:rPr>
          <w:sz w:val="20"/>
        </w:rPr>
        <w:t>Rekha</w:t>
      </w:r>
      <w:r>
        <w:rPr>
          <w:spacing w:val="1"/>
          <w:sz w:val="20"/>
        </w:rPr>
        <w:t> </w:t>
      </w:r>
      <w:r>
        <w:rPr>
          <w:sz w:val="20"/>
        </w:rPr>
        <w:t>Rani.</w:t>
      </w:r>
      <w:r>
        <w:rPr>
          <w:spacing w:val="1"/>
          <w:sz w:val="20"/>
        </w:rPr>
        <w:t> </w:t>
      </w:r>
      <w:r>
        <w:rPr>
          <w:sz w:val="20"/>
        </w:rPr>
        <w:t>Microwave</w:t>
      </w:r>
      <w:r>
        <w:rPr>
          <w:spacing w:val="1"/>
          <w:sz w:val="20"/>
        </w:rPr>
        <w:t> </w:t>
      </w:r>
      <w:r>
        <w:rPr>
          <w:sz w:val="20"/>
        </w:rPr>
        <w:t>assisted synthesis and biological activities</w:t>
      </w:r>
      <w:r>
        <w:rPr>
          <w:spacing w:val="1"/>
          <w:sz w:val="20"/>
        </w:rPr>
        <w:t> </w:t>
      </w:r>
      <w:r>
        <w:rPr>
          <w:sz w:val="20"/>
        </w:rPr>
        <w:t>of</w:t>
        <w:tab/>
        <w:t>6-(3-chromonyl)-5,6-dihyro-3-</w:t>
      </w:r>
      <w:r>
        <w:rPr>
          <w:spacing w:val="-48"/>
          <w:sz w:val="20"/>
        </w:rPr>
        <w:t> </w:t>
      </w:r>
      <w:r>
        <w:rPr>
          <w:sz w:val="20"/>
        </w:rPr>
        <w:t>alkyl/aryl-s-triazolo</w:t>
      </w:r>
      <w:r>
        <w:rPr>
          <w:spacing w:val="1"/>
          <w:sz w:val="20"/>
        </w:rPr>
        <w:t> </w:t>
      </w:r>
      <w:r>
        <w:rPr>
          <w:sz w:val="20"/>
        </w:rPr>
        <w:t>[3,4-b]</w:t>
      </w:r>
      <w:r>
        <w:rPr>
          <w:spacing w:val="1"/>
          <w:sz w:val="20"/>
        </w:rPr>
        <w:t> </w:t>
      </w:r>
      <w:r>
        <w:rPr>
          <w:sz w:val="20"/>
        </w:rPr>
        <w:t>[1,3,4]</w:t>
      </w:r>
      <w:r>
        <w:rPr>
          <w:spacing w:val="1"/>
          <w:sz w:val="20"/>
        </w:rPr>
        <w:t> </w:t>
      </w:r>
      <w:r>
        <w:rPr>
          <w:sz w:val="20"/>
        </w:rPr>
        <w:t>thiadiazoles.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Heterocycl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1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18: 193-194.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167" w:val="left" w:leader="none"/>
          <w:tab w:pos="1946" w:val="left" w:leader="none"/>
          <w:tab w:pos="2828" w:val="left" w:leader="none"/>
          <w:tab w:pos="2964" w:val="left" w:leader="none"/>
        </w:tabs>
        <w:spacing w:line="357" w:lineRule="auto" w:before="0" w:after="0"/>
        <w:ind w:left="460" w:right="836" w:hanging="360"/>
        <w:jc w:val="left"/>
        <w:rPr>
          <w:sz w:val="22"/>
        </w:rPr>
      </w:pPr>
      <w:r>
        <w:rPr>
          <w:sz w:val="20"/>
        </w:rPr>
        <w:t>Vinay</w:t>
        <w:tab/>
        <w:t>Prabha</w:t>
        <w:tab/>
        <w:t>Sharma,</w:t>
        <w:tab/>
        <w:t>Om.V.Singh,</w:t>
      </w:r>
      <w:r>
        <w:rPr>
          <w:spacing w:val="-47"/>
          <w:sz w:val="20"/>
        </w:rPr>
        <w:t> </w:t>
      </w:r>
      <w:r>
        <w:rPr>
          <w:sz w:val="20"/>
        </w:rPr>
        <w:t>Kapoor</w:t>
      </w:r>
      <w:r>
        <w:rPr>
          <w:spacing w:val="15"/>
          <w:sz w:val="20"/>
        </w:rPr>
        <w:t> </w:t>
      </w:r>
      <w:r>
        <w:rPr>
          <w:sz w:val="20"/>
        </w:rPr>
        <w:t>R</w:t>
      </w:r>
      <w:r>
        <w:rPr>
          <w:spacing w:val="16"/>
          <w:sz w:val="20"/>
        </w:rPr>
        <w:t> </w:t>
      </w:r>
      <w:r>
        <w:rPr>
          <w:sz w:val="20"/>
        </w:rPr>
        <w:t>P,</w:t>
      </w:r>
      <w:r>
        <w:rPr>
          <w:spacing w:val="15"/>
          <w:sz w:val="20"/>
        </w:rPr>
        <w:t> </w:t>
      </w:r>
      <w:r>
        <w:rPr>
          <w:sz w:val="20"/>
        </w:rPr>
        <w:t>Rakesh</w:t>
      </w:r>
      <w:r>
        <w:rPr>
          <w:spacing w:val="16"/>
          <w:sz w:val="20"/>
        </w:rPr>
        <w:t> </w:t>
      </w:r>
      <w:r>
        <w:rPr>
          <w:sz w:val="20"/>
        </w:rPr>
        <w:t>Kumar.</w:t>
      </w:r>
      <w:r>
        <w:rPr>
          <w:spacing w:val="19"/>
          <w:sz w:val="20"/>
        </w:rPr>
        <w:t> </w:t>
      </w:r>
      <w:r>
        <w:rPr>
          <w:sz w:val="20"/>
        </w:rPr>
        <w:t>Synthesis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2,3-disusbstituted-6-(2-N-substituted</w:t>
      </w:r>
      <w:r>
        <w:rPr>
          <w:spacing w:val="1"/>
          <w:sz w:val="20"/>
        </w:rPr>
        <w:t> </w:t>
      </w:r>
      <w:r>
        <w:rPr>
          <w:sz w:val="20"/>
        </w:rPr>
        <w:t>amino-5-methylthiazol-4-yl)</w:t>
        <w:tab/>
        <w:tab/>
        <w:t>chromones.</w:t>
      </w:r>
      <w:r>
        <w:rPr>
          <w:spacing w:val="-47"/>
          <w:sz w:val="20"/>
        </w:rPr>
        <w:t> </w:t>
      </w:r>
      <w:r>
        <w:rPr>
          <w:sz w:val="20"/>
        </w:rPr>
        <w:t>Indian</w:t>
      </w:r>
      <w:r>
        <w:rPr>
          <w:spacing w:val="16"/>
          <w:sz w:val="20"/>
        </w:rPr>
        <w:t> </w:t>
      </w:r>
      <w:r>
        <w:rPr>
          <w:sz w:val="20"/>
        </w:rPr>
        <w:t>J</w:t>
      </w:r>
      <w:r>
        <w:rPr>
          <w:spacing w:val="19"/>
          <w:sz w:val="20"/>
        </w:rPr>
        <w:t> </w:t>
      </w:r>
      <w:r>
        <w:rPr>
          <w:sz w:val="20"/>
        </w:rPr>
        <w:t>Heterocycl</w:t>
      </w:r>
      <w:r>
        <w:rPr>
          <w:spacing w:val="18"/>
          <w:sz w:val="20"/>
        </w:rPr>
        <w:t> </w:t>
      </w:r>
      <w:r>
        <w:rPr>
          <w:sz w:val="20"/>
        </w:rPr>
        <w:t>Chem</w:t>
      </w:r>
      <w:r>
        <w:rPr>
          <w:spacing w:val="13"/>
          <w:sz w:val="20"/>
        </w:rPr>
        <w:t> </w:t>
      </w:r>
      <w:r>
        <w:rPr>
          <w:sz w:val="20"/>
        </w:rPr>
        <w:t>2008;</w:t>
      </w:r>
      <w:r>
        <w:rPr>
          <w:spacing w:val="18"/>
          <w:sz w:val="20"/>
        </w:rPr>
        <w:t> </w:t>
      </w:r>
      <w:r>
        <w:rPr>
          <w:sz w:val="20"/>
        </w:rPr>
        <w:t>18:</w:t>
      </w:r>
      <w:r>
        <w:rPr>
          <w:spacing w:val="17"/>
          <w:sz w:val="20"/>
        </w:rPr>
        <w:t> </w:t>
      </w:r>
      <w:r>
        <w:rPr>
          <w:sz w:val="20"/>
        </w:rPr>
        <w:t>129-</w:t>
      </w:r>
      <w:r>
        <w:rPr>
          <w:spacing w:val="-47"/>
          <w:sz w:val="20"/>
        </w:rPr>
        <w:t> </w:t>
      </w:r>
      <w:r>
        <w:rPr>
          <w:sz w:val="20"/>
        </w:rPr>
        <w:t>132.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7" w:lineRule="auto" w:before="0" w:after="0"/>
        <w:ind w:left="460" w:right="839" w:hanging="360"/>
        <w:jc w:val="both"/>
        <w:rPr>
          <w:sz w:val="22"/>
        </w:rPr>
      </w:pPr>
      <w:r>
        <w:rPr>
          <w:sz w:val="20"/>
        </w:rPr>
        <w:t>Vibhute</w:t>
      </w:r>
      <w:r>
        <w:rPr>
          <w:spacing w:val="1"/>
          <w:sz w:val="20"/>
        </w:rPr>
        <w:t> </w:t>
      </w:r>
      <w:r>
        <w:rPr>
          <w:sz w:val="20"/>
        </w:rPr>
        <w:t>YB,</w:t>
      </w:r>
      <w:r>
        <w:rPr>
          <w:spacing w:val="1"/>
          <w:sz w:val="20"/>
        </w:rPr>
        <w:t> </w:t>
      </w:r>
      <w:r>
        <w:rPr>
          <w:sz w:val="20"/>
        </w:rPr>
        <w:t>Mokle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Khansole</w:t>
      </w:r>
      <w:r>
        <w:rPr>
          <w:spacing w:val="1"/>
          <w:sz w:val="20"/>
        </w:rPr>
        <w:t> </w:t>
      </w:r>
      <w:r>
        <w:rPr>
          <w:sz w:val="20"/>
        </w:rPr>
        <w:t>SV,</w:t>
      </w:r>
      <w:r>
        <w:rPr>
          <w:spacing w:val="-47"/>
          <w:sz w:val="20"/>
        </w:rPr>
        <w:t> </w:t>
      </w:r>
      <w:r>
        <w:rPr>
          <w:sz w:val="20"/>
        </w:rPr>
        <w:t>Patil</w:t>
      </w:r>
      <w:r>
        <w:rPr>
          <w:spacing w:val="1"/>
          <w:sz w:val="20"/>
        </w:rPr>
        <w:t> </w:t>
      </w:r>
      <w:r>
        <w:rPr>
          <w:sz w:val="20"/>
        </w:rPr>
        <w:t>RB.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-47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chalcones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flavones</w:t>
      </w:r>
      <w:r>
        <w:rPr>
          <w:spacing w:val="1"/>
          <w:sz w:val="20"/>
        </w:rPr>
        <w:t> </w:t>
      </w:r>
      <w:r>
        <w:rPr>
          <w:sz w:val="20"/>
        </w:rPr>
        <w:t>having</w:t>
      </w:r>
      <w:r>
        <w:rPr>
          <w:spacing w:val="1"/>
          <w:sz w:val="20"/>
        </w:rPr>
        <w:t> </w:t>
      </w:r>
      <w:r>
        <w:rPr>
          <w:sz w:val="20"/>
        </w:rPr>
        <w:t>2-chloro-8-methoxy</w:t>
      </w:r>
      <w:r>
        <w:rPr>
          <w:spacing w:val="1"/>
          <w:sz w:val="20"/>
        </w:rPr>
        <w:t> </w:t>
      </w:r>
      <w:r>
        <w:rPr>
          <w:sz w:val="20"/>
        </w:rPr>
        <w:t>quinonyl moiety. Int J Pharm Biosci 2010;</w:t>
      </w:r>
      <w:r>
        <w:rPr>
          <w:spacing w:val="-47"/>
          <w:sz w:val="20"/>
        </w:rPr>
        <w:t> </w:t>
      </w:r>
      <w:r>
        <w:rPr>
          <w:sz w:val="20"/>
        </w:rPr>
        <w:t>1:</w:t>
      </w:r>
      <w:r>
        <w:rPr>
          <w:spacing w:val="-1"/>
          <w:sz w:val="20"/>
        </w:rPr>
        <w:t> </w:t>
      </w:r>
      <w:r>
        <w:rPr>
          <w:sz w:val="20"/>
        </w:rPr>
        <w:t>1-7.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0" w:after="0"/>
        <w:ind w:left="460" w:right="838" w:hanging="360"/>
        <w:jc w:val="both"/>
        <w:rPr>
          <w:sz w:val="22"/>
        </w:rPr>
      </w:pPr>
      <w:r>
        <w:rPr>
          <w:sz w:val="20"/>
        </w:rPr>
        <w:t>Ramesh</w:t>
      </w:r>
      <w:r>
        <w:rPr>
          <w:spacing w:val="1"/>
          <w:sz w:val="20"/>
        </w:rPr>
        <w:t> </w:t>
      </w:r>
      <w:r>
        <w:rPr>
          <w:sz w:val="20"/>
        </w:rPr>
        <w:t>Kamboj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Urmila</w:t>
      </w:r>
      <w:r>
        <w:rPr>
          <w:spacing w:val="51"/>
          <w:sz w:val="20"/>
        </w:rPr>
        <w:t> </w:t>
      </w:r>
      <w:r>
        <w:rPr>
          <w:sz w:val="20"/>
        </w:rPr>
        <w:t>Berar,</w:t>
      </w:r>
      <w:r>
        <w:rPr>
          <w:spacing w:val="1"/>
          <w:sz w:val="20"/>
        </w:rPr>
        <w:t> </w:t>
      </w:r>
      <w:r>
        <w:rPr>
          <w:sz w:val="20"/>
        </w:rPr>
        <w:t>Surinder Berar, Mandeep Thakur, Satish</w:t>
      </w:r>
      <w:r>
        <w:rPr>
          <w:spacing w:val="1"/>
          <w:sz w:val="20"/>
        </w:rPr>
        <w:t> </w:t>
      </w:r>
      <w:r>
        <w:rPr>
          <w:sz w:val="20"/>
        </w:rPr>
        <w:t>Gupta C. Photo-reorganization of some 3-</w:t>
      </w:r>
      <w:r>
        <w:rPr>
          <w:spacing w:val="1"/>
          <w:sz w:val="20"/>
        </w:rPr>
        <w:t> </w:t>
      </w:r>
      <w:r>
        <w:rPr>
          <w:sz w:val="20"/>
        </w:rPr>
        <w:t>alkoxy-2-(alkoxyphenyl)</w:t>
      </w:r>
      <w:r>
        <w:rPr>
          <w:spacing w:val="1"/>
          <w:sz w:val="20"/>
        </w:rPr>
        <w:t> </w:t>
      </w:r>
      <w:r>
        <w:rPr>
          <w:sz w:val="20"/>
        </w:rPr>
        <w:t>chromones.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1"/>
          <w:sz w:val="20"/>
        </w:rPr>
        <w:t> </w:t>
      </w:r>
      <w:r>
        <w:rPr>
          <w:sz w:val="20"/>
        </w:rPr>
        <w:t>2009;</w:t>
      </w:r>
      <w:r>
        <w:rPr>
          <w:spacing w:val="-1"/>
          <w:sz w:val="20"/>
        </w:rPr>
        <w:t> </w:t>
      </w:r>
      <w:r>
        <w:rPr>
          <w:sz w:val="20"/>
        </w:rPr>
        <w:t>48B:</w:t>
      </w:r>
      <w:r>
        <w:rPr>
          <w:spacing w:val="-3"/>
          <w:sz w:val="20"/>
        </w:rPr>
        <w:t> </w:t>
      </w:r>
      <w:r>
        <w:rPr>
          <w:sz w:val="20"/>
        </w:rPr>
        <w:t>685-691.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5" w:after="0"/>
        <w:ind w:left="460" w:right="841" w:hanging="360"/>
        <w:jc w:val="both"/>
        <w:rPr>
          <w:sz w:val="22"/>
        </w:rPr>
      </w:pPr>
      <w:r>
        <w:rPr>
          <w:sz w:val="20"/>
        </w:rPr>
        <w:t>Upama</w:t>
      </w:r>
      <w:r>
        <w:rPr>
          <w:spacing w:val="1"/>
          <w:sz w:val="20"/>
        </w:rPr>
        <w:t> </w:t>
      </w:r>
      <w:r>
        <w:rPr>
          <w:sz w:val="20"/>
        </w:rPr>
        <w:t>Misra,</w:t>
      </w:r>
      <w:r>
        <w:rPr>
          <w:spacing w:val="1"/>
          <w:sz w:val="20"/>
        </w:rPr>
        <w:t> </w:t>
      </w:r>
      <w:r>
        <w:rPr>
          <w:sz w:val="20"/>
        </w:rPr>
        <w:t>Vishal</w:t>
      </w:r>
      <w:r>
        <w:rPr>
          <w:spacing w:val="1"/>
          <w:sz w:val="20"/>
        </w:rPr>
        <w:t> </w:t>
      </w:r>
      <w:r>
        <w:rPr>
          <w:sz w:val="20"/>
        </w:rPr>
        <w:t>Gupta.</w:t>
      </w:r>
      <w:r>
        <w:rPr>
          <w:spacing w:val="50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anti-inflammatory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chromones.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5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Heterocycl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4"/>
          <w:sz w:val="20"/>
        </w:rPr>
        <w:t> </w:t>
      </w:r>
      <w:r>
        <w:rPr>
          <w:sz w:val="20"/>
        </w:rPr>
        <w:t>2008; 17:</w:t>
      </w:r>
      <w:r>
        <w:rPr>
          <w:spacing w:val="-1"/>
          <w:sz w:val="20"/>
        </w:rPr>
        <w:t> </w:t>
      </w:r>
      <w:r>
        <w:rPr>
          <w:sz w:val="20"/>
        </w:rPr>
        <w:t>281-282.</w:t>
      </w:r>
    </w:p>
    <w:p>
      <w:pPr>
        <w:spacing w:after="0" w:line="355" w:lineRule="auto"/>
        <w:jc w:val="both"/>
        <w:rPr>
          <w:sz w:val="22"/>
        </w:rPr>
        <w:sectPr>
          <w:pgSz w:w="11910" w:h="16840"/>
          <w:pgMar w:header="722" w:footer="748" w:top="1340" w:bottom="940" w:left="1340" w:right="1320"/>
          <w:cols w:num="2" w:equalWidth="0">
            <w:col w:w="3936" w:space="576"/>
            <w:col w:w="4738"/>
          </w:cols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5" w:lineRule="auto" w:before="81" w:after="0"/>
        <w:ind w:left="1180" w:right="0" w:hanging="360"/>
        <w:jc w:val="both"/>
        <w:rPr>
          <w:sz w:val="22"/>
        </w:rPr>
      </w:pPr>
      <w:r>
        <w:rPr>
          <w:sz w:val="20"/>
        </w:rPr>
        <w:t>Ramesh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Srividhya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Microwave</w:t>
      </w:r>
      <w:r>
        <w:rPr>
          <w:spacing w:val="1"/>
          <w:sz w:val="20"/>
        </w:rPr>
        <w:t> </w:t>
      </w:r>
      <w:r>
        <w:rPr>
          <w:sz w:val="20"/>
        </w:rPr>
        <w:t>assisted</w:t>
      </w:r>
      <w:r>
        <w:rPr>
          <w:spacing w:val="1"/>
          <w:sz w:val="20"/>
        </w:rPr>
        <w:t> </w:t>
      </w:r>
      <w:r>
        <w:rPr>
          <w:sz w:val="20"/>
        </w:rPr>
        <w:t>clay-catalyzed</w:t>
      </w:r>
      <w:r>
        <w:rPr>
          <w:spacing w:val="1"/>
          <w:sz w:val="20"/>
        </w:rPr>
        <w:t> </w:t>
      </w:r>
      <w:r>
        <w:rPr>
          <w:sz w:val="20"/>
        </w:rPr>
        <w:t>selective</w:t>
      </w:r>
      <w:r>
        <w:rPr>
          <w:spacing w:val="1"/>
          <w:sz w:val="20"/>
        </w:rPr>
        <w:t> </w:t>
      </w:r>
      <w:r>
        <w:rPr>
          <w:sz w:val="20"/>
        </w:rPr>
        <w:t>demethylation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polymethoxyflavones.</w:t>
      </w:r>
      <w:r>
        <w:rPr>
          <w:spacing w:val="-47"/>
          <w:sz w:val="20"/>
        </w:rPr>
        <w:t> </w:t>
      </w:r>
      <w:r>
        <w:rPr>
          <w:sz w:val="20"/>
        </w:rPr>
        <w:t>Indian J Heterocycl Chem 2005; 15: 157-</w:t>
      </w:r>
      <w:r>
        <w:rPr>
          <w:spacing w:val="1"/>
          <w:sz w:val="20"/>
        </w:rPr>
        <w:t> </w:t>
      </w:r>
      <w:r>
        <w:rPr>
          <w:sz w:val="20"/>
        </w:rPr>
        <w:t>160.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7" w:lineRule="auto" w:before="7" w:after="0"/>
        <w:ind w:left="1180" w:right="0" w:hanging="360"/>
        <w:jc w:val="both"/>
        <w:rPr>
          <w:sz w:val="22"/>
        </w:rPr>
      </w:pPr>
      <w:r>
        <w:rPr>
          <w:sz w:val="20"/>
        </w:rPr>
        <w:t>Leonor</w:t>
      </w:r>
      <w:r>
        <w:rPr>
          <w:spacing w:val="1"/>
          <w:sz w:val="20"/>
        </w:rPr>
        <w:t> </w:t>
      </w:r>
      <w:r>
        <w:rPr>
          <w:sz w:val="20"/>
        </w:rPr>
        <w:t>Roguin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Mariano</w:t>
      </w:r>
      <w:r>
        <w:rPr>
          <w:spacing w:val="1"/>
          <w:sz w:val="20"/>
        </w:rPr>
        <w:t> </w:t>
      </w:r>
      <w:r>
        <w:rPr>
          <w:sz w:val="20"/>
        </w:rPr>
        <w:t>Cardenas,</w:t>
      </w:r>
      <w:r>
        <w:rPr>
          <w:spacing w:val="-47"/>
          <w:sz w:val="20"/>
        </w:rPr>
        <w:t> </w:t>
      </w:r>
      <w:r>
        <w:rPr>
          <w:sz w:val="20"/>
        </w:rPr>
        <w:t>Mariel</w:t>
      </w:r>
      <w:r>
        <w:rPr>
          <w:spacing w:val="1"/>
          <w:sz w:val="20"/>
        </w:rPr>
        <w:t> </w:t>
      </w:r>
      <w:r>
        <w:rPr>
          <w:sz w:val="20"/>
        </w:rPr>
        <w:t>Marder,</w:t>
      </w:r>
      <w:r>
        <w:rPr>
          <w:spacing w:val="1"/>
          <w:sz w:val="20"/>
        </w:rPr>
        <w:t> </w:t>
      </w:r>
      <w:r>
        <w:rPr>
          <w:sz w:val="20"/>
        </w:rPr>
        <w:t>Viviana</w:t>
      </w:r>
      <w:r>
        <w:rPr>
          <w:spacing w:val="1"/>
          <w:sz w:val="20"/>
        </w:rPr>
        <w:t> </w:t>
      </w:r>
      <w:r>
        <w:rPr>
          <w:sz w:val="20"/>
        </w:rPr>
        <w:t>Blank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Antitumor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flavonoids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synthetic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murine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lines. Bioorg Med Chem 2006; 14: 2966-</w:t>
      </w:r>
      <w:r>
        <w:rPr>
          <w:spacing w:val="1"/>
          <w:sz w:val="20"/>
        </w:rPr>
        <w:t> </w:t>
      </w:r>
      <w:r>
        <w:rPr>
          <w:sz w:val="20"/>
        </w:rPr>
        <w:t>2971.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  <w:tab w:pos="3598" w:val="left" w:leader="none"/>
        </w:tabs>
        <w:spacing w:line="357" w:lineRule="auto" w:before="0" w:after="0"/>
        <w:ind w:left="1180" w:right="1" w:hanging="360"/>
        <w:jc w:val="both"/>
        <w:rPr>
          <w:sz w:val="22"/>
        </w:rPr>
      </w:pPr>
      <w:r>
        <w:rPr>
          <w:sz w:val="20"/>
        </w:rPr>
        <w:t>Weerasak         </w:t>
      </w:r>
      <w:r>
        <w:rPr>
          <w:spacing w:val="18"/>
          <w:sz w:val="20"/>
        </w:rPr>
        <w:t> </w:t>
      </w:r>
      <w:r>
        <w:rPr>
          <w:sz w:val="20"/>
        </w:rPr>
        <w:t>Samee,</w:t>
        <w:tab/>
        <w:t>Patcharawee</w:t>
      </w:r>
      <w:r>
        <w:rPr>
          <w:spacing w:val="-47"/>
          <w:sz w:val="20"/>
        </w:rPr>
        <w:t> </w:t>
      </w:r>
      <w:r>
        <w:rPr>
          <w:sz w:val="20"/>
        </w:rPr>
        <w:t>Nunthanavanit,</w:t>
      </w:r>
      <w:r>
        <w:rPr>
          <w:spacing w:val="1"/>
          <w:sz w:val="20"/>
        </w:rPr>
        <w:t> </w:t>
      </w:r>
      <w:r>
        <w:rPr>
          <w:sz w:val="20"/>
        </w:rPr>
        <w:t>Jiraporn</w:t>
      </w:r>
      <w:r>
        <w:rPr>
          <w:spacing w:val="1"/>
          <w:sz w:val="20"/>
        </w:rPr>
        <w:t> </w:t>
      </w:r>
      <w:r>
        <w:rPr>
          <w:sz w:val="20"/>
        </w:rPr>
        <w:t>Ungwitayatorn.</w:t>
      </w:r>
      <w:r>
        <w:rPr>
          <w:spacing w:val="1"/>
          <w:sz w:val="20"/>
        </w:rPr>
        <w:t> </w:t>
      </w:r>
      <w:r>
        <w:rPr>
          <w:sz w:val="20"/>
        </w:rPr>
        <w:t>3D-</w:t>
      </w:r>
      <w:r>
        <w:rPr>
          <w:spacing w:val="1"/>
          <w:sz w:val="20"/>
        </w:rPr>
        <w:t> </w:t>
      </w:r>
      <w:r>
        <w:rPr>
          <w:sz w:val="20"/>
        </w:rPr>
        <w:t>QSAR</w:t>
      </w:r>
      <w:r>
        <w:rPr>
          <w:spacing w:val="1"/>
          <w:sz w:val="20"/>
        </w:rPr>
        <w:t> </w:t>
      </w:r>
      <w:r>
        <w:rPr>
          <w:sz w:val="20"/>
        </w:rPr>
        <w:t>Investigation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Synthetic</w:t>
      </w:r>
      <w:r>
        <w:rPr>
          <w:spacing w:val="-47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Chromone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Molecular Field Analysis. Int J Mol Sci</w:t>
      </w:r>
      <w:r>
        <w:rPr>
          <w:spacing w:val="1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9: 235-246.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5" w:lineRule="auto" w:before="0" w:after="0"/>
        <w:ind w:left="1180" w:right="3" w:hanging="360"/>
        <w:jc w:val="both"/>
        <w:rPr>
          <w:sz w:val="22"/>
        </w:rPr>
      </w:pPr>
      <w:r>
        <w:rPr>
          <w:sz w:val="20"/>
        </w:rPr>
        <w:t>Yu She Yang, Juan Hong Yu, Ru Yun Ji.</w:t>
      </w:r>
      <w:r>
        <w:rPr>
          <w:spacing w:val="1"/>
          <w:sz w:val="20"/>
        </w:rPr>
        <w:t> </w:t>
      </w:r>
      <w:r>
        <w:rPr>
          <w:sz w:val="20"/>
        </w:rPr>
        <w:t>Mild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efficient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Preparation of Chromone-2-carboxylates.</w:t>
      </w:r>
      <w:r>
        <w:rPr>
          <w:spacing w:val="1"/>
          <w:sz w:val="20"/>
        </w:rPr>
        <w:t> </w:t>
      </w:r>
      <w:r>
        <w:rPr>
          <w:sz w:val="20"/>
        </w:rPr>
        <w:t>Chin Chem</w:t>
      </w:r>
      <w:r>
        <w:rPr>
          <w:spacing w:val="-1"/>
          <w:sz w:val="20"/>
        </w:rPr>
        <w:t> </w:t>
      </w:r>
      <w:r>
        <w:rPr>
          <w:sz w:val="20"/>
        </w:rPr>
        <w:t>lett</w:t>
      </w:r>
      <w:r>
        <w:rPr>
          <w:spacing w:val="-1"/>
          <w:sz w:val="20"/>
        </w:rPr>
        <w:t> </w:t>
      </w:r>
      <w:r>
        <w:rPr>
          <w:sz w:val="20"/>
        </w:rPr>
        <w:t>2006; 17:</w:t>
      </w:r>
      <w:r>
        <w:rPr>
          <w:spacing w:val="-1"/>
          <w:sz w:val="20"/>
        </w:rPr>
        <w:t> </w:t>
      </w:r>
      <w:r>
        <w:rPr>
          <w:sz w:val="20"/>
        </w:rPr>
        <w:t>1005-1008.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5" w:lineRule="auto" w:before="2" w:after="0"/>
        <w:ind w:left="1180" w:right="2" w:hanging="360"/>
        <w:jc w:val="both"/>
        <w:rPr>
          <w:sz w:val="22"/>
        </w:rPr>
      </w:pPr>
      <w:r>
        <w:rPr>
          <w:sz w:val="20"/>
        </w:rPr>
        <w:t>Dong-Ung</w:t>
      </w:r>
      <w:r>
        <w:rPr>
          <w:spacing w:val="1"/>
          <w:sz w:val="20"/>
        </w:rPr>
        <w:t> </w:t>
      </w:r>
      <w:r>
        <w:rPr>
          <w:sz w:val="20"/>
        </w:rPr>
        <w:t>Lee,</w:t>
      </w:r>
      <w:r>
        <w:rPr>
          <w:spacing w:val="1"/>
          <w:sz w:val="20"/>
        </w:rPr>
        <w:t> </w:t>
      </w:r>
      <w:r>
        <w:rPr>
          <w:sz w:val="20"/>
        </w:rPr>
        <w:t>Soon</w:t>
      </w:r>
      <w:r>
        <w:rPr>
          <w:spacing w:val="1"/>
          <w:sz w:val="20"/>
        </w:rPr>
        <w:t> </w:t>
      </w:r>
      <w:r>
        <w:rPr>
          <w:sz w:val="20"/>
        </w:rPr>
        <w:t>Sung</w:t>
      </w:r>
      <w:r>
        <w:rPr>
          <w:spacing w:val="1"/>
          <w:sz w:val="20"/>
        </w:rPr>
        <w:t> </w:t>
      </w:r>
      <w:r>
        <w:rPr>
          <w:sz w:val="20"/>
        </w:rPr>
        <w:t>Lim,</w:t>
      </w:r>
      <w:r>
        <w:rPr>
          <w:spacing w:val="1"/>
          <w:sz w:val="20"/>
        </w:rPr>
        <w:t> </w:t>
      </w:r>
      <w:r>
        <w:rPr>
          <w:sz w:val="20"/>
        </w:rPr>
        <w:t>Hye-</w:t>
      </w:r>
      <w:r>
        <w:rPr>
          <w:spacing w:val="1"/>
          <w:sz w:val="20"/>
        </w:rPr>
        <w:t> </w:t>
      </w:r>
      <w:r>
        <w:rPr>
          <w:sz w:val="20"/>
        </w:rPr>
        <w:t>Sook Kim. In vitro Antimalarial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Flavonoids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Chalcones.</w:t>
      </w:r>
      <w:r>
        <w:rPr>
          <w:spacing w:val="51"/>
          <w:sz w:val="20"/>
        </w:rPr>
        <w:t> </w:t>
      </w:r>
      <w:r>
        <w:rPr>
          <w:sz w:val="20"/>
        </w:rPr>
        <w:t>Bull.</w:t>
      </w:r>
      <w:r>
        <w:rPr>
          <w:spacing w:val="1"/>
          <w:sz w:val="20"/>
        </w:rPr>
        <w:t> </w:t>
      </w:r>
      <w:r>
        <w:rPr>
          <w:sz w:val="20"/>
        </w:rPr>
        <w:t>Korean</w:t>
      </w:r>
      <w:r>
        <w:rPr>
          <w:spacing w:val="-2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Soc 2007;</w:t>
      </w:r>
      <w:r>
        <w:rPr>
          <w:spacing w:val="-1"/>
          <w:sz w:val="20"/>
        </w:rPr>
        <w:t> </w:t>
      </w:r>
      <w:r>
        <w:rPr>
          <w:sz w:val="20"/>
        </w:rPr>
        <w:t>12: 2495-2498.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3" w:after="0"/>
        <w:ind w:left="1180" w:right="0" w:hanging="360"/>
        <w:jc w:val="both"/>
        <w:rPr>
          <w:sz w:val="22"/>
        </w:rPr>
      </w:pPr>
      <w:r>
        <w:rPr>
          <w:sz w:val="20"/>
        </w:rPr>
        <w:t>Alvarez</w:t>
      </w:r>
      <w:r>
        <w:rPr>
          <w:spacing w:val="11"/>
          <w:sz w:val="20"/>
        </w:rPr>
        <w:t> </w:t>
      </w:r>
      <w:r>
        <w:rPr>
          <w:sz w:val="20"/>
        </w:rPr>
        <w:t>M</w:t>
      </w:r>
      <w:r>
        <w:rPr>
          <w:spacing w:val="15"/>
          <w:sz w:val="20"/>
        </w:rPr>
        <w:t> </w:t>
      </w:r>
      <w:r>
        <w:rPr>
          <w:sz w:val="20"/>
        </w:rPr>
        <w:t>A,</w:t>
      </w:r>
      <w:r>
        <w:rPr>
          <w:spacing w:val="12"/>
          <w:sz w:val="20"/>
        </w:rPr>
        <w:t> </w:t>
      </w:r>
      <w:r>
        <w:rPr>
          <w:sz w:val="20"/>
        </w:rPr>
        <w:t>Debattista</w:t>
      </w:r>
      <w:r>
        <w:rPr>
          <w:spacing w:val="12"/>
          <w:sz w:val="20"/>
        </w:rPr>
        <w:t> </w:t>
      </w:r>
      <w:r>
        <w:rPr>
          <w:sz w:val="20"/>
        </w:rPr>
        <w:t>N</w:t>
      </w:r>
      <w:r>
        <w:rPr>
          <w:spacing w:val="14"/>
          <w:sz w:val="20"/>
        </w:rPr>
        <w:t> </w:t>
      </w:r>
      <w:r>
        <w:rPr>
          <w:sz w:val="20"/>
        </w:rPr>
        <w:t>B,</w:t>
      </w:r>
      <w:r>
        <w:rPr>
          <w:spacing w:val="13"/>
          <w:sz w:val="20"/>
        </w:rPr>
        <w:t> </w:t>
      </w:r>
      <w:r>
        <w:rPr>
          <w:sz w:val="20"/>
        </w:rPr>
        <w:t>Pappano</w:t>
      </w:r>
      <w:r>
        <w:rPr>
          <w:spacing w:val="12"/>
          <w:sz w:val="20"/>
        </w:rPr>
        <w:t> </w:t>
      </w:r>
      <w:r>
        <w:rPr>
          <w:sz w:val="20"/>
        </w:rPr>
        <w:t>N</w:t>
      </w:r>
    </w:p>
    <w:p>
      <w:pPr>
        <w:pStyle w:val="BodyText"/>
        <w:spacing w:line="360" w:lineRule="auto" w:before="112"/>
        <w:ind w:left="1180" w:right="3"/>
        <w:jc w:val="both"/>
      </w:pPr>
      <w:r>
        <w:rPr/>
        <w:t>B. Antimicrobial activity and synergism of</w:t>
      </w:r>
      <w:r>
        <w:rPr>
          <w:spacing w:val="-48"/>
        </w:rPr>
        <w:t> </w:t>
      </w:r>
      <w:r>
        <w:rPr/>
        <w:t>some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flavonoids.</w:t>
      </w:r>
      <w:r>
        <w:rPr>
          <w:spacing w:val="1"/>
        </w:rPr>
        <w:t> </w:t>
      </w:r>
      <w:r>
        <w:rPr/>
        <w:t>Folia</w:t>
      </w:r>
      <w:r>
        <w:rPr>
          <w:spacing w:val="1"/>
        </w:rPr>
        <w:t> </w:t>
      </w:r>
      <w:r>
        <w:rPr/>
        <w:t>Microbiol</w:t>
      </w:r>
      <w:r>
        <w:rPr>
          <w:spacing w:val="-1"/>
        </w:rPr>
        <w:t> </w:t>
      </w:r>
      <w:r>
        <w:rPr/>
        <w:t>2008;</w:t>
      </w:r>
      <w:r>
        <w:rPr>
          <w:spacing w:val="-3"/>
        </w:rPr>
        <w:t> </w:t>
      </w:r>
      <w:r>
        <w:rPr/>
        <w:t>1: 23-28.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7" w:lineRule="auto" w:before="0" w:after="0"/>
        <w:ind w:left="1180" w:right="1" w:hanging="360"/>
        <w:jc w:val="both"/>
        <w:rPr>
          <w:sz w:val="22"/>
        </w:rPr>
      </w:pPr>
      <w:r>
        <w:rPr>
          <w:sz w:val="20"/>
        </w:rPr>
        <w:t>Vibhute</w:t>
      </w:r>
      <w:r>
        <w:rPr>
          <w:spacing w:val="1"/>
          <w:sz w:val="20"/>
        </w:rPr>
        <w:t> </w:t>
      </w:r>
      <w:r>
        <w:rPr>
          <w:sz w:val="20"/>
        </w:rPr>
        <w:t>YB,</w:t>
      </w:r>
      <w:r>
        <w:rPr>
          <w:spacing w:val="1"/>
          <w:sz w:val="20"/>
        </w:rPr>
        <w:t> </w:t>
      </w:r>
      <w:r>
        <w:rPr>
          <w:sz w:val="20"/>
        </w:rPr>
        <w:t>Zangade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1"/>
          <w:sz w:val="20"/>
        </w:rPr>
        <w:t> </w:t>
      </w:r>
      <w:r>
        <w:rPr>
          <w:sz w:val="20"/>
        </w:rPr>
        <w:t>Jadhav</w:t>
      </w:r>
      <w:r>
        <w:rPr>
          <w:spacing w:val="1"/>
          <w:sz w:val="20"/>
        </w:rPr>
        <w:t> </w:t>
      </w:r>
      <w:r>
        <w:rPr>
          <w:sz w:val="20"/>
        </w:rPr>
        <w:t>JD,</w:t>
      </w:r>
      <w:r>
        <w:rPr>
          <w:spacing w:val="1"/>
          <w:sz w:val="20"/>
        </w:rPr>
        <w:t> </w:t>
      </w:r>
      <w:r>
        <w:rPr>
          <w:sz w:val="20"/>
        </w:rPr>
        <w:t>Lalpod,</w:t>
      </w:r>
      <w:r>
        <w:rPr>
          <w:spacing w:val="1"/>
          <w:sz w:val="20"/>
        </w:rPr>
        <w:t> </w:t>
      </w:r>
      <w:r>
        <w:rPr>
          <w:sz w:val="20"/>
        </w:rPr>
        <w:t>Dawane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chalcones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flavones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naphthalene</w:t>
      </w:r>
      <w:r>
        <w:rPr>
          <w:spacing w:val="1"/>
          <w:sz w:val="20"/>
        </w:rPr>
        <w:t> </w:t>
      </w:r>
      <w:r>
        <w:rPr>
          <w:sz w:val="20"/>
        </w:rPr>
        <w:t>moiety.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47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Res</w:t>
      </w:r>
      <w:r>
        <w:rPr>
          <w:spacing w:val="-1"/>
          <w:sz w:val="20"/>
        </w:rPr>
        <w:t> </w:t>
      </w:r>
      <w:r>
        <w:rPr>
          <w:sz w:val="20"/>
        </w:rPr>
        <w:t>2010; 2: 310-314.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52" w:lineRule="auto" w:before="0" w:after="0"/>
        <w:ind w:left="1180" w:right="0" w:hanging="360"/>
        <w:jc w:val="both"/>
        <w:rPr>
          <w:sz w:val="22"/>
        </w:rPr>
      </w:pPr>
      <w:r>
        <w:rPr>
          <w:sz w:val="20"/>
        </w:rPr>
        <w:t>Murthy YLN, Kasi viswanath, Nageswar</w:t>
      </w:r>
      <w:r>
        <w:rPr>
          <w:spacing w:val="1"/>
          <w:sz w:val="20"/>
        </w:rPr>
        <w:t> </w:t>
      </w:r>
      <w:r>
        <w:rPr>
          <w:sz w:val="20"/>
        </w:rPr>
        <w:t>pandit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synthesis,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27"/>
          <w:sz w:val="20"/>
        </w:rPr>
        <w:t> </w:t>
      </w:r>
      <w:r>
        <w:rPr>
          <w:sz w:val="20"/>
        </w:rPr>
        <w:t>activity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7"/>
          <w:sz w:val="20"/>
        </w:rPr>
        <w:t> </w:t>
      </w:r>
      <w:r>
        <w:rPr>
          <w:sz w:val="20"/>
        </w:rPr>
        <w:t>7,4-dihydroxy,3-</w:t>
      </w:r>
    </w:p>
    <w:p>
      <w:pPr>
        <w:pStyle w:val="BodyText"/>
        <w:spacing w:line="360" w:lineRule="auto" w:before="81"/>
        <w:ind w:left="1036" w:right="123"/>
        <w:jc w:val="both"/>
      </w:pPr>
      <w:r>
        <w:rPr/>
        <w:br w:type="column"/>
      </w:r>
      <w:r>
        <w:rPr/>
        <w:t>methoxy flavones. Int J Chem tech Res.</w:t>
      </w:r>
      <w:r>
        <w:rPr>
          <w:spacing w:val="1"/>
        </w:rPr>
        <w:t> </w:t>
      </w:r>
      <w:r>
        <w:rPr/>
        <w:t>2010;</w:t>
      </w:r>
      <w:r>
        <w:rPr>
          <w:spacing w:val="-4"/>
        </w:rPr>
        <w:t> </w:t>
      </w:r>
      <w:r>
        <w:rPr/>
        <w:t>2: 1097-1101.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5" w:lineRule="auto" w:before="0" w:after="0"/>
        <w:ind w:left="1036" w:right="117" w:hanging="360"/>
        <w:jc w:val="both"/>
        <w:rPr>
          <w:sz w:val="22"/>
        </w:rPr>
      </w:pPr>
      <w:r>
        <w:rPr>
          <w:sz w:val="20"/>
        </w:rPr>
        <w:t>Shufen Zhang, Lijun Tang, Jinzong Yang,</w:t>
      </w:r>
      <w:r>
        <w:rPr>
          <w:spacing w:val="1"/>
          <w:sz w:val="20"/>
        </w:rPr>
        <w:t> </w:t>
      </w:r>
      <w:r>
        <w:rPr>
          <w:sz w:val="20"/>
        </w:rPr>
        <w:t>Wentao Gao, Jian Cui, Tianyu Zhuang. 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6-</w:t>
      </w:r>
      <w:r>
        <w:rPr>
          <w:spacing w:val="1"/>
          <w:sz w:val="20"/>
        </w:rPr>
        <w:t> </w:t>
      </w:r>
      <w:r>
        <w:rPr>
          <w:sz w:val="20"/>
        </w:rPr>
        <w:t>amino-7-hydroxy-flavone. Molecule 2004;</w:t>
      </w:r>
      <w:r>
        <w:rPr>
          <w:spacing w:val="-47"/>
          <w:sz w:val="20"/>
        </w:rPr>
        <w:t> </w:t>
      </w:r>
      <w:r>
        <w:rPr>
          <w:sz w:val="20"/>
        </w:rPr>
        <w:t>9:</w:t>
      </w:r>
      <w:r>
        <w:rPr>
          <w:spacing w:val="-1"/>
          <w:sz w:val="20"/>
        </w:rPr>
        <w:t> </w:t>
      </w:r>
      <w:r>
        <w:rPr>
          <w:sz w:val="20"/>
        </w:rPr>
        <w:t>842-848.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7" w:lineRule="auto" w:before="8" w:after="0"/>
        <w:ind w:left="1036" w:right="118" w:hanging="360"/>
        <w:jc w:val="both"/>
        <w:rPr>
          <w:sz w:val="22"/>
        </w:rPr>
      </w:pPr>
      <w:r>
        <w:rPr>
          <w:sz w:val="20"/>
        </w:rPr>
        <w:t>Anjali Rahatgaonkar M, Shikha Dave S.</w:t>
      </w:r>
      <w:r>
        <w:rPr>
          <w:spacing w:val="1"/>
          <w:sz w:val="20"/>
        </w:rPr>
        <w:t> </w:t>
      </w:r>
      <w:r>
        <w:rPr>
          <w:sz w:val="20"/>
        </w:rPr>
        <w:t>Computational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2-Phenyl-</w:t>
      </w:r>
      <w:r>
        <w:rPr>
          <w:spacing w:val="1"/>
          <w:sz w:val="20"/>
        </w:rPr>
        <w:t> </w:t>
      </w:r>
      <w:r>
        <w:rPr>
          <w:sz w:val="20"/>
        </w:rPr>
        <w:t>4H-chromen-4-one</w:t>
      </w:r>
      <w:r>
        <w:rPr>
          <w:spacing w:val="1"/>
          <w:sz w:val="20"/>
        </w:rPr>
        <w:t> </w:t>
      </w:r>
      <w:r>
        <w:rPr>
          <w:sz w:val="20"/>
        </w:rPr>
        <w:t>Analogues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Antihistamines: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Histamine</w:t>
      </w:r>
      <w:r>
        <w:rPr>
          <w:spacing w:val="1"/>
          <w:sz w:val="20"/>
        </w:rPr>
        <w:t> </w:t>
      </w:r>
      <w:r>
        <w:rPr>
          <w:sz w:val="20"/>
        </w:rPr>
        <w:t>N-</w:t>
      </w:r>
      <w:r>
        <w:rPr>
          <w:spacing w:val="1"/>
          <w:sz w:val="20"/>
        </w:rPr>
        <w:t> </w:t>
      </w:r>
      <w:r>
        <w:rPr>
          <w:sz w:val="20"/>
        </w:rPr>
        <w:t>Methyltransferase</w:t>
      </w:r>
      <w:r>
        <w:rPr>
          <w:spacing w:val="1"/>
          <w:sz w:val="20"/>
        </w:rPr>
        <w:t> </w:t>
      </w:r>
      <w:r>
        <w:rPr>
          <w:sz w:val="20"/>
        </w:rPr>
        <w:t>(HMT)</w:t>
      </w:r>
      <w:r>
        <w:rPr>
          <w:spacing w:val="1"/>
          <w:sz w:val="20"/>
        </w:rPr>
        <w:t> </w:t>
      </w:r>
      <w:r>
        <w:rPr>
          <w:sz w:val="20"/>
        </w:rPr>
        <w:t>Inhibitors.</w:t>
      </w:r>
      <w:r>
        <w:rPr>
          <w:spacing w:val="1"/>
          <w:sz w:val="20"/>
        </w:rPr>
        <w:t> </w:t>
      </w:r>
      <w:r>
        <w:rPr>
          <w:sz w:val="20"/>
        </w:rPr>
        <w:t>E-J</w:t>
      </w:r>
      <w:r>
        <w:rPr>
          <w:spacing w:val="-47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2009; 6: 1009-1016.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5" w:lineRule="auto" w:before="0" w:after="0"/>
        <w:ind w:left="1036" w:right="119" w:hanging="360"/>
        <w:jc w:val="both"/>
        <w:rPr>
          <w:sz w:val="22"/>
        </w:rPr>
      </w:pPr>
      <w:r>
        <w:rPr>
          <w:sz w:val="20"/>
        </w:rPr>
        <w:t>Charlotta</w:t>
      </w:r>
      <w:r>
        <w:rPr>
          <w:spacing w:val="1"/>
          <w:sz w:val="20"/>
        </w:rPr>
        <w:t> </w:t>
      </w:r>
      <w:r>
        <w:rPr>
          <w:sz w:val="20"/>
        </w:rPr>
        <w:t>Lindquist,</w:t>
      </w:r>
      <w:r>
        <w:rPr>
          <w:spacing w:val="1"/>
          <w:sz w:val="20"/>
        </w:rPr>
        <w:t> </w:t>
      </w:r>
      <w:r>
        <w:rPr>
          <w:sz w:val="20"/>
        </w:rPr>
        <w:t>Oguz</w:t>
      </w:r>
      <w:r>
        <w:rPr>
          <w:spacing w:val="1"/>
          <w:sz w:val="20"/>
        </w:rPr>
        <w:t> </w:t>
      </w:r>
      <w:r>
        <w:rPr>
          <w:sz w:val="20"/>
        </w:rPr>
        <w:t>Ersoy,</w:t>
      </w:r>
      <w:r>
        <w:rPr>
          <w:spacing w:val="1"/>
          <w:sz w:val="20"/>
        </w:rPr>
        <w:t> </w:t>
      </w:r>
      <w:r>
        <w:rPr>
          <w:sz w:val="20"/>
        </w:rPr>
        <w:t>Peter</w:t>
      </w:r>
      <w:r>
        <w:rPr>
          <w:spacing w:val="1"/>
          <w:sz w:val="20"/>
        </w:rPr>
        <w:t> </w:t>
      </w:r>
      <w:r>
        <w:rPr>
          <w:sz w:val="20"/>
        </w:rPr>
        <w:t>Somfai.</w:t>
      </w:r>
      <w:r>
        <w:rPr>
          <w:spacing w:val="1"/>
          <w:sz w:val="20"/>
        </w:rPr>
        <w:t> </w:t>
      </w:r>
      <w:r>
        <w:rPr>
          <w:sz w:val="20"/>
        </w:rPr>
        <w:t>Parallel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indole-</w:t>
      </w:r>
      <w:r>
        <w:rPr>
          <w:spacing w:val="-47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library</w:t>
      </w:r>
      <w:r>
        <w:rPr>
          <w:spacing w:val="1"/>
          <w:sz w:val="20"/>
        </w:rPr>
        <w:t> </w:t>
      </w:r>
      <w:r>
        <w:rPr>
          <w:sz w:val="20"/>
        </w:rPr>
        <w:t>via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iterative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1"/>
          <w:sz w:val="20"/>
        </w:rPr>
        <w:t> </w:t>
      </w:r>
      <w:r>
        <w:rPr>
          <w:sz w:val="20"/>
        </w:rPr>
        <w:t>reaction sequence. Tetrahedron lett 2006;</w:t>
      </w:r>
      <w:r>
        <w:rPr>
          <w:spacing w:val="1"/>
          <w:sz w:val="20"/>
        </w:rPr>
        <w:t> </w:t>
      </w:r>
      <w:r>
        <w:rPr>
          <w:sz w:val="20"/>
        </w:rPr>
        <w:t>14:</w:t>
      </w:r>
      <w:r>
        <w:rPr>
          <w:spacing w:val="-1"/>
          <w:sz w:val="20"/>
        </w:rPr>
        <w:t> </w:t>
      </w:r>
      <w:r>
        <w:rPr>
          <w:sz w:val="20"/>
        </w:rPr>
        <w:t>3439-3445.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5" w:lineRule="auto" w:before="6" w:after="0"/>
        <w:ind w:left="1036" w:right="118" w:hanging="360"/>
        <w:jc w:val="both"/>
        <w:rPr>
          <w:sz w:val="22"/>
        </w:rPr>
      </w:pPr>
      <w:r>
        <w:rPr>
          <w:sz w:val="20"/>
        </w:rPr>
        <w:t>Sreenivasulu N, Sonar VN, Shaik Khadar</w:t>
      </w:r>
      <w:r>
        <w:rPr>
          <w:spacing w:val="1"/>
          <w:sz w:val="20"/>
        </w:rPr>
        <w:t> </w:t>
      </w:r>
      <w:r>
        <w:rPr>
          <w:sz w:val="20"/>
        </w:rPr>
        <w:t>Yazadan. Synthesis of oxadiazolyl indole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anti-</w:t>
      </w:r>
      <w:r>
        <w:rPr>
          <w:spacing w:val="-47"/>
          <w:sz w:val="20"/>
        </w:rPr>
        <w:t> </w:t>
      </w:r>
      <w:r>
        <w:rPr>
          <w:sz w:val="20"/>
        </w:rPr>
        <w:t>inflammatory activity. Indian J Heterocycl</w:t>
      </w:r>
      <w:r>
        <w:rPr>
          <w:spacing w:val="-47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2001; 10: 299-302.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7" w:lineRule="auto" w:before="7" w:after="0"/>
        <w:ind w:left="1036" w:right="117" w:hanging="360"/>
        <w:jc w:val="both"/>
        <w:rPr>
          <w:sz w:val="22"/>
        </w:rPr>
      </w:pPr>
      <w:r>
        <w:rPr>
          <w:sz w:val="20"/>
        </w:rPr>
        <w:t>Anju Rathee, Late Jag Mohan. Condensed</w:t>
      </w:r>
      <w:r>
        <w:rPr>
          <w:spacing w:val="1"/>
          <w:sz w:val="20"/>
        </w:rPr>
        <w:t> </w:t>
      </w:r>
      <w:r>
        <w:rPr>
          <w:sz w:val="20"/>
        </w:rPr>
        <w:t>bridgehead nitrogen heterocyclic systems:</w:t>
      </w:r>
      <w:r>
        <w:rPr>
          <w:spacing w:val="1"/>
          <w:sz w:val="20"/>
        </w:rPr>
        <w:t> </w:t>
      </w:r>
      <w:r>
        <w:rPr>
          <w:sz w:val="20"/>
        </w:rPr>
        <w:t>Synthesis and bioactivity of thiazolo [3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,2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: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2,3]-as-triazino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[5,6-b]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indoles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isomeric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thiazolo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[3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,2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:3,4]-as-triazino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[5,6-b] indoles. Indian J Heterocycl Chem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2008;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17: 225-228.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5" w:lineRule="auto" w:before="1" w:after="0"/>
        <w:ind w:left="1036" w:right="121" w:hanging="360"/>
        <w:jc w:val="both"/>
        <w:rPr>
          <w:sz w:val="22"/>
        </w:rPr>
      </w:pPr>
      <w:r>
        <w:rPr>
          <w:sz w:val="20"/>
        </w:rPr>
        <w:t>Purohit MG, Girisha M, Jaishree Badiger,</w:t>
      </w:r>
      <w:r>
        <w:rPr>
          <w:spacing w:val="1"/>
          <w:sz w:val="20"/>
        </w:rPr>
        <w:t> </w:t>
      </w:r>
      <w:r>
        <w:rPr>
          <w:sz w:val="20"/>
        </w:rPr>
        <w:t>Thippeswamy</w:t>
      </w:r>
      <w:r>
        <w:rPr>
          <w:spacing w:val="1"/>
          <w:sz w:val="20"/>
        </w:rPr>
        <w:t> </w:t>
      </w:r>
      <w:r>
        <w:rPr>
          <w:sz w:val="20"/>
        </w:rPr>
        <w:t>BS,</w:t>
      </w:r>
      <w:r>
        <w:rPr>
          <w:spacing w:val="1"/>
          <w:sz w:val="20"/>
        </w:rPr>
        <w:t> </w:t>
      </w:r>
      <w:r>
        <w:rPr>
          <w:sz w:val="20"/>
        </w:rPr>
        <w:t>Patil</w:t>
      </w:r>
      <w:r>
        <w:rPr>
          <w:spacing w:val="1"/>
          <w:sz w:val="20"/>
        </w:rPr>
        <w:t> </w:t>
      </w:r>
      <w:r>
        <w:rPr>
          <w:sz w:val="20"/>
        </w:rPr>
        <w:t>BM.</w:t>
      </w:r>
      <w:r>
        <w:rPr>
          <w:spacing w:val="50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Indole-3-</w:t>
      </w:r>
      <w:r>
        <w:rPr>
          <w:spacing w:val="1"/>
          <w:sz w:val="20"/>
        </w:rPr>
        <w:t> </w:t>
      </w:r>
      <w:r>
        <w:rPr>
          <w:sz w:val="20"/>
        </w:rPr>
        <w:t>propionic acids. Indian J Heterocycl Chem</w:t>
      </w:r>
      <w:r>
        <w:rPr>
          <w:spacing w:val="-47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17: 275-276.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55" w:lineRule="auto" w:before="8" w:after="0"/>
        <w:ind w:left="1036" w:right="121" w:hanging="360"/>
        <w:jc w:val="both"/>
        <w:rPr>
          <w:sz w:val="22"/>
        </w:rPr>
      </w:pPr>
      <w:r>
        <w:rPr>
          <w:sz w:val="20"/>
        </w:rPr>
        <w:t>Somani RR, Vijayraghavan S, Shirodkar</w:t>
      </w:r>
      <w:r>
        <w:rPr>
          <w:spacing w:val="1"/>
          <w:sz w:val="20"/>
        </w:rPr>
        <w:t> </w:t>
      </w:r>
      <w:r>
        <w:rPr>
          <w:sz w:val="20"/>
        </w:rPr>
        <w:t>PY,</w:t>
      </w:r>
      <w:r>
        <w:rPr>
          <w:spacing w:val="1"/>
          <w:sz w:val="20"/>
        </w:rPr>
        <w:t> </w:t>
      </w:r>
      <w:r>
        <w:rPr>
          <w:sz w:val="20"/>
        </w:rPr>
        <w:t>Kadam</w:t>
      </w:r>
      <w:r>
        <w:rPr>
          <w:spacing w:val="1"/>
          <w:sz w:val="20"/>
        </w:rPr>
        <w:t> </w:t>
      </w:r>
      <w:r>
        <w:rPr>
          <w:sz w:val="20"/>
        </w:rPr>
        <w:t>VJ.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newer</w:t>
      </w:r>
      <w:r>
        <w:rPr>
          <w:spacing w:val="1"/>
          <w:sz w:val="20"/>
        </w:rPr>
        <w:t> </w:t>
      </w:r>
      <w:r>
        <w:rPr>
          <w:sz w:val="20"/>
        </w:rPr>
        <w:t>mannich bases. Indian J Heterocycl Chem</w:t>
      </w:r>
      <w:r>
        <w:rPr>
          <w:spacing w:val="1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18: 137-140.</w:t>
      </w:r>
    </w:p>
    <w:p>
      <w:pPr>
        <w:spacing w:after="0" w:line="355" w:lineRule="auto"/>
        <w:jc w:val="both"/>
        <w:rPr>
          <w:sz w:val="22"/>
        </w:rPr>
        <w:sectPr>
          <w:pgSz w:w="11910" w:h="16840"/>
          <w:pgMar w:header="722" w:footer="748" w:top="1340" w:bottom="940" w:left="1340" w:right="1320"/>
          <w:cols w:num="2" w:equalWidth="0">
            <w:col w:w="4616" w:space="40"/>
            <w:col w:w="4594"/>
          </w:cols>
        </w:sect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81" w:after="0"/>
        <w:ind w:left="460" w:right="40" w:hanging="360"/>
        <w:jc w:val="both"/>
        <w:rPr>
          <w:sz w:val="22"/>
        </w:rPr>
      </w:pPr>
      <w:r>
        <w:rPr>
          <w:sz w:val="20"/>
        </w:rPr>
        <w:t>Biradar</w:t>
      </w:r>
      <w:r>
        <w:rPr>
          <w:spacing w:val="1"/>
          <w:sz w:val="20"/>
        </w:rPr>
        <w:t> </w:t>
      </w:r>
      <w:r>
        <w:rPr>
          <w:sz w:val="20"/>
        </w:rPr>
        <w:t>JS,</w:t>
      </w:r>
      <w:r>
        <w:rPr>
          <w:spacing w:val="1"/>
          <w:sz w:val="20"/>
        </w:rPr>
        <w:t> </w:t>
      </w:r>
      <w:r>
        <w:rPr>
          <w:sz w:val="20"/>
        </w:rPr>
        <w:t>Praveen</w:t>
      </w:r>
      <w:r>
        <w:rPr>
          <w:spacing w:val="1"/>
          <w:sz w:val="20"/>
        </w:rPr>
        <w:t> </w:t>
      </w:r>
      <w:r>
        <w:rPr>
          <w:sz w:val="20"/>
        </w:rPr>
        <w:t>Muugali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Sharan</w:t>
      </w:r>
      <w:r>
        <w:rPr>
          <w:spacing w:val="1"/>
          <w:sz w:val="20"/>
        </w:rPr>
        <w:t> </w:t>
      </w:r>
      <w:r>
        <w:rPr>
          <w:sz w:val="20"/>
        </w:rPr>
        <w:t>Basappa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Sasidhar</w:t>
      </w:r>
      <w:r>
        <w:rPr>
          <w:spacing w:val="1"/>
          <w:sz w:val="20"/>
        </w:rPr>
        <w:t> </w:t>
      </w:r>
      <w:r>
        <w:rPr>
          <w:sz w:val="20"/>
        </w:rPr>
        <w:t>BS.</w:t>
      </w:r>
      <w:r>
        <w:rPr>
          <w:spacing w:val="1"/>
          <w:sz w:val="20"/>
        </w:rPr>
        <w:t> </w:t>
      </w:r>
      <w:r>
        <w:rPr>
          <w:sz w:val="20"/>
        </w:rPr>
        <w:t>Improved</w:t>
      </w:r>
      <w:r>
        <w:rPr>
          <w:spacing w:val="-47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pyrazolines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microwave.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Heterocycl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1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18: 141-144.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989" w:val="left" w:leader="none"/>
          <w:tab w:pos="3601" w:val="left" w:leader="none"/>
        </w:tabs>
        <w:spacing w:line="357" w:lineRule="auto" w:before="7" w:after="0"/>
        <w:ind w:left="460" w:right="41" w:hanging="360"/>
        <w:jc w:val="both"/>
        <w:rPr>
          <w:sz w:val="22"/>
        </w:rPr>
      </w:pPr>
      <w:r>
        <w:rPr>
          <w:sz w:val="20"/>
        </w:rPr>
        <w:t>Saundane AR, Jaishree Badiger, Veeresha</w:t>
      </w:r>
      <w:r>
        <w:rPr>
          <w:spacing w:val="1"/>
          <w:sz w:val="20"/>
        </w:rPr>
        <w:t> </w:t>
      </w:r>
      <w:r>
        <w:rPr>
          <w:sz w:val="20"/>
        </w:rPr>
        <w:t>Sharma PM. Synthesis and antimicrobial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containing</w:t>
        <w:tab/>
        <w:t>pyrazolines</w:t>
        <w:tab/>
      </w:r>
      <w:r>
        <w:rPr>
          <w:spacing w:val="-2"/>
          <w:sz w:val="20"/>
        </w:rPr>
        <w:t>and</w:t>
      </w:r>
      <w:r>
        <w:rPr>
          <w:spacing w:val="-48"/>
          <w:sz w:val="20"/>
        </w:rPr>
        <w:t> </w:t>
      </w:r>
      <w:r>
        <w:rPr>
          <w:sz w:val="20"/>
        </w:rPr>
        <w:t>benzodiazepine</w:t>
      </w:r>
      <w:r>
        <w:rPr>
          <w:spacing w:val="1"/>
          <w:sz w:val="20"/>
        </w:rPr>
        <w:t> </w:t>
      </w:r>
      <w:r>
        <w:rPr>
          <w:sz w:val="20"/>
        </w:rPr>
        <w:t>systems.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Heterocycl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4"/>
          <w:sz w:val="20"/>
        </w:rPr>
        <w:t> </w:t>
      </w:r>
      <w:r>
        <w:rPr>
          <w:sz w:val="20"/>
        </w:rPr>
        <w:t>2005; 14:</w:t>
      </w:r>
      <w:r>
        <w:rPr>
          <w:spacing w:val="-1"/>
          <w:sz w:val="20"/>
        </w:rPr>
        <w:t> </w:t>
      </w:r>
      <w:r>
        <w:rPr>
          <w:sz w:val="20"/>
        </w:rPr>
        <w:t>331-334.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0" w:after="0"/>
        <w:ind w:left="460" w:right="38" w:hanging="360"/>
        <w:jc w:val="both"/>
        <w:rPr>
          <w:sz w:val="22"/>
        </w:rPr>
      </w:pPr>
      <w:r>
        <w:rPr>
          <w:sz w:val="20"/>
        </w:rPr>
        <w:t>Gunasekaran Y, Leonard JT, Yagnapriya</w:t>
      </w:r>
      <w:r>
        <w:rPr>
          <w:spacing w:val="1"/>
          <w:sz w:val="20"/>
        </w:rPr>
        <w:t> </w:t>
      </w:r>
      <w:r>
        <w:rPr>
          <w:sz w:val="20"/>
        </w:rPr>
        <w:t>S, Sridhar SK. N-mannich bases of 10-H-</w:t>
      </w:r>
      <w:r>
        <w:rPr>
          <w:spacing w:val="1"/>
          <w:sz w:val="20"/>
        </w:rPr>
        <w:t> </w:t>
      </w:r>
      <w:r>
        <w:rPr>
          <w:sz w:val="20"/>
        </w:rPr>
        <w:t>indolo</w:t>
      </w:r>
      <w:r>
        <w:rPr>
          <w:spacing w:val="1"/>
          <w:sz w:val="20"/>
        </w:rPr>
        <w:t> </w:t>
      </w:r>
      <w:r>
        <w:rPr>
          <w:sz w:val="20"/>
        </w:rPr>
        <w:t>[3,2-b]-quinoxalines.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Heterocycl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4"/>
          <w:sz w:val="20"/>
        </w:rPr>
        <w:t> </w:t>
      </w:r>
      <w:r>
        <w:rPr>
          <w:sz w:val="20"/>
        </w:rPr>
        <w:t>2005; 14:</w:t>
      </w:r>
      <w:r>
        <w:rPr>
          <w:spacing w:val="-1"/>
          <w:sz w:val="20"/>
        </w:rPr>
        <w:t> </w:t>
      </w:r>
      <w:r>
        <w:rPr>
          <w:sz w:val="20"/>
        </w:rPr>
        <w:t>377-378.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5" w:lineRule="auto" w:before="81" w:after="0"/>
        <w:ind w:left="460" w:right="838" w:hanging="360"/>
        <w:jc w:val="both"/>
        <w:rPr>
          <w:sz w:val="22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Sushma Drabu, Nitin Kumar, Siddeswaran</w:t>
      </w:r>
      <w:r>
        <w:rPr>
          <w:spacing w:val="-47"/>
          <w:sz w:val="20"/>
        </w:rPr>
        <w:t> </w:t>
      </w:r>
      <w:r>
        <w:rPr>
          <w:sz w:val="20"/>
        </w:rPr>
        <w:t>Muniranjan.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anti-</w:t>
      </w:r>
      <w:r>
        <w:rPr>
          <w:spacing w:val="1"/>
          <w:sz w:val="20"/>
        </w:rPr>
        <w:t> </w:t>
      </w:r>
      <w:r>
        <w:rPr>
          <w:sz w:val="20"/>
        </w:rPr>
        <w:t>inflammatory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3-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20"/>
          <w:sz w:val="20"/>
        </w:rPr>
        <w:t> </w:t>
      </w:r>
      <w:r>
        <w:rPr>
          <w:sz w:val="20"/>
        </w:rPr>
        <w:t>Indolo</w:t>
      </w:r>
      <w:r>
        <w:rPr>
          <w:spacing w:val="21"/>
          <w:sz w:val="20"/>
        </w:rPr>
        <w:t> </w:t>
      </w:r>
      <w:r>
        <w:rPr>
          <w:sz w:val="20"/>
        </w:rPr>
        <w:t>[2,3]</w:t>
      </w:r>
      <w:r>
        <w:rPr>
          <w:spacing w:val="21"/>
          <w:sz w:val="20"/>
        </w:rPr>
        <w:t> </w:t>
      </w:r>
      <w:r>
        <w:rPr>
          <w:sz w:val="20"/>
        </w:rPr>
        <w:t>Imidazole.</w:t>
      </w:r>
      <w:r>
        <w:rPr>
          <w:spacing w:val="20"/>
          <w:sz w:val="20"/>
        </w:rPr>
        <w:t> </w:t>
      </w:r>
      <w:r>
        <w:rPr>
          <w:sz w:val="20"/>
        </w:rPr>
        <w:t>Indian</w:t>
      </w:r>
      <w:r>
        <w:rPr>
          <w:spacing w:val="-48"/>
          <w:sz w:val="20"/>
        </w:rPr>
        <w:t> </w:t>
      </w:r>
      <w:r>
        <w:rPr>
          <w:sz w:val="20"/>
        </w:rPr>
        <w:t>J Heterocycl Chem</w:t>
      </w:r>
      <w:r>
        <w:rPr>
          <w:spacing w:val="-1"/>
          <w:sz w:val="20"/>
        </w:rPr>
        <w:t> </w:t>
      </w:r>
      <w:r>
        <w:rPr>
          <w:sz w:val="20"/>
        </w:rPr>
        <w:t>2005; 15:</w:t>
      </w:r>
      <w:r>
        <w:rPr>
          <w:spacing w:val="-4"/>
          <w:sz w:val="20"/>
        </w:rPr>
        <w:t> </w:t>
      </w:r>
      <w:r>
        <w:rPr>
          <w:sz w:val="20"/>
        </w:rPr>
        <w:t>91-92.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2569" w:val="left" w:leader="none"/>
          <w:tab w:pos="3386" w:val="left" w:leader="none"/>
        </w:tabs>
        <w:spacing w:line="360" w:lineRule="auto" w:before="6" w:after="0"/>
        <w:ind w:left="460" w:right="836" w:hanging="360"/>
        <w:jc w:val="both"/>
        <w:rPr>
          <w:sz w:val="20"/>
        </w:rPr>
      </w:pPr>
      <w:r>
        <w:rPr>
          <w:sz w:val="20"/>
        </w:rPr>
        <w:t>Mruthyunjayaswamy</w:t>
        <w:tab/>
        <w:tab/>
        <w:t>BHM,</w:t>
      </w:r>
      <w:r>
        <w:rPr>
          <w:spacing w:val="-48"/>
          <w:sz w:val="20"/>
        </w:rPr>
        <w:t> </w:t>
      </w:r>
      <w:r>
        <w:rPr>
          <w:sz w:val="20"/>
        </w:rPr>
        <w:t>Shanthaveerappa</w:t>
      </w:r>
      <w:r>
        <w:rPr>
          <w:spacing w:val="1"/>
          <w:sz w:val="20"/>
        </w:rPr>
        <w:t> </w:t>
      </w:r>
      <w:r>
        <w:rPr>
          <w:sz w:val="20"/>
        </w:rPr>
        <w:t>BK,</w:t>
      </w:r>
      <w:r>
        <w:rPr>
          <w:spacing w:val="1"/>
          <w:sz w:val="20"/>
        </w:rPr>
        <w:t> </w:t>
      </w:r>
      <w:r>
        <w:rPr>
          <w:sz w:val="20"/>
        </w:rPr>
        <w:t>Rajshekhar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synthesis and pharmacological activity of</w:t>
      </w:r>
      <w:r>
        <w:rPr>
          <w:spacing w:val="1"/>
          <w:sz w:val="20"/>
        </w:rPr>
        <w:t> </w:t>
      </w:r>
      <w:r>
        <w:rPr>
          <w:sz w:val="20"/>
        </w:rPr>
        <w:t>2H-3-(various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indol-2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-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Carboxamidyl)-</w:t>
        <w:tab/>
        <w:t>3,4-dihydro-1,3-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benzoxazines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2H-3-(2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-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disubstituted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indol-3</w:t>
      </w:r>
      <w:r>
        <w:rPr>
          <w:sz w:val="20"/>
          <w:vertAlign w:val="superscript"/>
        </w:rPr>
        <w:t>’</w:t>
      </w:r>
      <w:r>
        <w:rPr>
          <w:sz w:val="20"/>
          <w:vertAlign w:val="baseline"/>
        </w:rPr>
        <w:t>-yl)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methyl-1,3-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benzoxazoles. Indian J Chem 1998; 37B: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453-460.</w:t>
      </w:r>
    </w:p>
    <w:sectPr>
      <w:pgSz w:w="11910" w:h="16840"/>
      <w:pgMar w:header="722" w:footer="748" w:top="1340" w:bottom="940" w:left="1340" w:right="1320"/>
      <w:cols w:num="2" w:equalWidth="0">
        <w:col w:w="3934" w:space="578"/>
        <w:col w:w="47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1812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4.639984pt;margin-top:793.524475pt;width:62.6pt;height:13.05pt;mso-position-horizontal-relative:page;mso-position-vertical-relative:page;z-index:-161807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1792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1786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pt;margin-top:35.106628pt;width:407.3pt;height:26.3pt;mso-position-horizontal-relative:page;mso-position-vertical-relative:page;z-index:-1618176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Nelavala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vineela.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07.3pt;height:26.3pt;mso-position-horizontal-relative:page;mso-position-vertical-relative:page;z-index:-1618022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Nelavala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vineela.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7pt;margin-top:35.106628pt;width:419.35pt;height:26.3pt;mso-position-horizontal-relative:page;mso-position-vertical-relative:page;z-index:-16179712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279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Nelavala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vineela.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38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8" w:hanging="360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30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nelavala.vineela184@gmail.com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image" Target="media/image2.jpeg"/><Relationship Id="rId17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2023-10-03T12:50:20Z</dcterms:created>
  <dcterms:modified xsi:type="dcterms:W3CDTF">2023-10-03T12:50:20Z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