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9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90"/>
          <w:sz w:val="24"/>
        </w:rPr>
        <w:t>OriginalArticle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NEW VISIBLE SPECTROPHOTOMETRIC METHOD FOR THE</w:t>
      </w:r>
      <w:r>
        <w:rPr>
          <w:spacing w:val="1"/>
          <w:w w:val="85"/>
        </w:rPr>
        <w:t> </w:t>
      </w:r>
      <w:r>
        <w:rPr>
          <w:w w:val="85"/>
        </w:rPr>
        <w:t>DETERMINATION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28"/>
          <w:w w:val="85"/>
        </w:rPr>
        <w:t> </w:t>
      </w:r>
      <w:r>
        <w:rPr>
          <w:w w:val="85"/>
        </w:rPr>
        <w:t>EMTRICITABINE</w:t>
      </w:r>
      <w:r>
        <w:rPr>
          <w:spacing w:val="14"/>
          <w:w w:val="85"/>
        </w:rPr>
        <w:t> </w:t>
      </w:r>
      <w:r>
        <w:rPr>
          <w:w w:val="85"/>
        </w:rPr>
        <w:t>IN</w:t>
      </w:r>
      <w:r>
        <w:rPr>
          <w:spacing w:val="15"/>
          <w:w w:val="85"/>
        </w:rPr>
        <w:t> </w:t>
      </w:r>
      <w:r>
        <w:rPr>
          <w:w w:val="85"/>
        </w:rPr>
        <w:t>BULK</w:t>
      </w:r>
      <w:r>
        <w:rPr>
          <w:spacing w:val="14"/>
          <w:w w:val="85"/>
        </w:rPr>
        <w:t> </w:t>
      </w:r>
      <w:r>
        <w:rPr>
          <w:w w:val="85"/>
        </w:rPr>
        <w:t>DRUGS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-64"/>
          <w:w w:val="85"/>
        </w:rPr>
        <w:t> </w:t>
      </w:r>
      <w:r>
        <w:rPr>
          <w:w w:val="95"/>
        </w:rPr>
        <w:t>THEIR</w:t>
      </w:r>
      <w:r>
        <w:rPr>
          <w:spacing w:val="-6"/>
          <w:w w:val="95"/>
        </w:rPr>
        <w:t> </w:t>
      </w:r>
      <w:r>
        <w:rPr>
          <w:w w:val="95"/>
        </w:rPr>
        <w:t>FORMULATIONS</w:t>
      </w:r>
    </w:p>
    <w:p>
      <w:pPr>
        <w:pStyle w:val="Heading2"/>
        <w:ind w:left="150" w:right="334"/>
        <w:jc w:val="center"/>
      </w:pPr>
      <w:r>
        <w:rPr>
          <w:spacing w:val="-1"/>
          <w:w w:val="90"/>
          <w:position w:val="6"/>
          <w:sz w:val="16"/>
        </w:rPr>
        <w:t>*</w:t>
      </w:r>
      <w:r>
        <w:rPr>
          <w:spacing w:val="-1"/>
          <w:w w:val="90"/>
        </w:rPr>
        <w:t>Imam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pasha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S,Taqui</w:t>
      </w:r>
      <w:r>
        <w:rPr>
          <w:spacing w:val="-8"/>
          <w:w w:val="90"/>
        </w:rPr>
        <w:t> </w:t>
      </w:r>
      <w:r>
        <w:rPr>
          <w:w w:val="90"/>
        </w:rPr>
        <w:t>Mohammed,</w:t>
      </w:r>
      <w:r>
        <w:rPr>
          <w:spacing w:val="-8"/>
          <w:w w:val="90"/>
        </w:rPr>
        <w:t> </w:t>
      </w:r>
      <w:r>
        <w:rPr>
          <w:w w:val="90"/>
        </w:rPr>
        <w:t>Nikhila</w:t>
      </w:r>
      <w:r>
        <w:rPr>
          <w:spacing w:val="-8"/>
          <w:w w:val="90"/>
        </w:rPr>
        <w:t> </w:t>
      </w:r>
      <w:r>
        <w:rPr>
          <w:w w:val="90"/>
        </w:rPr>
        <w:t>V,</w:t>
      </w:r>
      <w:r>
        <w:rPr>
          <w:spacing w:val="-8"/>
          <w:w w:val="90"/>
        </w:rPr>
        <w:t> </w:t>
      </w:r>
      <w:r>
        <w:rPr>
          <w:w w:val="90"/>
        </w:rPr>
        <w:t>Tirupathi</w:t>
      </w:r>
      <w:r>
        <w:rPr>
          <w:spacing w:val="-8"/>
          <w:w w:val="90"/>
        </w:rPr>
        <w:t> </w:t>
      </w:r>
      <w:r>
        <w:rPr>
          <w:w w:val="90"/>
        </w:rPr>
        <w:t>D,</w:t>
      </w:r>
      <w:r>
        <w:rPr>
          <w:spacing w:val="-8"/>
          <w:w w:val="90"/>
        </w:rPr>
        <w:t> </w:t>
      </w:r>
      <w:r>
        <w:rPr>
          <w:w w:val="90"/>
        </w:rPr>
        <w:t>Shravankumar</w:t>
      </w:r>
      <w:r>
        <w:rPr>
          <w:spacing w:val="-8"/>
          <w:w w:val="90"/>
        </w:rPr>
        <w:t> </w:t>
      </w:r>
      <w:r>
        <w:rPr>
          <w:w w:val="90"/>
        </w:rPr>
        <w:t>A,</w:t>
      </w:r>
      <w:r>
        <w:rPr>
          <w:spacing w:val="-9"/>
          <w:w w:val="90"/>
        </w:rPr>
        <w:t> </w:t>
      </w:r>
      <w:r>
        <w:rPr>
          <w:w w:val="90"/>
        </w:rPr>
        <w:t>Gopi</w:t>
      </w:r>
      <w:r>
        <w:rPr>
          <w:spacing w:val="-8"/>
          <w:w w:val="90"/>
        </w:rPr>
        <w:t> </w:t>
      </w:r>
      <w:r>
        <w:rPr>
          <w:w w:val="90"/>
        </w:rPr>
        <w:t>T</w:t>
      </w:r>
    </w:p>
    <w:p>
      <w:pPr>
        <w:pStyle w:val="BodyText"/>
        <w:spacing w:line="266" w:lineRule="auto" w:before="28"/>
        <w:ind w:left="1520" w:right="1699"/>
        <w:jc w:val="center"/>
      </w:pPr>
      <w:r>
        <w:rPr>
          <w:w w:val="85"/>
          <w:position w:val="5"/>
          <w:sz w:val="14"/>
        </w:rPr>
        <w:t>*</w:t>
      </w:r>
      <w:r>
        <w:rPr>
          <w:w w:val="85"/>
        </w:rPr>
        <w:t>Nizam</w:t>
      </w:r>
      <w:r>
        <w:rPr>
          <w:spacing w:val="2"/>
          <w:w w:val="85"/>
        </w:rPr>
        <w:t> </w:t>
      </w:r>
      <w:r>
        <w:rPr>
          <w:w w:val="85"/>
        </w:rPr>
        <w:t>College</w:t>
      </w:r>
      <w:r>
        <w:rPr>
          <w:spacing w:val="25"/>
          <w:w w:val="85"/>
        </w:rPr>
        <w:t> </w:t>
      </w:r>
      <w:r>
        <w:rPr>
          <w:w w:val="85"/>
        </w:rPr>
        <w:t>of</w:t>
      </w:r>
      <w:r>
        <w:rPr>
          <w:spacing w:val="27"/>
          <w:w w:val="85"/>
        </w:rPr>
        <w:t> </w:t>
      </w:r>
      <w:r>
        <w:rPr>
          <w:w w:val="85"/>
        </w:rPr>
        <w:t>Pharmacy,</w:t>
      </w:r>
      <w:r>
        <w:rPr>
          <w:spacing w:val="25"/>
          <w:w w:val="85"/>
        </w:rPr>
        <w:t> </w:t>
      </w:r>
      <w:r>
        <w:rPr>
          <w:w w:val="85"/>
        </w:rPr>
        <w:t>Deshmukhi,</w:t>
      </w:r>
      <w:r>
        <w:rPr>
          <w:spacing w:val="25"/>
          <w:w w:val="85"/>
        </w:rPr>
        <w:t> </w:t>
      </w:r>
      <w:r>
        <w:rPr>
          <w:w w:val="85"/>
        </w:rPr>
        <w:t>Pochampalli</w:t>
      </w:r>
      <w:r>
        <w:rPr>
          <w:spacing w:val="26"/>
          <w:w w:val="85"/>
        </w:rPr>
        <w:t> </w:t>
      </w:r>
      <w:r>
        <w:rPr>
          <w:w w:val="85"/>
        </w:rPr>
        <w:t>(M),</w:t>
      </w:r>
      <w:r>
        <w:rPr>
          <w:spacing w:val="-47"/>
          <w:w w:val="85"/>
        </w:rPr>
        <w:t> </w:t>
      </w:r>
      <w:r>
        <w:rPr>
          <w:w w:val="95"/>
        </w:rPr>
        <w:t>Near</w:t>
      </w:r>
      <w:r>
        <w:rPr>
          <w:spacing w:val="-9"/>
          <w:w w:val="95"/>
        </w:rPr>
        <w:t> </w:t>
      </w:r>
      <w:r>
        <w:rPr>
          <w:w w:val="95"/>
        </w:rPr>
        <w:t>Ramoji</w:t>
      </w:r>
      <w:r>
        <w:rPr>
          <w:spacing w:val="-10"/>
          <w:w w:val="95"/>
        </w:rPr>
        <w:t> </w:t>
      </w:r>
      <w:r>
        <w:rPr>
          <w:w w:val="95"/>
        </w:rPr>
        <w:t>Film</w:t>
      </w:r>
      <w:r>
        <w:rPr>
          <w:spacing w:val="-10"/>
          <w:w w:val="95"/>
        </w:rPr>
        <w:t> </w:t>
      </w:r>
      <w:r>
        <w:rPr>
          <w:w w:val="95"/>
        </w:rPr>
        <w:t>City,</w:t>
      </w:r>
      <w:r>
        <w:rPr>
          <w:spacing w:val="-10"/>
          <w:w w:val="95"/>
        </w:rPr>
        <w:t> </w:t>
      </w:r>
      <w:r>
        <w:rPr>
          <w:w w:val="95"/>
        </w:rPr>
        <w:t>Nalgonda,</w:t>
      </w:r>
      <w:r>
        <w:rPr>
          <w:spacing w:val="-9"/>
          <w:w w:val="95"/>
        </w:rPr>
        <w:t> </w:t>
      </w:r>
      <w:r>
        <w:rPr>
          <w:w w:val="95"/>
        </w:rPr>
        <w:t>A.P,</w:t>
      </w:r>
      <w:r>
        <w:rPr>
          <w:spacing w:val="-10"/>
          <w:w w:val="95"/>
        </w:rPr>
        <w:t> </w:t>
      </w:r>
      <w:r>
        <w:rPr>
          <w:w w:val="95"/>
        </w:rPr>
        <w:t>India</w:t>
      </w:r>
      <w:r>
        <w:rPr>
          <w:spacing w:val="-6"/>
          <w:w w:val="95"/>
        </w:rPr>
        <w:t> </w:t>
      </w:r>
      <w:r>
        <w:rPr>
          <w:w w:val="95"/>
        </w:rPr>
        <w:t>–</w:t>
      </w:r>
      <w:r>
        <w:rPr>
          <w:spacing w:val="-9"/>
          <w:w w:val="95"/>
        </w:rPr>
        <w:t> </w:t>
      </w:r>
      <w:r>
        <w:rPr>
          <w:w w:val="95"/>
        </w:rPr>
        <w:t>508284.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68"/>
          <w:cols w:num="2" w:equalWidth="0">
            <w:col w:w="2079" w:space="287"/>
            <w:col w:w="8294"/>
          </w:cols>
        </w:sectPr>
      </w:pPr>
    </w:p>
    <w:p>
      <w:pPr>
        <w:pStyle w:val="BodyText"/>
        <w:spacing w:before="3" w:after="1"/>
        <w:rPr>
          <w:sz w:val="21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522pt;height:138.75pt;mso-position-horizontal-relative:char;mso-position-vertical-relative:line" coordorigin="0,0" coordsize="10440,2775">
            <v:shape style="position:absolute;left:7;top:7;width:10426;height:2760" coordorigin="7,7" coordsize="10426,2760" path="m468,7l393,13,322,31,256,59,196,96,142,142,96,196,59,256,31,322,13,393,7,468,7,2309,13,2383,31,2453,59,2519,96,2579,142,2632,196,2678,256,2716,322,2744,393,2761,468,2767,9972,2767,10047,2761,10118,2744,10184,2716,10244,2678,10298,2632,10344,2579,10381,2519,10409,2453,10427,2383,10433,2309,10433,468,10427,393,10409,322,10381,256,10344,196,10298,142,10244,96,10184,59,10118,31,10047,13,9972,7,468,7xe" filled="false" stroked="true" strokeweight=".72pt" strokecolor="#000000">
              <v:path arrowok="t"/>
              <v:stroke dashstyle="solid"/>
            </v:shape>
            <v:shape style="position:absolute;left:0;top:0;width:10440;height:2775" type="#_x0000_t202" filled="false" stroked="false">
              <v:textbox inset="0,0,0,0">
                <w:txbxContent>
                  <w:p>
                    <w:pPr>
                      <w:spacing w:before="197"/>
                      <w:ind w:left="287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287" w:right="292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A simple, sensitive and economical spectrophotometric method was developed for the determination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Emtricitabine in pharmaceutical formulations. This method is based on the separation of colored chloroform layer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by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reaction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drug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with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mordant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black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3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,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which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absorbs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maximally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at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543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nm.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Beer’s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law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is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obeyed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at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concentration range of 5-90 mcg/ml for method. This method has been successfully applied for the assay of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pharmaceutical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formulations.</w:t>
                    </w:r>
                  </w:p>
                  <w:p>
                    <w:pPr>
                      <w:spacing w:line="240" w:lineRule="auto" w:before="11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287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Keywords:</w:t>
                    </w:r>
                    <w:r>
                      <w:rPr>
                        <w:w w:val="90"/>
                        <w:sz w:val="22"/>
                      </w:rPr>
                      <w:t>Emtricitabine,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Mordant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black-3,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Spectrophotometry.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tabs>
          <w:tab w:pos="2439" w:val="left" w:leader="none"/>
          <w:tab w:pos="3235" w:val="left" w:leader="none"/>
          <w:tab w:pos="4046" w:val="left" w:leader="none"/>
          <w:tab w:pos="4981" w:val="right" w:leader="none"/>
        </w:tabs>
        <w:spacing w:line="266" w:lineRule="auto" w:before="27"/>
        <w:ind w:left="127" w:right="38"/>
        <w:jc w:val="both"/>
      </w:pPr>
      <w:r>
        <w:rPr>
          <w:w w:val="90"/>
        </w:rPr>
        <w:t>Emtricitabine (FTC), with trade name Emtriva (formerly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Coviracil),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nucleoside</w:t>
      </w:r>
      <w:r>
        <w:rPr>
          <w:spacing w:val="-7"/>
          <w:w w:val="90"/>
        </w:rPr>
        <w:t> </w:t>
      </w:r>
      <w:r>
        <w:rPr>
          <w:w w:val="90"/>
        </w:rPr>
        <w:t>reverse</w:t>
      </w:r>
      <w:r>
        <w:rPr>
          <w:spacing w:val="-7"/>
          <w:w w:val="90"/>
        </w:rPr>
        <w:t> </w:t>
      </w:r>
      <w:r>
        <w:rPr>
          <w:w w:val="90"/>
        </w:rPr>
        <w:t>transcriptase</w:t>
      </w:r>
      <w:r>
        <w:rPr>
          <w:spacing w:val="-6"/>
          <w:w w:val="90"/>
        </w:rPr>
        <w:t> </w:t>
      </w:r>
      <w:r>
        <w:rPr>
          <w:w w:val="90"/>
        </w:rPr>
        <w:t>inhibitor</w:t>
      </w:r>
      <w:r>
        <w:rPr>
          <w:spacing w:val="-51"/>
          <w:w w:val="90"/>
        </w:rPr>
        <w:t> </w:t>
      </w:r>
      <w:r>
        <w:rPr>
          <w:w w:val="90"/>
        </w:rPr>
        <w:t>(NRTI) for the treatment of HIV infection in adults and</w:t>
      </w:r>
      <w:r>
        <w:rPr>
          <w:spacing w:val="1"/>
          <w:w w:val="90"/>
        </w:rPr>
        <w:t> </w:t>
      </w:r>
      <w:r>
        <w:rPr>
          <w:w w:val="90"/>
        </w:rPr>
        <w:t>children.chemically</w:t>
        <w:tab/>
      </w:r>
      <w:r>
        <w:rPr/>
        <w:t>it</w:t>
        <w:tab/>
        <w:t>is</w:t>
        <w:tab/>
        <w:t>a</w:t>
        <w:tab/>
        <w:t>4</w:t>
      </w:r>
    </w:p>
    <w:p>
      <w:pPr>
        <w:pStyle w:val="BodyText"/>
        <w:spacing w:line="266" w:lineRule="auto"/>
        <w:ind w:left="127" w:right="41"/>
        <w:rPr>
          <w:sz w:val="14"/>
        </w:rPr>
      </w:pPr>
      <w:r>
        <w:rPr/>
        <w:t>amino5fluoro1[(2</w:t>
      </w:r>
      <w:r>
        <w:rPr>
          <w:rFonts w:ascii="Arial"/>
          <w:i/>
        </w:rPr>
        <w:t>S</w:t>
      </w:r>
      <w:r>
        <w:rPr/>
        <w:t>,5</w:t>
      </w:r>
      <w:r>
        <w:rPr>
          <w:rFonts w:ascii="Arial"/>
          <w:i/>
        </w:rPr>
        <w:t>R</w:t>
      </w:r>
      <w:r>
        <w:rPr/>
        <w:t>)2(hydroxymethyl)-1,3-</w:t>
      </w:r>
      <w:r>
        <w:rPr>
          <w:spacing w:val="1"/>
        </w:rPr>
        <w:t> </w:t>
      </w:r>
      <w:r>
        <w:rPr>
          <w:w w:val="90"/>
        </w:rPr>
        <w:t>oxathiolan-5-yl]1,2dihydropyri</w:t>
      </w:r>
      <w:r>
        <w:rPr>
          <w:spacing w:val="19"/>
          <w:w w:val="90"/>
        </w:rPr>
        <w:t> </w:t>
      </w:r>
      <w:r>
        <w:rPr>
          <w:w w:val="90"/>
        </w:rPr>
        <w:t>-midin-2-one.</w:t>
      </w:r>
      <w:r>
        <w:rPr>
          <w:w w:val="90"/>
          <w:position w:val="5"/>
          <w:sz w:val="14"/>
        </w:rPr>
        <w:t>2</w:t>
      </w:r>
      <w:r>
        <w:rPr>
          <w:w w:val="90"/>
        </w:rPr>
        <w:t>The</w:t>
      </w:r>
      <w:r>
        <w:rPr>
          <w:spacing w:val="19"/>
          <w:w w:val="90"/>
        </w:rPr>
        <w:t> </w:t>
      </w:r>
      <w:r>
        <w:rPr>
          <w:w w:val="90"/>
        </w:rPr>
        <w:t>drug</w:t>
      </w:r>
      <w:r>
        <w:rPr>
          <w:spacing w:val="-50"/>
          <w:w w:val="90"/>
        </w:rPr>
        <w:t> </w:t>
      </w:r>
      <w:r>
        <w:rPr>
          <w:w w:val="90"/>
        </w:rPr>
        <w:t>works</w:t>
      </w:r>
      <w:r>
        <w:rPr>
          <w:spacing w:val="31"/>
          <w:w w:val="90"/>
        </w:rPr>
        <w:t> </w:t>
      </w:r>
      <w:r>
        <w:rPr>
          <w:w w:val="90"/>
        </w:rPr>
        <w:t>by</w:t>
      </w:r>
      <w:r>
        <w:rPr>
          <w:spacing w:val="31"/>
          <w:w w:val="90"/>
        </w:rPr>
        <w:t> </w:t>
      </w:r>
      <w:r>
        <w:rPr>
          <w:w w:val="90"/>
        </w:rPr>
        <w:t>inhibiting</w:t>
      </w:r>
      <w:r>
        <w:rPr>
          <w:spacing w:val="29"/>
          <w:w w:val="90"/>
        </w:rPr>
        <w:t> </w:t>
      </w:r>
      <w:r>
        <w:rPr>
          <w:w w:val="90"/>
        </w:rPr>
        <w:t>reverse</w:t>
      </w:r>
      <w:r>
        <w:rPr>
          <w:spacing w:val="31"/>
          <w:w w:val="90"/>
        </w:rPr>
        <w:t> </w:t>
      </w:r>
      <w:r>
        <w:rPr>
          <w:w w:val="90"/>
        </w:rPr>
        <w:t>transcriptase,</w:t>
      </w:r>
      <w:r>
        <w:rPr>
          <w:spacing w:val="29"/>
          <w:w w:val="90"/>
        </w:rPr>
        <w:t> </w:t>
      </w:r>
      <w:r>
        <w:rPr>
          <w:w w:val="90"/>
        </w:rPr>
        <w:t>the</w:t>
      </w:r>
      <w:r>
        <w:rPr>
          <w:spacing w:val="31"/>
          <w:w w:val="90"/>
        </w:rPr>
        <w:t> </w:t>
      </w:r>
      <w:r>
        <w:rPr>
          <w:w w:val="90"/>
        </w:rPr>
        <w:t>enzyme</w:t>
      </w:r>
      <w:r>
        <w:rPr>
          <w:spacing w:val="-49"/>
          <w:w w:val="90"/>
        </w:rPr>
        <w:t> </w:t>
      </w:r>
      <w:r>
        <w:rPr>
          <w:w w:val="90"/>
        </w:rPr>
        <w:t>that</w:t>
      </w:r>
      <w:r>
        <w:rPr>
          <w:spacing w:val="8"/>
          <w:w w:val="90"/>
        </w:rPr>
        <w:t> </w:t>
      </w:r>
      <w:r>
        <w:rPr>
          <w:w w:val="90"/>
        </w:rPr>
        <w:t>copies</w:t>
      </w:r>
      <w:r>
        <w:rPr>
          <w:spacing w:val="8"/>
          <w:w w:val="90"/>
        </w:rPr>
        <w:t> </w:t>
      </w:r>
      <w:r>
        <w:rPr>
          <w:w w:val="90"/>
        </w:rPr>
        <w:t>HIV</w:t>
      </w:r>
      <w:r>
        <w:rPr>
          <w:spacing w:val="8"/>
          <w:w w:val="90"/>
        </w:rPr>
        <w:t> </w:t>
      </w:r>
      <w:r>
        <w:rPr>
          <w:w w:val="90"/>
        </w:rPr>
        <w:t>RNA</w:t>
      </w:r>
      <w:r>
        <w:rPr>
          <w:spacing w:val="7"/>
          <w:w w:val="90"/>
        </w:rPr>
        <w:t> </w:t>
      </w:r>
      <w:r>
        <w:rPr>
          <w:w w:val="90"/>
        </w:rPr>
        <w:t>into</w:t>
      </w:r>
      <w:r>
        <w:rPr>
          <w:spacing w:val="9"/>
          <w:w w:val="90"/>
        </w:rPr>
        <w:t> </w:t>
      </w:r>
      <w:r>
        <w:rPr>
          <w:w w:val="90"/>
        </w:rPr>
        <w:t>new</w:t>
      </w:r>
      <w:r>
        <w:rPr>
          <w:spacing w:val="9"/>
          <w:w w:val="90"/>
        </w:rPr>
        <w:t> </w:t>
      </w:r>
      <w:r>
        <w:rPr>
          <w:w w:val="90"/>
        </w:rPr>
        <w:t>viral</w:t>
      </w:r>
      <w:r>
        <w:rPr>
          <w:spacing w:val="6"/>
          <w:w w:val="90"/>
        </w:rPr>
        <w:t> </w:t>
      </w:r>
      <w:r>
        <w:rPr>
          <w:w w:val="90"/>
        </w:rPr>
        <w:t>DNA.</w:t>
      </w:r>
      <w:r>
        <w:rPr>
          <w:spacing w:val="7"/>
          <w:w w:val="90"/>
        </w:rPr>
        <w:t> </w:t>
      </w:r>
      <w:r>
        <w:rPr>
          <w:w w:val="90"/>
        </w:rPr>
        <w:t>By</w:t>
      </w:r>
      <w:r>
        <w:rPr>
          <w:spacing w:val="9"/>
          <w:w w:val="90"/>
        </w:rPr>
        <w:t> </w:t>
      </w:r>
      <w:r>
        <w:rPr>
          <w:w w:val="90"/>
        </w:rPr>
        <w:t>interfering</w:t>
      </w:r>
      <w:r>
        <w:rPr>
          <w:spacing w:val="-50"/>
          <w:w w:val="90"/>
        </w:rPr>
        <w:t> </w:t>
      </w:r>
      <w:r>
        <w:rPr>
          <w:w w:val="90"/>
        </w:rPr>
        <w:t>with</w:t>
      </w:r>
      <w:r>
        <w:rPr>
          <w:spacing w:val="20"/>
          <w:w w:val="90"/>
        </w:rPr>
        <w:t> </w:t>
      </w:r>
      <w:r>
        <w:rPr>
          <w:w w:val="90"/>
        </w:rPr>
        <w:t>this</w:t>
      </w:r>
      <w:r>
        <w:rPr>
          <w:spacing w:val="22"/>
          <w:w w:val="90"/>
        </w:rPr>
        <w:t> </w:t>
      </w:r>
      <w:r>
        <w:rPr>
          <w:w w:val="90"/>
        </w:rPr>
        <w:t>process,</w:t>
      </w:r>
      <w:r>
        <w:rPr>
          <w:spacing w:val="21"/>
          <w:w w:val="90"/>
        </w:rPr>
        <w:t> </w:t>
      </w:r>
      <w:r>
        <w:rPr>
          <w:w w:val="90"/>
        </w:rPr>
        <w:t>which</w:t>
      </w:r>
      <w:r>
        <w:rPr>
          <w:spacing w:val="21"/>
          <w:w w:val="90"/>
        </w:rPr>
        <w:t> </w:t>
      </w:r>
      <w:r>
        <w:rPr>
          <w:w w:val="90"/>
        </w:rPr>
        <w:t>is</w:t>
      </w:r>
      <w:r>
        <w:rPr>
          <w:spacing w:val="22"/>
          <w:w w:val="90"/>
        </w:rPr>
        <w:t> </w:t>
      </w:r>
      <w:r>
        <w:rPr>
          <w:w w:val="90"/>
        </w:rPr>
        <w:t>central</w:t>
      </w:r>
      <w:r>
        <w:rPr>
          <w:spacing w:val="21"/>
          <w:w w:val="90"/>
        </w:rPr>
        <w:t> </w:t>
      </w:r>
      <w:r>
        <w:rPr>
          <w:w w:val="90"/>
        </w:rPr>
        <w:t>to</w:t>
      </w:r>
      <w:r>
        <w:rPr>
          <w:spacing w:val="21"/>
          <w:w w:val="90"/>
        </w:rPr>
        <w:t> </w:t>
      </w:r>
      <w:r>
        <w:rPr>
          <w:w w:val="90"/>
        </w:rPr>
        <w:t>the</w:t>
      </w:r>
      <w:r>
        <w:rPr>
          <w:spacing w:val="21"/>
          <w:w w:val="90"/>
        </w:rPr>
        <w:t> </w:t>
      </w:r>
      <w:r>
        <w:rPr>
          <w:w w:val="90"/>
        </w:rPr>
        <w:t>replication</w:t>
      </w:r>
      <w:r>
        <w:rPr>
          <w:spacing w:val="21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HIV,</w:t>
      </w:r>
      <w:r>
        <w:rPr>
          <w:spacing w:val="2"/>
          <w:w w:val="90"/>
        </w:rPr>
        <w:t> </w:t>
      </w:r>
      <w:r>
        <w:rPr>
          <w:w w:val="90"/>
        </w:rPr>
        <w:t>emtricitabine</w:t>
      </w:r>
      <w:r>
        <w:rPr>
          <w:spacing w:val="4"/>
          <w:w w:val="90"/>
        </w:rPr>
        <w:t> </w:t>
      </w:r>
      <w:r>
        <w:rPr>
          <w:w w:val="90"/>
        </w:rPr>
        <w:t>can</w:t>
      </w:r>
      <w:r>
        <w:rPr>
          <w:spacing w:val="3"/>
          <w:w w:val="90"/>
        </w:rPr>
        <w:t> </w:t>
      </w:r>
      <w:r>
        <w:rPr>
          <w:w w:val="90"/>
        </w:rPr>
        <w:t>help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lower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amount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HIV,</w:t>
      </w:r>
      <w:r>
        <w:rPr>
          <w:spacing w:val="-49"/>
          <w:w w:val="90"/>
        </w:rPr>
        <w:t> </w:t>
      </w:r>
      <w:r>
        <w:rPr>
          <w:w w:val="95"/>
        </w:rPr>
        <w:t>or</w:t>
      </w:r>
      <w:r>
        <w:rPr>
          <w:spacing w:val="16"/>
          <w:w w:val="95"/>
        </w:rPr>
        <w:t> </w:t>
      </w:r>
      <w:r>
        <w:rPr>
          <w:w w:val="95"/>
        </w:rPr>
        <w:t>"viral</w:t>
      </w:r>
      <w:r>
        <w:rPr>
          <w:spacing w:val="16"/>
          <w:w w:val="95"/>
        </w:rPr>
        <w:t> </w:t>
      </w:r>
      <w:r>
        <w:rPr>
          <w:w w:val="95"/>
        </w:rPr>
        <w:t>load",</w:t>
      </w:r>
      <w:r>
        <w:rPr>
          <w:spacing w:val="16"/>
          <w:w w:val="95"/>
        </w:rPr>
        <w:t> </w:t>
      </w:r>
      <w:r>
        <w:rPr>
          <w:w w:val="95"/>
        </w:rPr>
        <w:t>in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patient's</w:t>
      </w:r>
      <w:r>
        <w:rPr>
          <w:spacing w:val="15"/>
          <w:w w:val="95"/>
        </w:rPr>
        <w:t> </w:t>
      </w:r>
      <w:r>
        <w:rPr>
          <w:w w:val="95"/>
        </w:rPr>
        <w:t>body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6"/>
          <w:w w:val="95"/>
        </w:rPr>
        <w:t> </w:t>
      </w:r>
      <w:r>
        <w:rPr>
          <w:w w:val="95"/>
        </w:rPr>
        <w:t>can</w:t>
      </w:r>
      <w:r>
        <w:rPr>
          <w:spacing w:val="16"/>
          <w:w w:val="95"/>
        </w:rPr>
        <w:t> </w:t>
      </w:r>
      <w:r>
        <w:rPr>
          <w:w w:val="95"/>
        </w:rPr>
        <w:t>indirectly</w:t>
      </w:r>
      <w:r>
        <w:rPr>
          <w:spacing w:val="-53"/>
          <w:w w:val="95"/>
        </w:rPr>
        <w:t> </w:t>
      </w:r>
      <w:r>
        <w:rPr>
          <w:w w:val="90"/>
        </w:rPr>
        <w:t>increase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number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immune</w:t>
      </w:r>
      <w:r>
        <w:rPr>
          <w:spacing w:val="-4"/>
          <w:w w:val="90"/>
        </w:rPr>
        <w:t> </w:t>
      </w:r>
      <w:r>
        <w:rPr>
          <w:w w:val="90"/>
        </w:rPr>
        <w:t>system</w:t>
      </w:r>
      <w:r>
        <w:rPr>
          <w:spacing w:val="-4"/>
          <w:w w:val="90"/>
        </w:rPr>
        <w:t> </w:t>
      </w:r>
      <w:r>
        <w:rPr>
          <w:w w:val="90"/>
        </w:rPr>
        <w:t>cells.</w:t>
      </w:r>
      <w:r>
        <w:rPr>
          <w:w w:val="90"/>
          <w:position w:val="5"/>
          <w:sz w:val="14"/>
        </w:rPr>
        <w:t>5,</w:t>
      </w:r>
      <w:r>
        <w:rPr>
          <w:spacing w:val="-2"/>
          <w:w w:val="90"/>
          <w:position w:val="5"/>
          <w:sz w:val="14"/>
        </w:rPr>
        <w:t> </w:t>
      </w:r>
      <w:r>
        <w:rPr>
          <w:w w:val="90"/>
          <w:position w:val="5"/>
          <w:sz w:val="14"/>
        </w:rPr>
        <w:t>6,</w:t>
      </w:r>
      <w:r>
        <w:rPr>
          <w:spacing w:val="-2"/>
          <w:w w:val="90"/>
          <w:position w:val="5"/>
          <w:sz w:val="14"/>
        </w:rPr>
        <w:t> </w:t>
      </w:r>
      <w:r>
        <w:rPr>
          <w:w w:val="90"/>
          <w:position w:val="5"/>
          <w:sz w:val="14"/>
        </w:rPr>
        <w:t>7</w:t>
      </w:r>
    </w:p>
    <w:p>
      <w:pPr>
        <w:pStyle w:val="BodyText"/>
        <w:spacing w:before="10"/>
      </w:pPr>
    </w:p>
    <w:p>
      <w:pPr>
        <w:pStyle w:val="BodyText"/>
        <w:spacing w:line="266" w:lineRule="auto" w:before="1"/>
        <w:ind w:left="127" w:right="41"/>
        <w:jc w:val="both"/>
      </w:pPr>
      <w:r>
        <w:rPr>
          <w:w w:val="90"/>
        </w:rPr>
        <w:t>The drug has been determined by variety of analytical</w:t>
      </w:r>
      <w:r>
        <w:rPr>
          <w:spacing w:val="1"/>
          <w:w w:val="90"/>
        </w:rPr>
        <w:t> </w:t>
      </w:r>
      <w:r>
        <w:rPr>
          <w:w w:val="95"/>
        </w:rPr>
        <w:t>techniques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Development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Validation</w:t>
      </w:r>
      <w:r>
        <w:rPr>
          <w:spacing w:val="1"/>
          <w:w w:val="95"/>
        </w:rPr>
        <w:t> </w:t>
      </w:r>
      <w:r>
        <w:rPr>
          <w:w w:val="95"/>
        </w:rPr>
        <w:t>ofSpectrophotometric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Estimation</w:t>
      </w:r>
      <w:r>
        <w:rPr>
          <w:spacing w:val="1"/>
          <w:w w:val="95"/>
        </w:rPr>
        <w:t> </w:t>
      </w:r>
      <w:r>
        <w:rPr>
          <w:w w:val="95"/>
        </w:rPr>
        <w:t>ofEmtricitabine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Dosage</w:t>
      </w:r>
      <w:r>
        <w:rPr>
          <w:spacing w:val="1"/>
          <w:w w:val="95"/>
        </w:rPr>
        <w:t> </w:t>
      </w:r>
      <w:r>
        <w:rPr>
          <w:w w:val="95"/>
        </w:rPr>
        <w:t>Form(Nagaraju</w:t>
      </w:r>
      <w:r>
        <w:rPr>
          <w:spacing w:val="1"/>
          <w:w w:val="95"/>
        </w:rPr>
        <w:t> </w:t>
      </w:r>
      <w:r>
        <w:rPr>
          <w:w w:val="90"/>
        </w:rPr>
        <w:t>P.T.*,K. P. Channabasavaraj, Shantha Kumar P). Two</w:t>
      </w:r>
      <w:r>
        <w:rPr>
          <w:spacing w:val="1"/>
          <w:w w:val="90"/>
        </w:rPr>
        <w:t> </w:t>
      </w:r>
      <w:r>
        <w:rPr>
          <w:w w:val="90"/>
        </w:rPr>
        <w:t>simple,</w:t>
      </w:r>
      <w:r>
        <w:rPr>
          <w:spacing w:val="-6"/>
          <w:w w:val="90"/>
        </w:rPr>
        <w:t> </w:t>
      </w:r>
      <w:r>
        <w:rPr>
          <w:w w:val="90"/>
        </w:rPr>
        <w:t>precise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economical</w:t>
      </w:r>
      <w:r>
        <w:rPr>
          <w:spacing w:val="-5"/>
          <w:w w:val="90"/>
        </w:rPr>
        <w:t> </w:t>
      </w:r>
      <w:r>
        <w:rPr>
          <w:w w:val="90"/>
        </w:rPr>
        <w:t>UV</w:t>
      </w:r>
      <w:r>
        <w:rPr>
          <w:spacing w:val="-5"/>
          <w:w w:val="90"/>
        </w:rPr>
        <w:t> </w:t>
      </w:r>
      <w:r>
        <w:rPr>
          <w:w w:val="90"/>
        </w:rPr>
        <w:t>methods</w:t>
      </w:r>
      <w:r>
        <w:rPr>
          <w:spacing w:val="-5"/>
          <w:w w:val="90"/>
        </w:rPr>
        <w:t> </w:t>
      </w:r>
      <w:r>
        <w:rPr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been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developed </w:t>
      </w:r>
      <w:r>
        <w:rPr>
          <w:w w:val="95"/>
        </w:rPr>
        <w:t>for the estimation of Emtricitabinein bulk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-9"/>
        </w:rPr>
        <w:t> </w:t>
      </w:r>
      <w:r>
        <w:rPr/>
        <w:t>pharmaceutical</w:t>
      </w:r>
      <w:r>
        <w:rPr>
          <w:spacing w:val="-9"/>
        </w:rPr>
        <w:t> </w:t>
      </w:r>
      <w:r>
        <w:rPr/>
        <w:t>formulations.</w:t>
      </w:r>
    </w:p>
    <w:p>
      <w:pPr>
        <w:spacing w:line="265" w:lineRule="exact" w:before="0"/>
        <w:ind w:left="127" w:right="0" w:firstLine="0"/>
        <w:jc w:val="left"/>
        <w:rPr>
          <w:rFonts w:ascii="Arial"/>
          <w:b/>
          <w:sz w:val="24"/>
        </w:rPr>
      </w:pPr>
      <w:r>
        <w:rPr/>
        <w:pict>
          <v:line style="position:absolute;mso-position-horizontal-relative:page;mso-position-vertical-relative:paragraph;z-index:15730688" from="45.360001pt,.862886pt" to="287.999996pt,.862886pt" stroked="true" strokeweight=".72pt" strokecolor="#000000">
            <v:stroke dashstyle="solid"/>
            <w10:wrap type="none"/>
          </v:line>
        </w:pict>
      </w: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30"/>
        <w:ind w:left="127" w:right="0" w:firstLine="0"/>
        <w:jc w:val="left"/>
        <w:rPr>
          <w:sz w:val="22"/>
        </w:rPr>
      </w:pPr>
      <w:r>
        <w:rPr>
          <w:w w:val="85"/>
          <w:sz w:val="24"/>
        </w:rPr>
        <w:t>Imam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pasha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S</w:t>
      </w:r>
      <w:r>
        <w:rPr>
          <w:w w:val="85"/>
          <w:sz w:val="22"/>
        </w:rPr>
        <w:t>,</w:t>
      </w:r>
    </w:p>
    <w:p>
      <w:pPr>
        <w:pStyle w:val="BodyText"/>
        <w:spacing w:line="266" w:lineRule="auto" w:before="28"/>
        <w:ind w:left="127" w:right="354"/>
      </w:pPr>
      <w:r>
        <w:rPr>
          <w:w w:val="90"/>
        </w:rPr>
        <w:t>Nizam</w:t>
      </w:r>
      <w:r>
        <w:rPr>
          <w:spacing w:val="-1"/>
          <w:w w:val="90"/>
        </w:rPr>
        <w:t> </w:t>
      </w:r>
      <w:r>
        <w:rPr>
          <w:w w:val="90"/>
        </w:rPr>
        <w:t>College of</w:t>
      </w:r>
      <w:r>
        <w:rPr>
          <w:spacing w:val="1"/>
          <w:w w:val="90"/>
        </w:rPr>
        <w:t> </w:t>
      </w:r>
      <w:r>
        <w:rPr>
          <w:w w:val="90"/>
        </w:rPr>
        <w:t>Pharmacy, Deshmukhi,</w:t>
      </w:r>
      <w:r>
        <w:rPr>
          <w:spacing w:val="1"/>
          <w:w w:val="90"/>
        </w:rPr>
        <w:t> </w:t>
      </w:r>
      <w:r>
        <w:rPr>
          <w:w w:val="90"/>
        </w:rPr>
        <w:t>Pochampalli</w:t>
      </w:r>
      <w:r>
        <w:rPr>
          <w:spacing w:val="16"/>
          <w:w w:val="90"/>
        </w:rPr>
        <w:t> </w:t>
      </w:r>
      <w:r>
        <w:rPr>
          <w:w w:val="90"/>
        </w:rPr>
        <w:t>(M),</w:t>
      </w:r>
      <w:r>
        <w:rPr>
          <w:spacing w:val="17"/>
          <w:w w:val="90"/>
        </w:rPr>
        <w:t> </w:t>
      </w:r>
      <w:r>
        <w:rPr>
          <w:w w:val="90"/>
        </w:rPr>
        <w:t>Nalgonda,</w:t>
      </w:r>
      <w:r>
        <w:rPr>
          <w:spacing w:val="13"/>
          <w:w w:val="90"/>
        </w:rPr>
        <w:t> </w:t>
      </w:r>
      <w:r>
        <w:rPr>
          <w:w w:val="90"/>
        </w:rPr>
        <w:t>A.P,</w:t>
      </w:r>
      <w:r>
        <w:rPr>
          <w:spacing w:val="16"/>
          <w:w w:val="90"/>
        </w:rPr>
        <w:t> </w:t>
      </w:r>
      <w:r>
        <w:rPr>
          <w:w w:val="90"/>
        </w:rPr>
        <w:t>India</w:t>
      </w:r>
      <w:r>
        <w:rPr>
          <w:spacing w:val="24"/>
          <w:w w:val="90"/>
        </w:rPr>
        <w:t> </w:t>
      </w:r>
      <w:r>
        <w:rPr>
          <w:w w:val="90"/>
        </w:rPr>
        <w:t>–</w:t>
      </w:r>
      <w:r>
        <w:rPr>
          <w:spacing w:val="16"/>
          <w:w w:val="90"/>
        </w:rPr>
        <w:t> </w:t>
      </w:r>
      <w:r>
        <w:rPr>
          <w:w w:val="90"/>
        </w:rPr>
        <w:t>508284.</w:t>
      </w:r>
      <w:r>
        <w:rPr>
          <w:spacing w:val="-49"/>
          <w:w w:val="90"/>
        </w:rPr>
        <w:t> </w:t>
      </w:r>
      <w:hyperlink r:id="rId8">
        <w:r>
          <w:rPr/>
          <w:t>Email:impazam@gmail.com</w:t>
        </w:r>
      </w:hyperlink>
    </w:p>
    <w:p>
      <w:pPr>
        <w:pStyle w:val="BodyText"/>
        <w:spacing w:line="266" w:lineRule="auto" w:before="214"/>
        <w:ind w:left="127" w:right="103"/>
        <w:jc w:val="both"/>
      </w:pPr>
      <w:r>
        <w:rPr/>
        <w:br w:type="column"/>
      </w:r>
      <w:r>
        <w:rPr>
          <w:w w:val="90"/>
        </w:rPr>
        <w:t>Emtricitabine has the absorbance maxima at 241.1nm</w:t>
      </w:r>
      <w:r>
        <w:rPr>
          <w:spacing w:val="1"/>
          <w:w w:val="90"/>
        </w:rPr>
        <w:t> </w:t>
      </w:r>
      <w:r>
        <w:rPr>
          <w:w w:val="95"/>
        </w:rPr>
        <w:t>(Method A), and in the first order derivative spectra,</w:t>
      </w:r>
      <w:r>
        <w:rPr>
          <w:spacing w:val="1"/>
          <w:w w:val="95"/>
        </w:rPr>
        <w:t> </w:t>
      </w:r>
      <w:r>
        <w:rPr>
          <w:w w:val="90"/>
        </w:rPr>
        <w:t>Showed</w:t>
      </w:r>
      <w:r>
        <w:rPr>
          <w:spacing w:val="24"/>
          <w:w w:val="90"/>
        </w:rPr>
        <w:t> </w:t>
      </w:r>
      <w:r>
        <w:rPr>
          <w:w w:val="90"/>
        </w:rPr>
        <w:t>zero</w:t>
      </w:r>
      <w:r>
        <w:rPr>
          <w:spacing w:val="24"/>
          <w:w w:val="90"/>
        </w:rPr>
        <w:t> </w:t>
      </w:r>
      <w:r>
        <w:rPr>
          <w:w w:val="90"/>
        </w:rPr>
        <w:t>crossing</w:t>
      </w:r>
      <w:r>
        <w:rPr>
          <w:spacing w:val="23"/>
          <w:w w:val="90"/>
        </w:rPr>
        <w:t> </w:t>
      </w:r>
      <w:r>
        <w:rPr>
          <w:w w:val="90"/>
        </w:rPr>
        <w:t>at</w:t>
      </w:r>
      <w:r>
        <w:rPr>
          <w:spacing w:val="25"/>
          <w:w w:val="90"/>
        </w:rPr>
        <w:t> </w:t>
      </w:r>
      <w:r>
        <w:rPr>
          <w:w w:val="90"/>
        </w:rPr>
        <w:t>241.1nm,</w:t>
      </w:r>
      <w:r>
        <w:rPr>
          <w:spacing w:val="24"/>
          <w:w w:val="90"/>
        </w:rPr>
        <w:t> </w:t>
      </w:r>
      <w:r>
        <w:rPr>
          <w:w w:val="90"/>
        </w:rPr>
        <w:t>with</w:t>
      </w:r>
      <w:r>
        <w:rPr>
          <w:spacing w:val="24"/>
          <w:w w:val="90"/>
        </w:rPr>
        <w:t> </w:t>
      </w:r>
      <w:r>
        <w:rPr>
          <w:w w:val="90"/>
        </w:rPr>
        <w:t>a</w:t>
      </w:r>
      <w:r>
        <w:rPr>
          <w:spacing w:val="24"/>
          <w:w w:val="90"/>
        </w:rPr>
        <w:t> </w:t>
      </w:r>
      <w:r>
        <w:rPr>
          <w:w w:val="90"/>
        </w:rPr>
        <w:t>sharp</w:t>
      </w:r>
      <w:r>
        <w:rPr>
          <w:spacing w:val="25"/>
          <w:w w:val="90"/>
        </w:rPr>
        <w:t> </w:t>
      </w:r>
      <w:r>
        <w:rPr>
          <w:w w:val="90"/>
        </w:rPr>
        <w:t>peak</w:t>
      </w:r>
      <w:r>
        <w:rPr>
          <w:spacing w:val="-51"/>
          <w:w w:val="90"/>
        </w:rPr>
        <w:t> </w:t>
      </w:r>
      <w:r>
        <w:rPr>
          <w:w w:val="95"/>
        </w:rPr>
        <w:t>at 232.7nm when n=1 (MethodB ) .Drug followed the</w:t>
      </w:r>
      <w:r>
        <w:rPr>
          <w:spacing w:val="-53"/>
          <w:w w:val="95"/>
        </w:rPr>
        <w:t> </w:t>
      </w:r>
      <w:r>
        <w:rPr/>
        <w:t>Beer ’s</w:t>
      </w:r>
      <w:r>
        <w:rPr>
          <w:spacing w:val="1"/>
        </w:rPr>
        <w:t> </w:t>
      </w:r>
      <w:r>
        <w:rPr/>
        <w:t>Lamberts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5–30 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Method A&amp;B .The limits of detection wer e found to</w:t>
      </w:r>
      <w:r>
        <w:rPr>
          <w:spacing w:val="1"/>
          <w:w w:val="95"/>
        </w:rPr>
        <w:t> </w:t>
      </w:r>
      <w:r>
        <w:rPr/>
        <w:t>be</w:t>
      </w:r>
      <w:r>
        <w:rPr>
          <w:spacing w:val="-11"/>
        </w:rPr>
        <w:t> </w:t>
      </w:r>
      <w:r>
        <w:rPr/>
        <w:t>0.0684</w:t>
      </w:r>
      <w:r>
        <w:rPr>
          <w:spacing w:val="-9"/>
        </w:rPr>
        <w:t> </w:t>
      </w:r>
      <w:r>
        <w:rPr>
          <w:rFonts w:ascii="Times New Roman" w:hAnsi="Times New Roman"/>
        </w:rPr>
        <w:t>μ</w:t>
      </w:r>
      <w:r>
        <w:rPr/>
        <w:t>g/ml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0.185</w:t>
      </w:r>
      <w:r>
        <w:rPr>
          <w:spacing w:val="-9"/>
        </w:rPr>
        <w:t> </w:t>
      </w:r>
      <w:r>
        <w:rPr>
          <w:rFonts w:ascii="Times New Roman" w:hAnsi="Times New Roman"/>
        </w:rPr>
        <w:t>μ</w:t>
      </w:r>
      <w:r>
        <w:rPr/>
        <w:t>g/ml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Method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and</w:t>
      </w:r>
      <w:r>
        <w:rPr>
          <w:spacing w:val="-56"/>
        </w:rPr>
        <w:t> </w:t>
      </w:r>
      <w:r>
        <w:rPr>
          <w:spacing w:val="-1"/>
          <w:w w:val="95"/>
        </w:rPr>
        <w:t>Method </w:t>
      </w:r>
      <w:r>
        <w:rPr>
          <w:w w:val="95"/>
        </w:rPr>
        <w:t>B respectively. The limit of quantification for</w:t>
      </w:r>
      <w:r>
        <w:rPr>
          <w:spacing w:val="1"/>
          <w:w w:val="95"/>
        </w:rPr>
        <w:t> </w:t>
      </w:r>
      <w:r>
        <w:rPr/>
        <w:t>Method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w w:val="95"/>
        </w:rPr>
        <w:t>0.207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 and 0.555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g/ml respectively. Results of</w:t>
      </w:r>
      <w:r>
        <w:rPr>
          <w:spacing w:val="1"/>
          <w:w w:val="95"/>
        </w:rPr>
        <w:t> </w:t>
      </w:r>
      <w:r>
        <w:rPr>
          <w:w w:val="95"/>
        </w:rPr>
        <w:t>analysis were validated statistically andby recovery</w:t>
      </w:r>
      <w:r>
        <w:rPr>
          <w:spacing w:val="1"/>
          <w:w w:val="95"/>
        </w:rPr>
        <w:t> </w:t>
      </w:r>
      <w:r>
        <w:rPr>
          <w:w w:val="90"/>
        </w:rPr>
        <w:t>studies</w:t>
      </w:r>
      <w:r>
        <w:rPr>
          <w:spacing w:val="23"/>
          <w:w w:val="90"/>
        </w:rPr>
        <w:t> </w:t>
      </w:r>
      <w:r>
        <w:rPr>
          <w:w w:val="90"/>
        </w:rPr>
        <w:t>and</w:t>
      </w:r>
      <w:r>
        <w:rPr>
          <w:spacing w:val="23"/>
          <w:w w:val="90"/>
        </w:rPr>
        <w:t> </w:t>
      </w:r>
      <w:r>
        <w:rPr>
          <w:w w:val="90"/>
        </w:rPr>
        <w:t>were</w:t>
      </w:r>
      <w:r>
        <w:rPr>
          <w:spacing w:val="23"/>
          <w:w w:val="90"/>
        </w:rPr>
        <w:t> </w:t>
      </w:r>
      <w:r>
        <w:rPr>
          <w:w w:val="90"/>
        </w:rPr>
        <w:t>found</w:t>
      </w:r>
      <w:r>
        <w:rPr>
          <w:spacing w:val="23"/>
          <w:w w:val="90"/>
        </w:rPr>
        <w:t> </w:t>
      </w:r>
      <w:r>
        <w:rPr>
          <w:w w:val="90"/>
        </w:rPr>
        <w:t>to</w:t>
      </w:r>
      <w:r>
        <w:rPr>
          <w:spacing w:val="20"/>
          <w:w w:val="90"/>
        </w:rPr>
        <w:t> </w:t>
      </w:r>
      <w:r>
        <w:rPr>
          <w:w w:val="90"/>
        </w:rPr>
        <w:t>be</w:t>
      </w:r>
      <w:r>
        <w:rPr>
          <w:spacing w:val="24"/>
          <w:w w:val="90"/>
        </w:rPr>
        <w:t> </w:t>
      </w:r>
      <w:r>
        <w:rPr>
          <w:w w:val="90"/>
        </w:rPr>
        <w:t>satisfactory.</w:t>
      </w:r>
      <w:r>
        <w:rPr>
          <w:spacing w:val="22"/>
          <w:w w:val="90"/>
        </w:rPr>
        <w:t> </w:t>
      </w:r>
      <w:r>
        <w:rPr>
          <w:w w:val="90"/>
        </w:rPr>
        <w:t>Application</w:t>
      </w:r>
      <w:r>
        <w:rPr>
          <w:spacing w:val="-50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spectrometric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Emtricitabine in bulk and capsule. (Hemlata M. Nimje*,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Rajesh</w:t>
      </w:r>
      <w:r>
        <w:rPr>
          <w:spacing w:val="-7"/>
          <w:w w:val="90"/>
        </w:rPr>
        <w:t> </w:t>
      </w:r>
      <w:r>
        <w:rPr>
          <w:w w:val="90"/>
        </w:rPr>
        <w:t>J.</w:t>
      </w:r>
      <w:r>
        <w:rPr>
          <w:spacing w:val="-8"/>
          <w:w w:val="90"/>
        </w:rPr>
        <w:t> </w:t>
      </w:r>
      <w:r>
        <w:rPr>
          <w:w w:val="90"/>
        </w:rPr>
        <w:t>OswalMahesh</w:t>
      </w:r>
      <w:r>
        <w:rPr>
          <w:spacing w:val="-8"/>
          <w:w w:val="90"/>
        </w:rPr>
        <w:t> </w:t>
      </w:r>
      <w:r>
        <w:rPr>
          <w:w w:val="90"/>
        </w:rPr>
        <w:t>B.</w:t>
      </w:r>
      <w:r>
        <w:rPr>
          <w:spacing w:val="-7"/>
          <w:w w:val="90"/>
        </w:rPr>
        <w:t> </w:t>
      </w:r>
      <w:r>
        <w:rPr>
          <w:w w:val="90"/>
        </w:rPr>
        <w:t>Fadake).A</w:t>
      </w:r>
      <w:r>
        <w:rPr>
          <w:spacing w:val="-7"/>
          <w:w w:val="90"/>
        </w:rPr>
        <w:t> </w:t>
      </w:r>
      <w:r>
        <w:rPr>
          <w:w w:val="90"/>
        </w:rPr>
        <w:t>simple,</w:t>
      </w:r>
      <w:r>
        <w:rPr>
          <w:spacing w:val="-9"/>
          <w:w w:val="90"/>
        </w:rPr>
        <w:t> </w:t>
      </w:r>
      <w:r>
        <w:rPr>
          <w:w w:val="90"/>
        </w:rPr>
        <w:t>rapid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>
          <w:w w:val="95"/>
        </w:rPr>
        <w:t>accurate</w:t>
      </w:r>
      <w:r>
        <w:rPr>
          <w:spacing w:val="1"/>
          <w:w w:val="95"/>
        </w:rPr>
        <w:t> </w:t>
      </w:r>
      <w:r>
        <w:rPr>
          <w:w w:val="95"/>
        </w:rPr>
        <w:t>spectrophotometric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0"/>
        </w:rPr>
        <w:t>developed for quantitative estimation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46"/>
        </w:rPr>
        <w:t> </w:t>
      </w:r>
      <w:r>
        <w:rPr>
          <w:w w:val="90"/>
        </w:rPr>
        <w:t>Emtricitabine</w:t>
      </w:r>
      <w:r>
        <w:rPr>
          <w:spacing w:val="1"/>
          <w:w w:val="90"/>
        </w:rPr>
        <w:t> </w:t>
      </w:r>
      <w:r>
        <w:rPr>
          <w:w w:val="95"/>
        </w:rPr>
        <w:t>in bulk and capsule. In distilled water Emtricitabine</w:t>
      </w:r>
      <w:r>
        <w:rPr>
          <w:spacing w:val="1"/>
          <w:w w:val="95"/>
        </w:rPr>
        <w:t> </w:t>
      </w:r>
      <w:r>
        <w:rPr>
          <w:w w:val="95"/>
        </w:rPr>
        <w:t>exhibits absorption at 280.0 nm and method obeys</w:t>
      </w:r>
      <w:r>
        <w:rPr>
          <w:spacing w:val="1"/>
          <w:w w:val="95"/>
        </w:rPr>
        <w:t> </w:t>
      </w:r>
      <w:r>
        <w:rPr>
          <w:w w:val="95"/>
        </w:rPr>
        <w:t>Beer’s law at the concentration range of 1-50 µg/mL.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percentage</w:t>
      </w:r>
      <w:r>
        <w:rPr>
          <w:spacing w:val="-6"/>
          <w:w w:val="95"/>
        </w:rPr>
        <w:t> </w:t>
      </w:r>
      <w:r>
        <w:rPr>
          <w:w w:val="95"/>
        </w:rPr>
        <w:t>label</w:t>
      </w:r>
      <w:r>
        <w:rPr>
          <w:spacing w:val="-6"/>
          <w:w w:val="95"/>
        </w:rPr>
        <w:t> </w:t>
      </w:r>
      <w:r>
        <w:rPr>
          <w:w w:val="95"/>
        </w:rPr>
        <w:t>claim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found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range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98-102%.Simultaneous determination of Emtricitabine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Tenofovir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Dual</w:t>
      </w:r>
      <w:r>
        <w:rPr>
          <w:spacing w:val="1"/>
        </w:rPr>
        <w:t> </w:t>
      </w:r>
      <w:r>
        <w:rPr>
          <w:w w:val="90"/>
        </w:rPr>
        <w:t>wavelength spectrophotometric method. Two methods</w:t>
      </w:r>
      <w:r>
        <w:rPr>
          <w:spacing w:val="1"/>
          <w:w w:val="90"/>
        </w:rPr>
        <w:t> </w:t>
      </w:r>
      <w:r>
        <w:rPr>
          <w:w w:val="90"/>
        </w:rPr>
        <w:t>for the simultaneous determination of Emtricitabine and</w:t>
      </w:r>
      <w:r>
        <w:rPr>
          <w:spacing w:val="-50"/>
          <w:w w:val="90"/>
        </w:rPr>
        <w:t> </w:t>
      </w:r>
      <w:r>
        <w:rPr>
          <w:w w:val="95"/>
        </w:rPr>
        <w:t>Tenofovir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spectroscopy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developed.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These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two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simple,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accurate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precise</w:t>
      </w:r>
      <w:r>
        <w:rPr>
          <w:spacing w:val="55"/>
          <w:w w:val="95"/>
        </w:rPr>
        <w:t> </w:t>
      </w:r>
      <w:r>
        <w:rPr>
          <w:w w:val="95"/>
        </w:rPr>
        <w:t>methods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BodyText"/>
        <w:spacing w:line="266" w:lineRule="auto" w:before="76"/>
        <w:ind w:left="127" w:right="38"/>
        <w:jc w:val="both"/>
      </w:pPr>
      <w:r>
        <w:rPr>
          <w:w w:val="90"/>
        </w:rPr>
        <w:t>include Area under the Curve (AUC) method and Dual</w:t>
      </w:r>
      <w:r>
        <w:rPr>
          <w:spacing w:val="1"/>
          <w:w w:val="90"/>
        </w:rPr>
        <w:t> </w:t>
      </w:r>
      <w:r>
        <w:rPr>
          <w:w w:val="90"/>
        </w:rPr>
        <w:t>Wavelength Method. This paper describes simple and</w:t>
      </w:r>
      <w:r>
        <w:rPr>
          <w:spacing w:val="1"/>
          <w:w w:val="90"/>
        </w:rPr>
        <w:t> </w:t>
      </w:r>
      <w:r>
        <w:rPr>
          <w:w w:val="90"/>
        </w:rPr>
        <w:t>sensitive spectrophotometric</w:t>
      </w:r>
      <w:r>
        <w:rPr>
          <w:spacing w:val="1"/>
          <w:w w:val="90"/>
        </w:rPr>
        <w:t> </w:t>
      </w:r>
      <w:r>
        <w:rPr>
          <w:w w:val="90"/>
        </w:rPr>
        <w:t>method.</w:t>
      </w:r>
      <w:r>
        <w:rPr>
          <w:spacing w:val="1"/>
          <w:w w:val="90"/>
        </w:rPr>
        <w:t> </w:t>
      </w:r>
      <w:r>
        <w:rPr>
          <w:w w:val="90"/>
        </w:rPr>
        <w:t>it</w:t>
      </w:r>
      <w:r>
        <w:rPr>
          <w:spacing w:val="1"/>
          <w:w w:val="90"/>
        </w:rPr>
        <w:t> </w:t>
      </w:r>
      <w:r>
        <w:rPr>
          <w:w w:val="90"/>
        </w:rPr>
        <w:t>includes, the</w:t>
      </w:r>
      <w:r>
        <w:rPr>
          <w:spacing w:val="1"/>
          <w:w w:val="90"/>
        </w:rPr>
        <w:t> </w:t>
      </w:r>
      <w:r>
        <w:rPr>
          <w:w w:val="90"/>
        </w:rPr>
        <w:t>separation of colored chloroform layer</w:t>
      </w:r>
      <w:r>
        <w:rPr>
          <w:spacing w:val="46"/>
        </w:rPr>
        <w:t> </w:t>
      </w:r>
      <w:r>
        <w:rPr>
          <w:w w:val="90"/>
        </w:rPr>
        <w:t>by the reaction</w:t>
      </w:r>
      <w:r>
        <w:rPr>
          <w:spacing w:val="1"/>
          <w:w w:val="90"/>
        </w:rPr>
        <w:t> </w:t>
      </w:r>
      <w:r>
        <w:rPr>
          <w:w w:val="90"/>
        </w:rPr>
        <w:t>of drug with mordant black 3 which absorbs maximally</w:t>
      </w:r>
      <w:r>
        <w:rPr>
          <w:spacing w:val="1"/>
          <w:w w:val="90"/>
        </w:rPr>
        <w:t> </w:t>
      </w:r>
      <w:r>
        <w:rPr/>
        <w:t>at</w:t>
      </w:r>
      <w:r>
        <w:rPr>
          <w:spacing w:val="-1"/>
        </w:rPr>
        <w:t> </w:t>
      </w:r>
      <w:r>
        <w:rPr/>
        <w:t>543</w:t>
      </w:r>
      <w:r>
        <w:rPr>
          <w:spacing w:val="1"/>
        </w:rPr>
        <w:t> </w:t>
      </w:r>
      <w:r>
        <w:rPr/>
        <w:t>nm.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4"/>
      </w:pPr>
      <w:r>
        <w:rPr>
          <w:w w:val="95"/>
        </w:rPr>
        <w:t>Apparatus</w:t>
      </w:r>
    </w:p>
    <w:p>
      <w:pPr>
        <w:pStyle w:val="BodyText"/>
        <w:spacing w:line="266" w:lineRule="auto" w:before="26"/>
        <w:ind w:left="127" w:right="38"/>
        <w:jc w:val="both"/>
      </w:pPr>
      <w:r>
        <w:rPr>
          <w:w w:val="90"/>
        </w:rPr>
        <w:t>Ultraviolet-Visible-Spectrometer SHIMADZU-1700 with</w:t>
      </w:r>
      <w:r>
        <w:rPr>
          <w:spacing w:val="1"/>
          <w:w w:val="90"/>
        </w:rPr>
        <w:t> </w:t>
      </w:r>
      <w:r>
        <w:rPr>
          <w:w w:val="95"/>
        </w:rPr>
        <w:t>1 cm matched quartz cells was used for all spectral</w:t>
      </w:r>
      <w:r>
        <w:rPr>
          <w:spacing w:val="1"/>
          <w:w w:val="95"/>
        </w:rPr>
        <w:t> </w:t>
      </w:r>
      <w:r>
        <w:rPr/>
        <w:t>measurements.</w:t>
      </w:r>
    </w:p>
    <w:p>
      <w:pPr>
        <w:pStyle w:val="Heading3"/>
        <w:spacing w:line="248" w:lineRule="exact"/>
      </w:pPr>
      <w:r>
        <w:rPr>
          <w:w w:val="85"/>
        </w:rPr>
        <w:t>Reagents</w:t>
      </w:r>
      <w:r>
        <w:rPr>
          <w:spacing w:val="9"/>
          <w:w w:val="85"/>
        </w:rPr>
        <w:t> </w:t>
      </w:r>
      <w:r>
        <w:rPr>
          <w:w w:val="85"/>
        </w:rPr>
        <w:t>and</w:t>
      </w:r>
      <w:r>
        <w:rPr>
          <w:spacing w:val="9"/>
          <w:w w:val="85"/>
        </w:rPr>
        <w:t> </w:t>
      </w:r>
      <w:r>
        <w:rPr>
          <w:w w:val="85"/>
        </w:rPr>
        <w:t>standards</w:t>
      </w:r>
    </w:p>
    <w:p>
      <w:pPr>
        <w:pStyle w:val="BodyText"/>
        <w:spacing w:line="266" w:lineRule="auto" w:before="25"/>
        <w:ind w:left="127" w:right="40"/>
        <w:jc w:val="both"/>
      </w:pP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chemicals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analytical</w:t>
      </w:r>
      <w:r>
        <w:rPr>
          <w:spacing w:val="1"/>
          <w:w w:val="95"/>
        </w:rPr>
        <w:t> </w:t>
      </w:r>
      <w:r>
        <w:rPr>
          <w:w w:val="95"/>
        </w:rPr>
        <w:t>grade.</w:t>
      </w:r>
      <w:r>
        <w:rPr>
          <w:spacing w:val="1"/>
          <w:w w:val="95"/>
        </w:rPr>
        <w:t> </w:t>
      </w:r>
      <w:r>
        <w:rPr/>
        <w:t>Mordant black 3 200 mg of mordant black 3 was</w:t>
      </w:r>
      <w:r>
        <w:rPr>
          <w:spacing w:val="1"/>
        </w:rPr>
        <w:t> </w:t>
      </w:r>
      <w:r>
        <w:rPr>
          <w:w w:val="95"/>
        </w:rPr>
        <w:t>dissolved in 15ml of methanol and 85ml of distilled</w:t>
      </w:r>
      <w:r>
        <w:rPr>
          <w:spacing w:val="1"/>
          <w:w w:val="95"/>
        </w:rPr>
        <w:t> </w:t>
      </w:r>
      <w:r>
        <w:rPr/>
        <w:t>water was added in a 100 ml volumetric flask.</w:t>
      </w:r>
      <w:r>
        <w:rPr>
          <w:spacing w:val="1"/>
        </w:rPr>
        <w:t> </w:t>
      </w:r>
      <w:r>
        <w:rPr>
          <w:spacing w:val="-1"/>
        </w:rPr>
        <w:t>potassium</w:t>
      </w:r>
      <w:r>
        <w:rPr/>
        <w:t> hydrogen</w:t>
      </w:r>
      <w:r>
        <w:rPr>
          <w:spacing w:val="1"/>
        </w:rPr>
        <w:t> </w:t>
      </w:r>
      <w:r>
        <w:rPr/>
        <w:t>phthalate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pH(2.4)</w:t>
      </w:r>
      <w:r>
        <w:rPr>
          <w:spacing w:val="-56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4.0846</w:t>
      </w:r>
      <w:r>
        <w:rPr>
          <w:spacing w:val="1"/>
        </w:rPr>
        <w:t> </w:t>
      </w:r>
      <w:r>
        <w:rPr/>
        <w:t>gms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potassium hydrogen phthalate was dissolved in 100ml</w:t>
      </w:r>
      <w:r>
        <w:rPr>
          <w:spacing w:val="1"/>
          <w:w w:val="90"/>
        </w:rPr>
        <w:t> </w:t>
      </w:r>
      <w:r>
        <w:rPr>
          <w:w w:val="95"/>
        </w:rPr>
        <w:t>distilled waterto 25ml of this solution 21.1ml of 0.2M</w:t>
      </w:r>
      <w:r>
        <w:rPr>
          <w:spacing w:val="1"/>
          <w:w w:val="95"/>
        </w:rPr>
        <w:t> </w:t>
      </w:r>
      <w:r>
        <w:rPr>
          <w:w w:val="95"/>
        </w:rPr>
        <w:t>HCl was added and diluted to 100ml with distilled</w:t>
      </w:r>
      <w:r>
        <w:rPr>
          <w:spacing w:val="1"/>
          <w:w w:val="95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2.4.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>
          <w:w w:val="95"/>
        </w:rPr>
        <w:t>Procedure</w:t>
      </w:r>
    </w:p>
    <w:p>
      <w:pPr>
        <w:spacing w:before="23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Preparation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standard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solution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Emtricitabine</w:t>
      </w:r>
    </w:p>
    <w:p>
      <w:pPr>
        <w:pStyle w:val="BodyText"/>
        <w:spacing w:line="266" w:lineRule="auto" w:before="27"/>
        <w:ind w:left="127" w:right="40"/>
        <w:jc w:val="both"/>
      </w:pPr>
      <w:r>
        <w:rPr>
          <w:w w:val="95"/>
        </w:rPr>
        <w:t>A Standard stock solution containing 1mg/ml was</w:t>
      </w:r>
      <w:r>
        <w:rPr>
          <w:spacing w:val="1"/>
          <w:w w:val="95"/>
        </w:rPr>
        <w:t> </w:t>
      </w:r>
      <w:r>
        <w:rPr>
          <w:w w:val="90"/>
        </w:rPr>
        <w:t>prepared by dissolving 10mg of Emtricitabine in 10 ml</w:t>
      </w:r>
      <w:r>
        <w:rPr>
          <w:spacing w:val="1"/>
          <w:w w:val="90"/>
        </w:rPr>
        <w:t> </w:t>
      </w:r>
      <w:r>
        <w:rPr>
          <w:spacing w:val="-1"/>
        </w:rPr>
        <w:t>of distilled water. From this, a working standard</w:t>
      </w:r>
      <w:r>
        <w:rPr/>
        <w:t> </w:t>
      </w:r>
      <w:r>
        <w:rPr>
          <w:w w:val="66"/>
        </w:rPr>
        <w:t>s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78"/>
        </w:rPr>
        <w:t>u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1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w w:val="99"/>
        </w:rPr>
        <w:t>100</w:t>
      </w:r>
      <w:r>
        <w:rPr>
          <w:spacing w:val="-3"/>
          <w:w w:val="100"/>
        </w:rPr>
        <w:t>µ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spacing w:val="-1"/>
          <w:w w:val="80"/>
        </w:rPr>
        <w:t>m</w:t>
      </w:r>
      <w:r>
        <w:rPr>
          <w:w w:val="96"/>
        </w:rPr>
        <w:t>l</w:t>
      </w:r>
      <w:r>
        <w:rPr>
          <w:spacing w:val="1"/>
        </w:rPr>
        <w:t> </w:t>
      </w:r>
      <w:r>
        <w:rPr>
          <w:spacing w:val="-1"/>
          <w:w w:val="92"/>
        </w:rPr>
        <w:t>w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94"/>
        </w:rPr>
        <w:t>e</w:t>
      </w:r>
      <w:r>
        <w:rPr>
          <w:spacing w:val="-2"/>
          <w:w w:val="94"/>
        </w:rPr>
        <w:t>p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>
          <w:w w:val="79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>
          <w:w w:val="95"/>
        </w:rPr>
        <w:t>Method</w:t>
      </w:r>
    </w:p>
    <w:p>
      <w:pPr>
        <w:pStyle w:val="BodyText"/>
        <w:spacing w:line="266" w:lineRule="auto" w:before="27"/>
        <w:ind w:left="127" w:right="41"/>
        <w:jc w:val="both"/>
      </w:pPr>
      <w:r>
        <w:rPr>
          <w:w w:val="95"/>
        </w:rPr>
        <w:t>Recommended procedure for the determination of</w:t>
      </w:r>
      <w:r>
        <w:rPr>
          <w:spacing w:val="1"/>
          <w:w w:val="95"/>
        </w:rPr>
        <w:t> </w:t>
      </w:r>
      <w:r>
        <w:rPr>
          <w:w w:val="95"/>
        </w:rPr>
        <w:t>Emtricitabine in bulk drug – Aliquots of standard drug</w:t>
      </w:r>
      <w:r>
        <w:rPr>
          <w:spacing w:val="-53"/>
          <w:w w:val="95"/>
        </w:rPr>
        <w:t> </w:t>
      </w:r>
      <w:r>
        <w:rPr>
          <w:w w:val="95"/>
        </w:rPr>
        <w:t>solution of Emtricitabine 0.5-9.0 ml are taken and</w:t>
      </w:r>
      <w:r>
        <w:rPr>
          <w:spacing w:val="1"/>
          <w:w w:val="95"/>
        </w:rPr>
        <w:t> </w:t>
      </w:r>
      <w:r>
        <w:rPr/>
        <w:t>transferred into a series of 250ml of separating</w:t>
      </w:r>
      <w:r>
        <w:rPr>
          <w:spacing w:val="1"/>
        </w:rPr>
        <w:t> </w:t>
      </w:r>
      <w:r>
        <w:rPr>
          <w:w w:val="90"/>
        </w:rPr>
        <w:t>funnels. To each funnel 2ml of 0.2%w/v Mordant black</w:t>
      </w:r>
      <w:r>
        <w:rPr>
          <w:spacing w:val="1"/>
          <w:w w:val="90"/>
        </w:rPr>
        <w:t> </w:t>
      </w:r>
      <w:r>
        <w:rPr>
          <w:w w:val="95"/>
        </w:rPr>
        <w:t>3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4ml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buffer</w:t>
      </w:r>
      <w:r>
        <w:rPr>
          <w:spacing w:val="-4"/>
          <w:w w:val="95"/>
        </w:rPr>
        <w:t> </w:t>
      </w:r>
      <w:r>
        <w:rPr>
          <w:w w:val="95"/>
        </w:rPr>
        <w:t>solution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1"/>
          <w:w w:val="95"/>
        </w:rPr>
        <w:t> </w:t>
      </w:r>
      <w:r>
        <w:rPr>
          <w:w w:val="95"/>
        </w:rPr>
        <w:t>added.</w:t>
      </w:r>
      <w:r>
        <w:rPr>
          <w:spacing w:val="-4"/>
          <w:w w:val="95"/>
        </w:rPr>
        <w:t> </w:t>
      </w:r>
      <w:r>
        <w:rPr>
          <w:w w:val="95"/>
        </w:rPr>
        <w:t>Reaction</w:t>
      </w:r>
      <w:r>
        <w:rPr>
          <w:spacing w:val="-53"/>
          <w:w w:val="95"/>
        </w:rPr>
        <w:t> </w:t>
      </w:r>
      <w:r>
        <w:rPr>
          <w:w w:val="95"/>
        </w:rPr>
        <w:t>mixture was shaken gently for 5min. then 10ml of</w:t>
      </w:r>
      <w:r>
        <w:rPr>
          <w:spacing w:val="1"/>
          <w:w w:val="95"/>
        </w:rPr>
        <w:t> </w:t>
      </w:r>
      <w:r>
        <w:rPr>
          <w:w w:val="90"/>
        </w:rPr>
        <w:t>chloroform was added to each of them. The contents</w:t>
      </w:r>
      <w:r>
        <w:rPr>
          <w:spacing w:val="1"/>
          <w:w w:val="90"/>
        </w:rPr>
        <w:t> </w:t>
      </w:r>
      <w:r>
        <w:rPr>
          <w:w w:val="90"/>
        </w:rPr>
        <w:t>are shaken thoroughly for 5 min and allowed to stand,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so as to separate </w:t>
      </w:r>
      <w:r>
        <w:rPr>
          <w:w w:val="95"/>
        </w:rPr>
        <w:t>the aqueous and chloroform layer.</w:t>
      </w:r>
      <w:r>
        <w:rPr>
          <w:spacing w:val="1"/>
          <w:w w:val="95"/>
        </w:rPr>
        <w:t> </w:t>
      </w:r>
      <w:r>
        <w:rPr>
          <w:w w:val="95"/>
        </w:rPr>
        <w:t>Colored</w:t>
      </w:r>
      <w:r>
        <w:rPr>
          <w:spacing w:val="1"/>
          <w:w w:val="95"/>
        </w:rPr>
        <w:t> </w:t>
      </w:r>
      <w:r>
        <w:rPr>
          <w:w w:val="95"/>
        </w:rPr>
        <w:t>chloroform</w:t>
      </w:r>
      <w:r>
        <w:rPr>
          <w:spacing w:val="1"/>
          <w:w w:val="95"/>
        </w:rPr>
        <w:t> </w:t>
      </w:r>
      <w:r>
        <w:rPr>
          <w:w w:val="95"/>
        </w:rPr>
        <w:t>layer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separated</w:t>
      </w:r>
      <w:r>
        <w:rPr>
          <w:spacing w:val="1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absorbance was measured at 543nm against reagent</w:t>
      </w:r>
      <w:r>
        <w:rPr>
          <w:spacing w:val="1"/>
          <w:w w:val="90"/>
        </w:rPr>
        <w:t> </w:t>
      </w:r>
      <w:r>
        <w:rPr>
          <w:w w:val="95"/>
        </w:rPr>
        <w:t>blank and</w:t>
      </w:r>
      <w:r>
        <w:rPr>
          <w:spacing w:val="1"/>
          <w:w w:val="95"/>
        </w:rPr>
        <w:t> </w:t>
      </w:r>
      <w:r>
        <w:rPr>
          <w:w w:val="95"/>
        </w:rPr>
        <w:t>the concentration was</w:t>
      </w:r>
      <w:r>
        <w:rPr>
          <w:spacing w:val="1"/>
          <w:w w:val="95"/>
        </w:rPr>
        <w:t> </w:t>
      </w:r>
      <w:r>
        <w:rPr>
          <w:w w:val="95"/>
        </w:rPr>
        <w:t>measured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/>
        <w:t>calibration</w:t>
      </w:r>
      <w:r>
        <w:rPr>
          <w:spacing w:val="-2"/>
        </w:rPr>
        <w:t> </w:t>
      </w:r>
      <w:r>
        <w:rPr/>
        <w:t>curve.</w:t>
      </w:r>
    </w:p>
    <w:p>
      <w:pPr>
        <w:pStyle w:val="Heading3"/>
        <w:spacing w:line="261" w:lineRule="auto" w:before="72"/>
        <w:ind w:left="158" w:right="1066"/>
      </w:pPr>
      <w:r>
        <w:rPr>
          <w:b w:val="0"/>
        </w:rPr>
        <w:br w:type="column"/>
      </w:r>
      <w:r>
        <w:rPr>
          <w:w w:val="85"/>
        </w:rPr>
        <w:t>Procedure</w:t>
      </w:r>
      <w:r>
        <w:rPr>
          <w:spacing w:val="5"/>
          <w:w w:val="85"/>
        </w:rPr>
        <w:t> </w:t>
      </w:r>
      <w:r>
        <w:rPr>
          <w:w w:val="85"/>
        </w:rPr>
        <w:t>for</w:t>
      </w:r>
      <w:r>
        <w:rPr>
          <w:spacing w:val="5"/>
          <w:w w:val="85"/>
        </w:rPr>
        <w:t> </w:t>
      </w:r>
      <w:r>
        <w:rPr>
          <w:w w:val="85"/>
        </w:rPr>
        <w:t>the</w:t>
      </w:r>
      <w:r>
        <w:rPr>
          <w:spacing w:val="5"/>
          <w:w w:val="85"/>
        </w:rPr>
        <w:t> </w:t>
      </w:r>
      <w:r>
        <w:rPr>
          <w:w w:val="85"/>
        </w:rPr>
        <w:t>assay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Emtricitabine</w:t>
      </w:r>
      <w:r>
        <w:rPr>
          <w:spacing w:val="5"/>
          <w:w w:val="85"/>
        </w:rPr>
        <w:t> </w:t>
      </w:r>
      <w:r>
        <w:rPr>
          <w:w w:val="85"/>
        </w:rPr>
        <w:t>in</w:t>
      </w:r>
      <w:r>
        <w:rPr>
          <w:spacing w:val="-49"/>
          <w:w w:val="85"/>
        </w:rPr>
        <w:t> </w:t>
      </w:r>
      <w:r>
        <w:rPr>
          <w:w w:val="95"/>
        </w:rPr>
        <w:t>pharmaceutical</w:t>
      </w:r>
      <w:r>
        <w:rPr>
          <w:spacing w:val="-13"/>
          <w:w w:val="95"/>
        </w:rPr>
        <w:t> </w:t>
      </w:r>
      <w:r>
        <w:rPr>
          <w:w w:val="95"/>
        </w:rPr>
        <w:t>formulations</w:t>
      </w:r>
    </w:p>
    <w:p>
      <w:pPr>
        <w:pStyle w:val="BodyText"/>
        <w:spacing w:line="266" w:lineRule="auto" w:before="33"/>
        <w:ind w:left="127" w:right="106"/>
        <w:jc w:val="both"/>
      </w:pPr>
      <w:r>
        <w:rPr>
          <w:w w:val="95"/>
        </w:rPr>
        <w:t>The method was extended for the determination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Emtricitabine</w:t>
      </w:r>
      <w:r>
        <w:rPr>
          <w:w w:val="95"/>
        </w:rPr>
        <w:t> </w:t>
      </w:r>
      <w:r>
        <w:rPr>
          <w:spacing w:val="-1"/>
          <w:w w:val="95"/>
        </w:rPr>
        <w:t>from</w:t>
      </w:r>
      <w:r>
        <w:rPr>
          <w:w w:val="95"/>
        </w:rPr>
        <w:t> </w:t>
      </w:r>
      <w:r>
        <w:rPr>
          <w:spacing w:val="-1"/>
          <w:w w:val="95"/>
        </w:rPr>
        <w:t>Emtriva</w:t>
      </w:r>
      <w:r>
        <w:rPr>
          <w:w w:val="95"/>
        </w:rPr>
        <w:t> </w:t>
      </w:r>
      <w:r>
        <w:rPr>
          <w:spacing w:val="-1"/>
          <w:w w:val="95"/>
        </w:rPr>
        <w:t>formulations.</w:t>
      </w:r>
      <w:r>
        <w:rPr>
          <w:w w:val="95"/>
        </w:rPr>
        <w:t> The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-53"/>
          <w:w w:val="95"/>
        </w:rPr>
        <w:t> </w:t>
      </w:r>
      <w:r>
        <w:rPr>
          <w:w w:val="90"/>
        </w:rPr>
        <w:t>contents of 20 Emtricitabine capsules were of powder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powder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equivalent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100mg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10"/>
          <w:w w:val="95"/>
        </w:rPr>
        <w:t> </w:t>
      </w:r>
      <w:r>
        <w:rPr>
          <w:w w:val="95"/>
        </w:rPr>
        <w:t>dissolved</w:t>
      </w:r>
      <w:r>
        <w:rPr>
          <w:spacing w:val="-10"/>
          <w:w w:val="95"/>
        </w:rPr>
        <w:t> </w:t>
      </w:r>
      <w:r>
        <w:rPr>
          <w:w w:val="95"/>
        </w:rPr>
        <w:t>in</w:t>
      </w:r>
    </w:p>
    <w:p>
      <w:pPr>
        <w:pStyle w:val="BodyText"/>
        <w:spacing w:line="266" w:lineRule="auto"/>
        <w:ind w:left="127" w:right="106"/>
        <w:jc w:val="both"/>
      </w:pPr>
      <w:r>
        <w:rPr>
          <w:w w:val="95"/>
        </w:rPr>
        <w:t>100 ml of dstilled water. The above solution was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1"/>
          <w:w w:val="95"/>
        </w:rPr>
        <w:t> </w:t>
      </w:r>
      <w:r>
        <w:rPr>
          <w:w w:val="95"/>
        </w:rPr>
        <w:t>diluted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analyzed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described,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above mentioned method for bulk drug. The procedure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repeated three</w:t>
      </w:r>
      <w:r>
        <w:rPr>
          <w:spacing w:val="1"/>
          <w:w w:val="90"/>
        </w:rPr>
        <w:t> </w:t>
      </w:r>
      <w:r>
        <w:rPr>
          <w:w w:val="90"/>
        </w:rPr>
        <w:t>times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-1"/>
          <w:w w:val="90"/>
        </w:rPr>
        <w:t> </w:t>
      </w:r>
      <w:r>
        <w:rPr>
          <w:w w:val="90"/>
        </w:rPr>
        <w:t>Emtriva</w:t>
      </w:r>
      <w:r>
        <w:rPr>
          <w:spacing w:val="1"/>
          <w:w w:val="90"/>
        </w:rPr>
        <w:t> </w:t>
      </w:r>
      <w:r>
        <w:rPr>
          <w:w w:val="90"/>
        </w:rPr>
        <w:t>formulations.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27" w:right="103"/>
        <w:jc w:val="both"/>
      </w:pPr>
      <w:r>
        <w:rPr>
          <w:spacing w:val="-1"/>
          <w:w w:val="65"/>
        </w:rPr>
        <w:t>E</w:t>
      </w:r>
      <w:r>
        <w:rPr>
          <w:spacing w:val="-1"/>
          <w:w w:val="80"/>
        </w:rPr>
        <w:t>m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99"/>
        </w:rPr>
        <w:t>ab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0"/>
        </w:rPr>
        <w:t>e</w:t>
      </w:r>
      <w:r>
        <w:rPr>
          <w:spacing w:val="8"/>
        </w:rPr>
        <w:t> </w:t>
      </w:r>
      <w:r>
        <w:rPr>
          <w:spacing w:val="-2"/>
          <w:w w:val="99"/>
        </w:rPr>
        <w:t>b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9"/>
        </w:rPr>
        <w:t> </w:t>
      </w:r>
      <w:r>
        <w:rPr>
          <w:w w:val="99"/>
        </w:rPr>
        <w:t>a</w:t>
      </w:r>
      <w:r>
        <w:rPr>
          <w:spacing w:val="6"/>
        </w:rPr>
        <w:t> </w:t>
      </w:r>
      <w:r>
        <w:rPr>
          <w:spacing w:val="-2"/>
          <w:w w:val="99"/>
        </w:rPr>
        <w:t>b</w:t>
      </w:r>
      <w:r>
        <w:rPr>
          <w:w w:val="99"/>
        </w:rPr>
        <w:t>a</w:t>
      </w:r>
      <w:r>
        <w:rPr>
          <w:w w:val="66"/>
        </w:rPr>
        <w:t>s</w:t>
      </w:r>
      <w:r>
        <w:rPr>
          <w:w w:val="86"/>
        </w:rPr>
        <w:t>e,</w:t>
      </w:r>
      <w:r>
        <w:rPr>
          <w:spacing w:val="5"/>
        </w:rPr>
        <w:t> 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spacing w:val="8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>
          <w:spacing w:val="-1"/>
          <w:w w:val="80"/>
        </w:rPr>
        <w:t>m</w:t>
      </w:r>
      <w:r>
        <w:rPr>
          <w:w w:val="66"/>
        </w:rPr>
        <w:t>s</w:t>
      </w:r>
      <w:r>
        <w:rPr>
          <w:spacing w:val="7"/>
        </w:rPr>
        <w:t> </w:t>
      </w:r>
      <w:r>
        <w:rPr>
          <w:w w:val="99"/>
        </w:rPr>
        <w:t>a</w:t>
      </w:r>
      <w:r>
        <w:rPr>
          <w:w w:val="78"/>
        </w:rPr>
        <w:t>n</w:t>
      </w:r>
      <w:r>
        <w:rPr>
          <w:spacing w:val="7"/>
        </w:rPr>
        <w:t> 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14"/>
        </w:rPr>
        <w:t> </w:t>
      </w:r>
      <w:r>
        <w:rPr>
          <w:w w:val="170"/>
        </w:rPr>
        <w:t>–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>
          <w:spacing w:val="-2"/>
          <w:w w:val="66"/>
        </w:rPr>
        <w:t>s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spacing w:val="-1"/>
          <w:w w:val="96"/>
        </w:rPr>
        <w:t>i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 </w:t>
      </w:r>
      <w:r>
        <w:rPr>
          <w:w w:val="95"/>
        </w:rPr>
        <w:t>complex with an acidic dye,Mordant black 3 which is</w:t>
      </w:r>
      <w:r>
        <w:rPr>
          <w:spacing w:val="-53"/>
          <w:w w:val="95"/>
        </w:rPr>
        <w:t> </w:t>
      </w:r>
      <w:r>
        <w:rPr/>
        <w:t>extractable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>
          <w:w w:val="90"/>
        </w:rPr>
        <w:t>phase.The protonated nitrogen(positive charge) of the</w:t>
      </w:r>
      <w:r>
        <w:rPr>
          <w:spacing w:val="1"/>
          <w:w w:val="90"/>
        </w:rPr>
        <w:t> </w:t>
      </w:r>
      <w:r>
        <w:rPr>
          <w:w w:val="95"/>
        </w:rPr>
        <w:t>drug molecule in acid medium is expected to attract</w:t>
      </w:r>
      <w:r>
        <w:rPr>
          <w:spacing w:val="1"/>
          <w:w w:val="95"/>
        </w:rPr>
        <w:t> </w:t>
      </w:r>
      <w:r>
        <w:rPr>
          <w:w w:val="95"/>
        </w:rPr>
        <w:t>the oppositely charged part (negative charge) of the</w:t>
      </w:r>
      <w:r>
        <w:rPr>
          <w:spacing w:val="1"/>
          <w:w w:val="95"/>
        </w:rPr>
        <w:t> </w:t>
      </w:r>
      <w:r>
        <w:rPr>
          <w:w w:val="95"/>
        </w:rPr>
        <w:t>dye and behave as a single unit being held together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by electrostatic attraction. Based </w:t>
      </w:r>
      <w:r>
        <w:rPr>
          <w:w w:val="95"/>
        </w:rPr>
        <w:t>on the analogy, the</w:t>
      </w:r>
      <w:r>
        <w:rPr>
          <w:spacing w:val="-53"/>
          <w:w w:val="95"/>
        </w:rPr>
        <w:t> </w:t>
      </w:r>
      <w:r>
        <w:rPr>
          <w:w w:val="95"/>
        </w:rPr>
        <w:t>structures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ion-association</w:t>
      </w:r>
      <w:r>
        <w:rPr>
          <w:spacing w:val="-11"/>
          <w:w w:val="95"/>
        </w:rPr>
        <w:t> </w:t>
      </w:r>
      <w:r>
        <w:rPr>
          <w:w w:val="95"/>
        </w:rPr>
        <w:t>complexes.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48" w:lineRule="exact"/>
      </w:pPr>
      <w:r>
        <w:rPr>
          <w:w w:val="85"/>
        </w:rPr>
        <w:t>Reaction</w:t>
      </w:r>
      <w:r>
        <w:rPr>
          <w:spacing w:val="12"/>
          <w:w w:val="85"/>
        </w:rPr>
        <w:t> </w:t>
      </w:r>
      <w:r>
        <w:rPr>
          <w:w w:val="85"/>
        </w:rPr>
        <w:t>Mechanism</w:t>
      </w:r>
    </w:p>
    <w:p>
      <w:pPr>
        <w:pStyle w:val="BodyText"/>
        <w:spacing w:line="266" w:lineRule="auto"/>
        <w:ind w:left="127" w:right="110"/>
        <w:jc w:val="both"/>
      </w:pPr>
      <w:r>
        <w:rPr/>
        <w:pict>
          <v:group style="position:absolute;margin-left:345.600006pt;margin-top:43.020645pt;width:198.45pt;height:241.1pt;mso-position-horizontal-relative:page;mso-position-vertical-relative:paragraph;z-index:15731712" coordorigin="6912,860" coordsize="3969,4822">
            <v:shape style="position:absolute;left:7104;top:860;width:3615;height:1928" type="#_x0000_t75" stroked="false">
              <v:imagedata r:id="rId9" o:title=""/>
            </v:shape>
            <v:shape style="position:absolute;left:8850;top:3359;width:2030;height:2246" type="#_x0000_t75" stroked="false">
              <v:imagedata r:id="rId10" o:title=""/>
            </v:shape>
            <v:shape style="position:absolute;left:9158;top:2727;width:120;height:704" coordorigin="9158,2728" coordsize="120,704" path="m9211,3312l9158,3313,9221,3431,9265,3340,9221,3340,9214,3337,9211,3332,9211,3312xm9228,3312l9211,3312,9211,3332,9214,3337,9221,3340,9226,3337,9228,3332,9228,3312xm9278,3311l9228,3312,9228,3332,9226,3337,9221,3340,9265,3340,9278,3311xm9206,2728l9202,2730,9199,2737,9211,3312,9228,3312,9214,2735,9211,2730,9206,2728xe" filled="true" fillcolor="#000000" stroked="false">
              <v:path arrowok="t"/>
              <v:fill type="solid"/>
            </v:shape>
            <v:shape style="position:absolute;left:6912;top:3373;width:1856;height:2309" type="#_x0000_t75" stroked="false">
              <v:imagedata r:id="rId9" o:title=""/>
            </v:shape>
            <w10:wrap type="none"/>
          </v:group>
        </w:pic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ion-association</w:t>
      </w:r>
      <w:r>
        <w:rPr>
          <w:spacing w:val="1"/>
          <w:w w:val="95"/>
        </w:rPr>
        <w:t> </w:t>
      </w:r>
      <w:r>
        <w:rPr>
          <w:w w:val="95"/>
        </w:rPr>
        <w:t>complex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drug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Mordant</w:t>
      </w:r>
      <w:r>
        <w:rPr>
          <w:spacing w:val="-8"/>
        </w:rPr>
        <w:t> </w:t>
      </w:r>
      <w:r>
        <w:rPr/>
        <w:t>black</w:t>
      </w:r>
      <w:r>
        <w:rPr>
          <w:spacing w:val="-9"/>
        </w:rPr>
        <w:t> </w:t>
      </w:r>
      <w:r>
        <w:rPr/>
        <w:t>3.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329.279999pt;margin-top:11.066321pt;width:230.55pt;height:264.5pt;mso-position-horizontal-relative:page;mso-position-vertical-relative:paragraph;z-index:-1572608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30"/>
                    </w:rPr>
                  </w:pPr>
                </w:p>
                <w:p>
                  <w:pPr>
                    <w:spacing w:before="0"/>
                    <w:ind w:left="1139" w:right="1139" w:firstLine="0"/>
                    <w:jc w:val="center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90"/>
                      <w:sz w:val="22"/>
                    </w:rPr>
                    <w:t>Mordant</w:t>
                  </w:r>
                  <w:r>
                    <w:rPr>
                      <w:rFonts w:ascii="Arial"/>
                      <w:b/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black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pH</w:t>
                  </w:r>
                  <w:r>
                    <w:rPr>
                      <w:rFonts w:ascii="Arial"/>
                      <w:b/>
                      <w:spacing w:val="-4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(2.4)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24"/>
                    </w:rPr>
                  </w:pPr>
                </w:p>
                <w:p>
                  <w:pPr>
                    <w:spacing w:line="251" w:lineRule="exact" w:before="216"/>
                    <w:ind w:left="0" w:right="240" w:firstLine="0"/>
                    <w:jc w:val="center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78"/>
                      <w:sz w:val="22"/>
                    </w:rPr>
                    <w:t>:</w:t>
                  </w:r>
                </w:p>
                <w:p>
                  <w:pPr>
                    <w:spacing w:line="251" w:lineRule="exact" w:before="0"/>
                    <w:ind w:left="1139" w:right="1139" w:firstLine="0"/>
                    <w:jc w:val="center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85"/>
                      <w:sz w:val="22"/>
                    </w:rPr>
                    <w:t>Ion-</w:t>
                  </w:r>
                  <w:r>
                    <w:rPr>
                      <w:rFonts w:ascii="Arial"/>
                      <w:b/>
                      <w:spacing w:val="19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22"/>
                    </w:rPr>
                    <w:t>association</w:t>
                  </w:r>
                  <w:r>
                    <w:rPr>
                      <w:rFonts w:ascii="Arial"/>
                      <w:b/>
                      <w:spacing w:val="18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22"/>
                    </w:rPr>
                    <w:t>complex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2240" w:h="15840"/>
          <w:pgMar w:header="720" w:footer="739"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Heading3"/>
        <w:spacing w:before="72"/>
        <w:ind w:left="595"/>
      </w:pPr>
      <w:r>
        <w:rPr>
          <w:w w:val="85"/>
        </w:rPr>
        <w:t>Table</w:t>
      </w:r>
      <w:r>
        <w:rPr>
          <w:spacing w:val="3"/>
          <w:w w:val="85"/>
        </w:rPr>
        <w:t> </w:t>
      </w:r>
      <w:r>
        <w:rPr>
          <w:w w:val="85"/>
        </w:rPr>
        <w:t>01:Optical</w:t>
      </w:r>
      <w:r>
        <w:rPr>
          <w:spacing w:val="3"/>
          <w:w w:val="85"/>
        </w:rPr>
        <w:t> </w:t>
      </w:r>
      <w:r>
        <w:rPr>
          <w:w w:val="85"/>
        </w:rPr>
        <w:t>characteristics</w:t>
      </w:r>
      <w:r>
        <w:rPr>
          <w:spacing w:val="4"/>
          <w:w w:val="85"/>
        </w:rPr>
        <w:t> </w:t>
      </w:r>
      <w:r>
        <w:rPr>
          <w:w w:val="85"/>
        </w:rPr>
        <w:t>&amp;</w:t>
      </w:r>
      <w:r>
        <w:rPr>
          <w:spacing w:val="3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254" w:right="-13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9.8pt;height:.4pt;mso-position-horizontal-relative:char;mso-position-vertical-relative:line" coordorigin="0,0" coordsize="4596,8">
            <v:shape style="position:absolute;left:-1;top:0;width:4596;height:8" coordorigin="0,0" coordsize="4596,8" path="m2484,0l0,0,0,7,2484,7,2484,0xm2494,0l2486,0,2486,7,2494,7,2494,0xm4596,0l2496,0,2496,7,4596,7,459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575" w:val="left" w:leader="none"/>
        </w:tabs>
        <w:spacing w:before="0"/>
        <w:ind w:left="107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Parameters</w:t>
        <w:tab/>
      </w:r>
      <w:r>
        <w:rPr>
          <w:rFonts w:ascii="Arial"/>
          <w:b/>
          <w:w w:val="95"/>
          <w:sz w:val="18"/>
        </w:rPr>
        <w:t>Method</w:t>
      </w:r>
    </w:p>
    <w:p>
      <w:pPr>
        <w:tabs>
          <w:tab w:pos="3144" w:val="right" w:leader="none"/>
        </w:tabs>
        <w:spacing w:before="16"/>
        <w:ind w:left="362" w:right="0" w:firstLine="0"/>
        <w:jc w:val="left"/>
        <w:rPr>
          <w:sz w:val="18"/>
        </w:rPr>
      </w:pPr>
      <w:r>
        <w:rPr/>
        <w:pict>
          <v:shape style="position:absolute;margin-left:51.719002pt;margin-top:.388316pt;width:229.8pt;height:.4pt;mso-position-horizontal-relative:page;mso-position-vertical-relative:paragraph;z-index:15733760" coordorigin="1034,8" coordsize="4596,8" path="m3518,8l1034,8,1034,15,3518,15,3518,8xm3528,8l3521,8,3521,15,3528,15,3528,8xm5630,8l3530,8,3530,15,5630,15,5630,8x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  <w:position w:val="1"/>
          <w:sz w:val="18"/>
        </w:rPr>
        <w:t></w:t>
      </w:r>
      <w:r>
        <w:rPr>
          <w:sz w:val="12"/>
        </w:rPr>
        <w:t>max</w:t>
      </w:r>
      <w:r>
        <w:rPr>
          <w:spacing w:val="15"/>
          <w:sz w:val="12"/>
        </w:rPr>
        <w:t> </w:t>
      </w:r>
      <w:r>
        <w:rPr>
          <w:position w:val="1"/>
          <w:sz w:val="18"/>
        </w:rPr>
        <w:t>(nm)</w:t>
        <w:tab/>
      </w:r>
      <w:r>
        <w:rPr>
          <w:position w:val="2"/>
          <w:sz w:val="18"/>
        </w:rPr>
        <w:t>543</w:t>
      </w:r>
    </w:p>
    <w:p>
      <w:pPr>
        <w:tabs>
          <w:tab w:pos="2848" w:val="left" w:leader="none"/>
        </w:tabs>
        <w:spacing w:before="26"/>
        <w:ind w:left="362" w:right="0" w:firstLine="0"/>
        <w:jc w:val="left"/>
        <w:rPr>
          <w:sz w:val="18"/>
        </w:rPr>
      </w:pPr>
      <w:r>
        <w:rPr>
          <w:spacing w:val="1"/>
          <w:w w:val="74"/>
          <w:sz w:val="18"/>
        </w:rPr>
        <w:t>B</w:t>
      </w:r>
      <w:r>
        <w:rPr>
          <w:spacing w:val="1"/>
          <w:w w:val="89"/>
          <w:sz w:val="18"/>
        </w:rPr>
        <w:t>e</w:t>
      </w:r>
      <w:r>
        <w:rPr>
          <w:spacing w:val="-1"/>
          <w:w w:val="89"/>
          <w:sz w:val="18"/>
        </w:rPr>
        <w:t>e</w:t>
      </w:r>
      <w:r>
        <w:rPr>
          <w:w w:val="99"/>
          <w:sz w:val="18"/>
        </w:rPr>
        <w:t>r</w:t>
      </w:r>
      <w:r>
        <w:rPr>
          <w:spacing w:val="-1"/>
          <w:w w:val="99"/>
          <w:sz w:val="18"/>
        </w:rPr>
        <w:t>’</w:t>
      </w:r>
      <w:r>
        <w:rPr>
          <w:w w:val="66"/>
          <w:sz w:val="18"/>
        </w:rPr>
        <w:t>s</w:t>
      </w:r>
      <w:r>
        <w:rPr>
          <w:spacing w:val="2"/>
          <w:sz w:val="18"/>
        </w:rPr>
        <w:t> </w:t>
      </w:r>
      <w:r>
        <w:rPr>
          <w:spacing w:val="-1"/>
          <w:w w:val="95"/>
          <w:sz w:val="18"/>
        </w:rPr>
        <w:t>l</w:t>
      </w:r>
      <w:r>
        <w:rPr>
          <w:spacing w:val="-1"/>
          <w:w w:val="99"/>
          <w:sz w:val="18"/>
        </w:rPr>
        <w:t>a</w:t>
      </w:r>
      <w:r>
        <w:rPr>
          <w:w w:val="92"/>
          <w:sz w:val="18"/>
        </w:rPr>
        <w:t>w</w:t>
      </w:r>
      <w:r>
        <w:rPr>
          <w:spacing w:val="1"/>
          <w:sz w:val="18"/>
        </w:rPr>
        <w:t> </w:t>
      </w:r>
      <w:r>
        <w:rPr>
          <w:spacing w:val="-1"/>
          <w:w w:val="95"/>
          <w:sz w:val="18"/>
        </w:rPr>
        <w:t>li</w:t>
      </w:r>
      <w:r>
        <w:rPr>
          <w:spacing w:val="2"/>
          <w:w w:val="79"/>
          <w:sz w:val="18"/>
        </w:rPr>
        <w:t>m</w:t>
      </w:r>
      <w:r>
        <w:rPr>
          <w:spacing w:val="-1"/>
          <w:w w:val="95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66"/>
          <w:sz w:val="18"/>
        </w:rPr>
        <w:t>s</w:t>
      </w:r>
      <w:r>
        <w:rPr>
          <w:sz w:val="18"/>
        </w:rPr>
        <w:tab/>
      </w:r>
      <w:r>
        <w:rPr>
          <w:spacing w:val="-1"/>
          <w:w w:val="99"/>
          <w:sz w:val="18"/>
        </w:rPr>
        <w:t>5</w:t>
      </w:r>
      <w:r>
        <w:rPr>
          <w:w w:val="99"/>
          <w:sz w:val="18"/>
        </w:rPr>
        <w:t>-</w:t>
      </w:r>
      <w:r>
        <w:rPr>
          <w:spacing w:val="-1"/>
          <w:w w:val="99"/>
          <w:sz w:val="18"/>
        </w:rPr>
        <w:t>9</w:t>
      </w:r>
      <w:r>
        <w:rPr>
          <w:w w:val="99"/>
          <w:sz w:val="18"/>
        </w:rPr>
        <w:t>0</w:t>
      </w:r>
      <w:r>
        <w:rPr>
          <w:spacing w:val="1"/>
          <w:sz w:val="18"/>
        </w:rPr>
        <w:t> </w:t>
      </w:r>
      <w:r>
        <w:rPr>
          <w:spacing w:val="-1"/>
          <w:w w:val="78"/>
          <w:sz w:val="18"/>
        </w:rPr>
        <w:t>m</w:t>
      </w:r>
      <w:r>
        <w:rPr>
          <w:w w:val="78"/>
          <w:sz w:val="18"/>
        </w:rPr>
        <w:t>c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ml</w:t>
      </w:r>
    </w:p>
    <w:p>
      <w:pPr>
        <w:tabs>
          <w:tab w:pos="2848" w:val="left" w:leader="none"/>
        </w:tabs>
        <w:spacing w:before="22"/>
        <w:ind w:left="362" w:right="0" w:firstLine="0"/>
        <w:jc w:val="left"/>
        <w:rPr>
          <w:sz w:val="18"/>
        </w:rPr>
      </w:pPr>
      <w:r>
        <w:rPr>
          <w:w w:val="92"/>
          <w:position w:val="-10"/>
          <w:sz w:val="18"/>
        </w:rPr>
        <w:t>M</w:t>
      </w:r>
      <w:r>
        <w:rPr>
          <w:spacing w:val="1"/>
          <w:w w:val="89"/>
          <w:position w:val="-10"/>
          <w:sz w:val="18"/>
        </w:rPr>
        <w:t>o</w:t>
      </w:r>
      <w:r>
        <w:rPr>
          <w:spacing w:val="-1"/>
          <w:w w:val="95"/>
          <w:position w:val="-10"/>
          <w:sz w:val="18"/>
        </w:rPr>
        <w:t>l</w:t>
      </w:r>
      <w:r>
        <w:rPr>
          <w:spacing w:val="-1"/>
          <w:w w:val="99"/>
          <w:position w:val="-10"/>
          <w:sz w:val="18"/>
        </w:rPr>
        <w:t>a</w:t>
      </w:r>
      <w:r>
        <w:rPr>
          <w:w w:val="99"/>
          <w:position w:val="-10"/>
          <w:sz w:val="18"/>
        </w:rPr>
        <w:t>r</w:t>
      </w:r>
      <w:r>
        <w:rPr>
          <w:spacing w:val="2"/>
          <w:position w:val="-10"/>
          <w:sz w:val="18"/>
        </w:rPr>
        <w:t> </w:t>
      </w:r>
      <w:r>
        <w:rPr>
          <w:spacing w:val="-1"/>
          <w:w w:val="99"/>
          <w:position w:val="-10"/>
          <w:sz w:val="18"/>
        </w:rPr>
        <w:t>ab</w:t>
      </w:r>
      <w:r>
        <w:rPr>
          <w:w w:val="78"/>
          <w:position w:val="-10"/>
          <w:sz w:val="18"/>
        </w:rPr>
        <w:t>s</w:t>
      </w:r>
      <w:r>
        <w:rPr>
          <w:spacing w:val="1"/>
          <w:w w:val="78"/>
          <w:position w:val="-10"/>
          <w:sz w:val="18"/>
        </w:rPr>
        <w:t>o</w:t>
      </w:r>
      <w:r>
        <w:rPr>
          <w:w w:val="99"/>
          <w:position w:val="-10"/>
          <w:sz w:val="18"/>
        </w:rPr>
        <w:t>r</w:t>
      </w:r>
      <w:r>
        <w:rPr>
          <w:spacing w:val="-1"/>
          <w:w w:val="99"/>
          <w:position w:val="-10"/>
          <w:sz w:val="18"/>
        </w:rPr>
        <w:t>p</w:t>
      </w:r>
      <w:r>
        <w:rPr>
          <w:spacing w:val="-1"/>
          <w:w w:val="97"/>
          <w:position w:val="-10"/>
          <w:sz w:val="18"/>
        </w:rPr>
        <w:t>t</w:t>
      </w:r>
      <w:r>
        <w:rPr>
          <w:spacing w:val="-1"/>
          <w:w w:val="95"/>
          <w:position w:val="-10"/>
          <w:sz w:val="18"/>
        </w:rPr>
        <w:t>i</w:t>
      </w:r>
      <w:r>
        <w:rPr>
          <w:spacing w:val="2"/>
          <w:w w:val="87"/>
          <w:position w:val="-10"/>
          <w:sz w:val="18"/>
        </w:rPr>
        <w:t>v</w:t>
      </w:r>
      <w:r>
        <w:rPr>
          <w:spacing w:val="-1"/>
          <w:w w:val="95"/>
          <w:position w:val="-10"/>
          <w:sz w:val="18"/>
        </w:rPr>
        <w:t>i</w:t>
      </w:r>
      <w:r>
        <w:rPr>
          <w:spacing w:val="-1"/>
          <w:w w:val="97"/>
          <w:position w:val="-10"/>
          <w:sz w:val="18"/>
        </w:rPr>
        <w:t>t</w:t>
      </w:r>
      <w:r>
        <w:rPr>
          <w:w w:val="99"/>
          <w:position w:val="-10"/>
          <w:sz w:val="18"/>
        </w:rPr>
        <w:t>y</w:t>
      </w:r>
      <w:r>
        <w:rPr>
          <w:position w:val="-10"/>
          <w:sz w:val="18"/>
        </w:rPr>
        <w:tab/>
      </w:r>
      <w:r>
        <w:rPr>
          <w:spacing w:val="-1"/>
          <w:w w:val="99"/>
          <w:sz w:val="18"/>
        </w:rPr>
        <w:t>1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8</w:t>
      </w:r>
      <w:r>
        <w:rPr>
          <w:spacing w:val="-1"/>
          <w:w w:val="99"/>
          <w:sz w:val="18"/>
        </w:rPr>
        <w:t>9</w:t>
      </w:r>
      <w:r>
        <w:rPr>
          <w:w w:val="99"/>
          <w:sz w:val="18"/>
        </w:rPr>
        <w:t>5</w:t>
      </w:r>
      <w:r>
        <w:rPr>
          <w:spacing w:val="1"/>
          <w:sz w:val="18"/>
        </w:rPr>
        <w:t> </w:t>
      </w:r>
      <w:r>
        <w:rPr>
          <w:w w:val="99"/>
          <w:sz w:val="18"/>
        </w:rPr>
        <w:t>x</w:t>
      </w:r>
      <w:r>
        <w:rPr>
          <w:spacing w:val="3"/>
          <w:sz w:val="18"/>
        </w:rPr>
        <w:t> </w:t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0</w:t>
      </w:r>
      <w:r>
        <w:rPr>
          <w:spacing w:val="1"/>
          <w:w w:val="99"/>
          <w:position w:val="4"/>
          <w:sz w:val="12"/>
        </w:rPr>
        <w:t>6</w:t>
      </w:r>
      <w:r>
        <w:rPr>
          <w:spacing w:val="-1"/>
          <w:w w:val="81"/>
          <w:sz w:val="18"/>
        </w:rPr>
        <w:t>(</w:t>
      </w:r>
      <w:r>
        <w:rPr>
          <w:spacing w:val="-1"/>
          <w:w w:val="95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1"/>
          <w:w w:val="83"/>
          <w:sz w:val="18"/>
        </w:rPr>
        <w:t>o</w:t>
      </w:r>
      <w:r>
        <w:rPr>
          <w:spacing w:val="-1"/>
          <w:w w:val="95"/>
          <w:sz w:val="18"/>
        </w:rPr>
        <w:t>l</w:t>
      </w:r>
      <w:r>
        <w:rPr>
          <w:spacing w:val="-1"/>
          <w:w w:val="78"/>
          <w:sz w:val="18"/>
        </w:rPr>
        <w:t>.</w:t>
      </w:r>
      <w:r>
        <w:rPr>
          <w:w w:val="76"/>
          <w:sz w:val="18"/>
        </w:rPr>
        <w:t>c</w:t>
      </w:r>
      <w:r>
        <w:rPr>
          <w:spacing w:val="-1"/>
          <w:w w:val="79"/>
          <w:sz w:val="18"/>
        </w:rPr>
        <w:t>m</w:t>
      </w:r>
      <w:r>
        <w:rPr>
          <w:w w:val="81"/>
          <w:sz w:val="18"/>
        </w:rPr>
        <w:t>)</w:t>
      </w:r>
    </w:p>
    <w:p>
      <w:pPr>
        <w:tabs>
          <w:tab w:pos="2848" w:val="left" w:leader="none"/>
        </w:tabs>
        <w:spacing w:line="156" w:lineRule="auto" w:before="158"/>
        <w:ind w:left="2848" w:right="38" w:hanging="2487"/>
        <w:jc w:val="left"/>
        <w:rPr>
          <w:sz w:val="18"/>
        </w:rPr>
      </w:pPr>
      <w:r>
        <w:rPr>
          <w:spacing w:val="1"/>
          <w:w w:val="74"/>
          <w:position w:val="-9"/>
          <w:sz w:val="18"/>
        </w:rPr>
        <w:t>S</w:t>
      </w:r>
      <w:r>
        <w:rPr>
          <w:spacing w:val="-1"/>
          <w:w w:val="99"/>
          <w:position w:val="-9"/>
          <w:sz w:val="18"/>
        </w:rPr>
        <w:t>a</w:t>
      </w:r>
      <w:r>
        <w:rPr>
          <w:w w:val="78"/>
          <w:position w:val="-9"/>
          <w:sz w:val="18"/>
        </w:rPr>
        <w:t>n</w:t>
      </w:r>
      <w:r>
        <w:rPr>
          <w:w w:val="99"/>
          <w:position w:val="-9"/>
          <w:sz w:val="18"/>
        </w:rPr>
        <w:t>d</w:t>
      </w:r>
      <w:r>
        <w:rPr>
          <w:spacing w:val="1"/>
          <w:position w:val="-9"/>
          <w:sz w:val="18"/>
        </w:rPr>
        <w:t> </w:t>
      </w:r>
      <w:r>
        <w:rPr>
          <w:spacing w:val="1"/>
          <w:w w:val="89"/>
          <w:position w:val="-9"/>
          <w:sz w:val="18"/>
        </w:rPr>
        <w:t>e</w:t>
      </w:r>
      <w:r>
        <w:rPr>
          <w:spacing w:val="-1"/>
          <w:w w:val="95"/>
          <w:position w:val="-9"/>
          <w:sz w:val="18"/>
        </w:rPr>
        <w:t>ll</w:t>
      </w:r>
      <w:r>
        <w:rPr>
          <w:spacing w:val="-1"/>
          <w:w w:val="98"/>
          <w:position w:val="-9"/>
          <w:sz w:val="18"/>
        </w:rPr>
        <w:t>’</w:t>
      </w:r>
      <w:r>
        <w:rPr>
          <w:w w:val="66"/>
          <w:position w:val="-9"/>
          <w:sz w:val="18"/>
        </w:rPr>
        <w:t>s</w:t>
      </w:r>
      <w:r>
        <w:rPr>
          <w:spacing w:val="2"/>
          <w:position w:val="-9"/>
          <w:sz w:val="18"/>
        </w:rPr>
        <w:t> </w:t>
      </w:r>
      <w:r>
        <w:rPr>
          <w:w w:val="78"/>
          <w:position w:val="-9"/>
          <w:sz w:val="18"/>
        </w:rPr>
        <w:t>s</w:t>
      </w:r>
      <w:r>
        <w:rPr>
          <w:spacing w:val="1"/>
          <w:w w:val="78"/>
          <w:position w:val="-9"/>
          <w:sz w:val="18"/>
        </w:rPr>
        <w:t>e</w:t>
      </w:r>
      <w:r>
        <w:rPr>
          <w:w w:val="78"/>
          <w:position w:val="-9"/>
          <w:sz w:val="18"/>
        </w:rPr>
        <w:t>n</w:t>
      </w:r>
      <w:r>
        <w:rPr>
          <w:w w:val="75"/>
          <w:position w:val="-9"/>
          <w:sz w:val="18"/>
        </w:rPr>
        <w:t>s</w:t>
      </w:r>
      <w:r>
        <w:rPr>
          <w:spacing w:val="-1"/>
          <w:w w:val="75"/>
          <w:position w:val="-9"/>
          <w:sz w:val="18"/>
        </w:rPr>
        <w:t>i</w:t>
      </w:r>
      <w:r>
        <w:rPr>
          <w:spacing w:val="-1"/>
          <w:w w:val="97"/>
          <w:position w:val="-9"/>
          <w:sz w:val="18"/>
        </w:rPr>
        <w:t>t</w:t>
      </w:r>
      <w:r>
        <w:rPr>
          <w:spacing w:val="-1"/>
          <w:w w:val="95"/>
          <w:position w:val="-9"/>
          <w:sz w:val="18"/>
        </w:rPr>
        <w:t>i</w:t>
      </w:r>
      <w:r>
        <w:rPr>
          <w:w w:val="87"/>
          <w:position w:val="-9"/>
          <w:sz w:val="18"/>
        </w:rPr>
        <w:t>v</w:t>
      </w:r>
      <w:r>
        <w:rPr>
          <w:spacing w:val="-1"/>
          <w:w w:val="95"/>
          <w:position w:val="-9"/>
          <w:sz w:val="18"/>
        </w:rPr>
        <w:t>i</w:t>
      </w:r>
      <w:r>
        <w:rPr>
          <w:spacing w:val="-1"/>
          <w:w w:val="97"/>
          <w:position w:val="-9"/>
          <w:sz w:val="18"/>
        </w:rPr>
        <w:t>t</w:t>
      </w:r>
      <w:r>
        <w:rPr>
          <w:w w:val="99"/>
          <w:position w:val="-9"/>
          <w:sz w:val="18"/>
        </w:rPr>
        <w:t>y</w:t>
      </w:r>
      <w:r>
        <w:rPr>
          <w:position w:val="-9"/>
          <w:sz w:val="18"/>
        </w:rPr>
        <w:tab/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1</w:t>
      </w:r>
      <w:r>
        <w:rPr>
          <w:spacing w:val="-1"/>
          <w:w w:val="99"/>
          <w:sz w:val="18"/>
        </w:rPr>
        <w:t>33</w:t>
      </w:r>
      <w:r>
        <w:rPr>
          <w:spacing w:val="-1"/>
          <w:w w:val="81"/>
          <w:sz w:val="18"/>
        </w:rPr>
        <w:t>(</w:t>
      </w:r>
      <w:r>
        <w:rPr>
          <w:spacing w:val="-1"/>
          <w:w w:val="78"/>
          <w:sz w:val="18"/>
        </w:rPr>
        <w:t>m</w:t>
      </w:r>
      <w:r>
        <w:rPr>
          <w:spacing w:val="2"/>
          <w:w w:val="78"/>
          <w:sz w:val="18"/>
        </w:rPr>
        <w:t>c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76"/>
          <w:sz w:val="18"/>
        </w:rPr>
        <w:t>c</w:t>
      </w:r>
      <w:r>
        <w:rPr>
          <w:spacing w:val="1"/>
          <w:w w:val="79"/>
          <w:sz w:val="18"/>
        </w:rPr>
        <w:t>m</w:t>
      </w:r>
      <w:r>
        <w:rPr>
          <w:spacing w:val="1"/>
          <w:w w:val="99"/>
          <w:position w:val="4"/>
          <w:sz w:val="12"/>
        </w:rPr>
        <w:t>2</w:t>
      </w:r>
      <w:r>
        <w:rPr>
          <w:spacing w:val="1"/>
          <w:w w:val="179"/>
          <w:sz w:val="18"/>
        </w:rPr>
        <w:t>/</w:t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-1"/>
          <w:w w:val="99"/>
          <w:sz w:val="18"/>
        </w:rPr>
        <w:t>00</w:t>
      </w:r>
      <w:r>
        <w:rPr>
          <w:w w:val="99"/>
          <w:sz w:val="18"/>
        </w:rPr>
        <w:t>1 </w:t>
      </w:r>
      <w:r>
        <w:rPr>
          <w:sz w:val="18"/>
        </w:rPr>
        <w:t>absorbance</w:t>
      </w:r>
      <w:r>
        <w:rPr>
          <w:spacing w:val="-6"/>
          <w:sz w:val="18"/>
        </w:rPr>
        <w:t> </w:t>
      </w:r>
      <w:r>
        <w:rPr>
          <w:sz w:val="18"/>
        </w:rPr>
        <w:t>unit)</w:t>
      </w:r>
    </w:p>
    <w:p>
      <w:pPr>
        <w:spacing w:before="34"/>
        <w:ind w:left="362" w:right="0" w:firstLine="0"/>
        <w:jc w:val="left"/>
        <w:rPr>
          <w:sz w:val="18"/>
        </w:rPr>
      </w:pPr>
      <w:r>
        <w:rPr>
          <w:w w:val="85"/>
          <w:sz w:val="18"/>
        </w:rPr>
        <w:t>Regression</w:t>
      </w:r>
      <w:r>
        <w:rPr>
          <w:spacing w:val="6"/>
          <w:w w:val="85"/>
          <w:sz w:val="18"/>
        </w:rPr>
        <w:t> </w:t>
      </w:r>
      <w:r>
        <w:rPr>
          <w:w w:val="85"/>
          <w:sz w:val="18"/>
        </w:rPr>
        <w:t>Equation*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(Y)</w:t>
      </w:r>
    </w:p>
    <w:p>
      <w:pPr>
        <w:tabs>
          <w:tab w:pos="3381" w:val="right" w:leader="none"/>
        </w:tabs>
        <w:spacing w:before="22"/>
        <w:ind w:left="362" w:right="0" w:firstLine="0"/>
        <w:jc w:val="left"/>
        <w:rPr>
          <w:sz w:val="18"/>
        </w:rPr>
      </w:pPr>
      <w:r>
        <w:rPr>
          <w:sz w:val="18"/>
        </w:rPr>
        <w:t>Slope</w:t>
      </w:r>
      <w:r>
        <w:rPr>
          <w:spacing w:val="-1"/>
          <w:sz w:val="18"/>
        </w:rPr>
        <w:t> </w:t>
      </w:r>
      <w:r>
        <w:rPr>
          <w:sz w:val="18"/>
        </w:rPr>
        <w:t>(m)</w:t>
        <w:tab/>
        <w:t>0.0007</w:t>
      </w:r>
    </w:p>
    <w:p>
      <w:pPr>
        <w:tabs>
          <w:tab w:pos="3381" w:val="right" w:leader="none"/>
        </w:tabs>
        <w:spacing w:before="22"/>
        <w:ind w:left="362" w:right="0" w:firstLine="0"/>
        <w:jc w:val="left"/>
        <w:rPr>
          <w:sz w:val="18"/>
        </w:rPr>
      </w:pPr>
      <w:r>
        <w:rPr>
          <w:sz w:val="18"/>
        </w:rPr>
        <w:t>Intercept</w:t>
      </w:r>
      <w:r>
        <w:rPr>
          <w:spacing w:val="-4"/>
          <w:sz w:val="18"/>
        </w:rPr>
        <w:t> </w:t>
      </w:r>
      <w:r>
        <w:rPr>
          <w:sz w:val="18"/>
        </w:rPr>
        <w:t>(c)</w:t>
        <w:tab/>
        <w:t>0.0069</w:t>
      </w:r>
    </w:p>
    <w:p>
      <w:pPr>
        <w:tabs>
          <w:tab w:pos="3381" w:val="right" w:leader="none"/>
        </w:tabs>
        <w:spacing w:line="203" w:lineRule="exact" w:before="22"/>
        <w:ind w:left="362" w:right="0" w:firstLine="0"/>
        <w:jc w:val="left"/>
        <w:rPr>
          <w:sz w:val="18"/>
        </w:rPr>
      </w:pPr>
      <w:r>
        <w:rPr>
          <w:sz w:val="18"/>
        </w:rPr>
        <w:t>Correlation</w:t>
      </w:r>
      <w:r>
        <w:rPr>
          <w:spacing w:val="-12"/>
          <w:sz w:val="18"/>
        </w:rPr>
        <w:t> </w:t>
      </w:r>
      <w:r>
        <w:rPr>
          <w:sz w:val="18"/>
        </w:rPr>
        <w:t>Coefficient(r)</w:t>
        <w:tab/>
        <w:t>0.9987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64" w:lineRule="auto" w:before="76" w:after="0"/>
        <w:ind w:left="542" w:right="288" w:hanging="180"/>
        <w:jc w:val="left"/>
        <w:rPr>
          <w:sz w:val="22"/>
        </w:rPr>
      </w:pPr>
      <w:r>
        <w:rPr>
          <w:w w:val="92"/>
          <w:sz w:val="22"/>
        </w:rPr>
        <w:br w:type="column"/>
      </w:r>
      <w:r>
        <w:rPr>
          <w:w w:val="90"/>
          <w:sz w:val="22"/>
        </w:rPr>
        <w:t>Mr.K.Ramakrishna,Quality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control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department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manager,Endovenpvtlimited.Balanagar,Hyderabad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for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providing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the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sample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pure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Emtricitabine.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482"/>
      </w:pPr>
      <w:r>
        <w:rPr>
          <w:w w:val="95"/>
        </w:rPr>
        <w:t>References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66" w:lineRule="auto" w:before="27" w:after="0"/>
        <w:ind w:left="722" w:right="290" w:hanging="269"/>
        <w:jc w:val="left"/>
        <w:rPr>
          <w:sz w:val="22"/>
        </w:rPr>
      </w:pPr>
      <w:r>
        <w:rPr>
          <w:sz w:val="22"/>
        </w:rPr>
        <w:t>Naveen kumarG.Sand Harish</w:t>
      </w:r>
      <w:r>
        <w:rPr>
          <w:spacing w:val="1"/>
          <w:sz w:val="22"/>
        </w:rPr>
        <w:t> </w:t>
      </w:r>
      <w:r>
        <w:rPr>
          <w:spacing w:val="-1"/>
          <w:w w:val="90"/>
          <w:sz w:val="22"/>
        </w:rPr>
        <w:t>K.H,spectrophotometric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determination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nebivolo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hydrochloride in bulk and in pharmaceutical</w:t>
      </w:r>
      <w:r>
        <w:rPr>
          <w:w w:val="95"/>
          <w:sz w:val="22"/>
        </w:rPr>
        <w:t> </w:t>
      </w:r>
      <w:r>
        <w:rPr>
          <w:w w:val="90"/>
          <w:sz w:val="22"/>
        </w:rPr>
        <w:t>dosage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forms,Indian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Drugs.2011,48(4),41-43.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5" w:lineRule="exact" w:before="0" w:after="0"/>
        <w:ind w:left="722" w:right="0" w:hanging="270"/>
        <w:jc w:val="left"/>
        <w:rPr>
          <w:sz w:val="14"/>
        </w:rPr>
      </w:pPr>
      <w:r>
        <w:rPr>
          <w:w w:val="90"/>
          <w:sz w:val="22"/>
        </w:rPr>
        <w:t>Martindale,the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complete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reference,34</w:t>
      </w:r>
      <w:r>
        <w:rPr>
          <w:w w:val="90"/>
          <w:position w:val="5"/>
          <w:sz w:val="14"/>
        </w:rPr>
        <w:t>th</w:t>
      </w:r>
    </w:p>
    <w:p>
      <w:pPr>
        <w:spacing w:after="0" w:line="245" w:lineRule="exact"/>
        <w:jc w:val="left"/>
        <w:rPr>
          <w:sz w:val="14"/>
        </w:rPr>
        <w:sectPr>
          <w:pgSz w:w="12240" w:h="15840"/>
          <w:pgMar w:header="720" w:footer="739" w:top="1120" w:bottom="920" w:left="780" w:right="800"/>
          <w:cols w:num="2" w:equalWidth="0">
            <w:col w:w="4783" w:space="554"/>
            <w:col w:w="5323"/>
          </w:cols>
        </w:sectPr>
      </w:pPr>
    </w:p>
    <w:p>
      <w:pPr>
        <w:spacing w:before="23"/>
        <w:ind w:left="362" w:right="0" w:firstLine="0"/>
        <w:jc w:val="left"/>
        <w:rPr>
          <w:sz w:val="18"/>
        </w:rPr>
      </w:pPr>
      <w:r>
        <w:rPr>
          <w:sz w:val="18"/>
        </w:rPr>
        <w:t>Precision**</w:t>
      </w:r>
    </w:p>
    <w:p>
      <w:pPr>
        <w:spacing w:before="22"/>
        <w:ind w:left="362" w:right="0" w:firstLine="0"/>
        <w:jc w:val="left"/>
        <w:rPr>
          <w:sz w:val="18"/>
        </w:rPr>
      </w:pPr>
      <w:r>
        <w:rPr>
          <w:w w:val="90"/>
          <w:sz w:val="18"/>
        </w:rPr>
        <w:t>(%Relative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Standard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Deviation)</w:t>
      </w:r>
    </w:p>
    <w:p>
      <w:pPr>
        <w:spacing w:before="136"/>
        <w:ind w:left="17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0.01732</w:t>
      </w:r>
    </w:p>
    <w:p>
      <w:pPr>
        <w:pStyle w:val="BodyText"/>
        <w:spacing w:line="266" w:lineRule="auto"/>
        <w:ind w:left="362" w:right="497"/>
      </w:pPr>
      <w:r>
        <w:rPr/>
        <w:br w:type="column"/>
      </w:r>
      <w:r>
        <w:rPr>
          <w:w w:val="95"/>
        </w:rPr>
        <w:t>edition, royal pharmaceutical society of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greatBritain,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pharmaceutical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press,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London,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3" w:equalWidth="0">
            <w:col w:w="2631" w:space="40"/>
            <w:col w:w="852" w:space="2174"/>
            <w:col w:w="4963"/>
          </w:cols>
        </w:sectPr>
      </w:pPr>
    </w:p>
    <w:p>
      <w:pPr>
        <w:tabs>
          <w:tab w:pos="3381" w:val="right" w:leader="none"/>
        </w:tabs>
        <w:spacing w:line="125" w:lineRule="exact" w:before="0"/>
        <w:ind w:left="362" w:right="0" w:firstLine="0"/>
        <w:jc w:val="left"/>
        <w:rPr>
          <w:sz w:val="18"/>
        </w:rPr>
      </w:pPr>
      <w:r>
        <w:rPr>
          <w:sz w:val="18"/>
        </w:rPr>
        <w:t>Standard</w:t>
      </w:r>
      <w:r>
        <w:rPr>
          <w:spacing w:val="-8"/>
          <w:sz w:val="18"/>
        </w:rPr>
        <w:t> </w:t>
      </w:r>
      <w:r>
        <w:rPr>
          <w:sz w:val="18"/>
        </w:rPr>
        <w:t>error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mean</w:t>
        <w:tab/>
        <w:t>0.0317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230.55pt;height:.4pt;mso-position-horizontal-relative:char;mso-position-vertical-relative:line" coordorigin="0,0" coordsize="4611,8">
            <v:rect style="position:absolute;left:-1;top:0;width:461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307"/>
      </w:pPr>
      <w:r>
        <w:rPr/>
        <w:t>Y=</w:t>
      </w:r>
      <w:r>
        <w:rPr>
          <w:spacing w:val="-4"/>
        </w:rPr>
        <w:t> </w:t>
      </w:r>
      <w:r>
        <w:rPr/>
        <w:t>bC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line="266" w:lineRule="auto"/>
        <w:ind w:left="307" w:right="354"/>
      </w:pPr>
      <w:r>
        <w:rPr>
          <w:w w:val="90"/>
        </w:rPr>
        <w:t>Where C is the concentration of Emtricitabine in</w:t>
      </w:r>
      <w:r>
        <w:rPr>
          <w:spacing w:val="1"/>
          <w:w w:val="90"/>
        </w:rPr>
        <w:t> </w:t>
      </w:r>
      <w:r>
        <w:rPr>
          <w:w w:val="90"/>
        </w:rPr>
        <w:t>mcg/ml</w:t>
      </w:r>
      <w:r>
        <w:rPr>
          <w:spacing w:val="2"/>
          <w:w w:val="90"/>
        </w:rPr>
        <w:t> </w:t>
      </w:r>
      <w:r>
        <w:rPr>
          <w:w w:val="90"/>
        </w:rPr>
        <w:t>and</w:t>
      </w:r>
      <w:r>
        <w:rPr>
          <w:spacing w:val="3"/>
          <w:w w:val="90"/>
        </w:rPr>
        <w:t> </w:t>
      </w:r>
      <w:r>
        <w:rPr>
          <w:w w:val="90"/>
        </w:rPr>
        <w:t>Y</w:t>
      </w:r>
      <w:r>
        <w:rPr>
          <w:spacing w:val="3"/>
          <w:w w:val="90"/>
        </w:rPr>
        <w:t> </w:t>
      </w:r>
      <w:r>
        <w:rPr>
          <w:w w:val="90"/>
        </w:rPr>
        <w:t>is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absorbance</w:t>
      </w:r>
      <w:r>
        <w:rPr>
          <w:spacing w:val="3"/>
          <w:w w:val="90"/>
        </w:rPr>
        <w:t> </w:t>
      </w:r>
      <w:r>
        <w:rPr>
          <w:w w:val="90"/>
        </w:rPr>
        <w:t>at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respective</w:t>
      </w:r>
    </w:p>
    <w:p>
      <w:pPr>
        <w:pStyle w:val="BodyText"/>
        <w:spacing w:before="13"/>
        <w:ind w:left="307"/>
      </w:pPr>
      <w:r>
        <w:rPr>
          <w:rFonts w:ascii="Symbol" w:hAnsi="Symbol"/>
          <w:w w:val="90"/>
          <w:position w:val="1"/>
        </w:rPr>
        <w:t></w:t>
      </w:r>
      <w:r>
        <w:rPr>
          <w:w w:val="90"/>
          <w:sz w:val="14"/>
        </w:rPr>
        <w:t>max</w:t>
      </w:r>
      <w:r>
        <w:rPr>
          <w:w w:val="90"/>
          <w:position w:val="1"/>
        </w:rPr>
        <w:t>**for eight</w:t>
      </w:r>
      <w:r>
        <w:rPr>
          <w:spacing w:val="-1"/>
          <w:w w:val="90"/>
          <w:position w:val="1"/>
        </w:rPr>
        <w:t> </w:t>
      </w:r>
      <w:r>
        <w:rPr>
          <w:w w:val="90"/>
          <w:position w:val="1"/>
        </w:rPr>
        <w:t>measurements.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61" w:lineRule="auto"/>
        <w:ind w:left="750" w:right="671"/>
        <w:jc w:val="center"/>
      </w:pPr>
      <w:r>
        <w:rPr/>
        <w:pict>
          <v:shape style="position:absolute;margin-left:89.336388pt;margin-top:45.069656pt;width:21.9pt;height:28.1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3" w:right="0" w:hanging="4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ulation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and)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376389pt;margin-top:36.978794pt;width:21.9pt;height:34.950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5"/>
                    <w:ind w:left="8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Amount</w:t>
                  </w:r>
                </w:p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/cap)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36383pt;margin-top:34.062279pt;width:32pt;height:39.3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0" w:firstLine="52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Obtained</w:t>
                  </w:r>
                  <w:r>
                    <w:rPr>
                      <w:rFonts w:ascii="Arial"/>
                      <w:b/>
                      <w:spacing w:val="-43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oposed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hod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696381pt;margin-top:40.874233pt;width:21.9pt;height:31.2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overy**</w:t>
                  </w:r>
                </w:p>
                <w:p>
                  <w:pPr>
                    <w:spacing w:line="204" w:lineRule="exact" w:before="0"/>
                    <w:ind w:left="91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.D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849998pt;margin-top:70.728119pt;width:267.75pt;height:72.4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1"/>
                    <w:gridCol w:w="572"/>
                    <w:gridCol w:w="779"/>
                    <w:gridCol w:w="1305"/>
                    <w:gridCol w:w="1570"/>
                  </w:tblGrid>
                  <w:tr>
                    <w:trPr>
                      <w:trHeight w:val="746" w:hRule="atLeast"/>
                    </w:trPr>
                    <w:tc>
                      <w:tcPr>
                        <w:tcW w:w="1131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33"/>
                          <w:ind w:left="514" w:right="21" w:hanging="17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4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(Br</w:t>
                        </w:r>
                      </w:p>
                    </w:tc>
                    <w:tc>
                      <w:tcPr>
                        <w:tcW w:w="572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04" w:lineRule="exact" w:before="44"/>
                          <w:ind w:right="-1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Labeled</w:t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right="1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(mg</w:t>
                        </w:r>
                      </w:p>
                    </w:tc>
                    <w:tc>
                      <w:tcPr>
                        <w:tcW w:w="779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32" w:lineRule="auto" w:before="73"/>
                          <w:ind w:left="320" w:right="17" w:hanging="2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-4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Pr</w:t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right="-44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met</w:t>
                        </w:r>
                      </w:p>
                    </w:tc>
                    <w:tc>
                      <w:tcPr>
                        <w:tcW w:w="1305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exact"/>
                          <w:ind w:left="25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Rec</w:t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right="-72"/>
                          <w:jc w:val="righ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±S</w:t>
                        </w:r>
                      </w:p>
                    </w:tc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spacing w:before="36"/>
                          <w:ind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6.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1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Emtricitabine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7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150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100.1±0.023</w:t>
                        </w:r>
                      </w:p>
                    </w:tc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31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Emitriva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779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100.4</w:t>
                        </w:r>
                      </w:p>
                    </w:tc>
                    <w:tc>
                      <w:tcPr>
                        <w:tcW w:w="1305" w:type="dxa"/>
                      </w:tcPr>
                      <w:p>
                        <w:pPr>
                          <w:pStyle w:val="TableParagraph"/>
                          <w:spacing w:line="201" w:lineRule="exact" w:before="3"/>
                          <w:ind w:left="150" w:right="1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99.8±0.013</w:t>
                        </w:r>
                      </w:p>
                    </w:tc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1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Truvda</w:t>
                        </w:r>
                      </w:p>
                    </w:tc>
                    <w:tc>
                      <w:tcPr>
                        <w:tcW w:w="5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7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</w:t>
                        </w:r>
                      </w:p>
                    </w:tc>
                    <w:tc>
                      <w:tcPr>
                        <w:tcW w:w="13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50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100.6±0.037</w:t>
                        </w:r>
                      </w:p>
                    </w:tc>
                    <w:tc>
                      <w:tcPr>
                        <w:tcW w:w="15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17"/>
          <w:w w:val="85"/>
        </w:rPr>
        <w:t> </w:t>
      </w:r>
      <w:r>
        <w:rPr>
          <w:w w:val="85"/>
        </w:rPr>
        <w:t>02:</w:t>
      </w:r>
      <w:r>
        <w:rPr>
          <w:spacing w:val="17"/>
          <w:w w:val="85"/>
        </w:rPr>
        <w:t> </w:t>
      </w:r>
      <w:r>
        <w:rPr>
          <w:w w:val="85"/>
        </w:rPr>
        <w:t>Evaluation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Emtricitabine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-49"/>
          <w:w w:val="85"/>
        </w:rPr>
        <w:t> </w:t>
      </w:r>
      <w:r>
        <w:rPr>
          <w:w w:val="90"/>
        </w:rPr>
        <w:t>pharmaceutical</w:t>
      </w:r>
      <w:r>
        <w:rPr>
          <w:spacing w:val="-5"/>
          <w:w w:val="90"/>
        </w:rPr>
        <w:t> </w:t>
      </w:r>
      <w:r>
        <w:rPr>
          <w:w w:val="90"/>
        </w:rPr>
        <w:t>dosage</w:t>
      </w:r>
      <w:r>
        <w:rPr>
          <w:spacing w:val="-5"/>
          <w:w w:val="90"/>
        </w:rPr>
        <w:t> </w:t>
      </w:r>
      <w:r>
        <w:rPr>
          <w:w w:val="90"/>
        </w:rPr>
        <w:t>forms</w:t>
      </w:r>
    </w:p>
    <w:p>
      <w:pPr>
        <w:pStyle w:val="BodyText"/>
        <w:spacing w:line="20" w:lineRule="exact"/>
        <w:ind w:left="66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9pt;height:.4pt;mso-position-horizontal-relative:char;mso-position-vertical-relative:line" coordorigin="0,0" coordsize="3780,8">
            <v:shape style="position:absolute;left:-1;top:0;width:3780;height:8" coordorigin="0,0" coordsize="3780,8" path="m1126,0l0,0,0,7,1126,7,1126,0xm1135,0l1128,0,1128,7,1135,7,1135,0xm1639,0l1138,0,1138,7,1639,7,1639,0xm1649,0l1642,0,1642,7,1649,7,1649,0xm2520,0l1651,0,1651,7,2520,7,2520,0xm2530,0l2522,0,2522,7,2530,7,2530,0xm3780,0l2532,0,2532,7,3780,7,378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ind w:left="753" w:right="671"/>
        <w:jc w:val="center"/>
      </w:pPr>
      <w:r>
        <w:rPr>
          <w:w w:val="90"/>
        </w:rPr>
        <w:t>**Average</w:t>
      </w:r>
      <w:r>
        <w:rPr>
          <w:spacing w:val="16"/>
          <w:w w:val="90"/>
        </w:rPr>
        <w:t> </w:t>
      </w:r>
      <w:r>
        <w:rPr>
          <w:w w:val="90"/>
        </w:rPr>
        <w:t>±</w:t>
      </w:r>
      <w:r>
        <w:rPr>
          <w:spacing w:val="12"/>
          <w:w w:val="90"/>
        </w:rPr>
        <w:t> </w:t>
      </w:r>
      <w:r>
        <w:rPr>
          <w:w w:val="90"/>
        </w:rPr>
        <w:t>S.Dof</w:t>
      </w:r>
      <w:r>
        <w:rPr>
          <w:spacing w:val="15"/>
          <w:w w:val="90"/>
        </w:rPr>
        <w:t> </w:t>
      </w:r>
      <w:r>
        <w:rPr>
          <w:w w:val="90"/>
        </w:rPr>
        <w:t>eight</w:t>
      </w:r>
      <w:r>
        <w:rPr>
          <w:spacing w:val="14"/>
          <w:w w:val="90"/>
        </w:rPr>
        <w:t> </w:t>
      </w:r>
      <w:r>
        <w:rPr>
          <w:w w:val="90"/>
        </w:rPr>
        <w:t>determinations.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spacing w:val="-1"/>
          <w:w w:val="95"/>
        </w:rPr>
        <w:t>A simple visible spectrophotometric </w:t>
      </w:r>
      <w:r>
        <w:rPr>
          <w:w w:val="95"/>
        </w:rPr>
        <w:t>method for the</w:t>
      </w:r>
      <w:r>
        <w:rPr>
          <w:spacing w:val="1"/>
          <w:w w:val="95"/>
        </w:rPr>
        <w:t> </w:t>
      </w:r>
      <w:r>
        <w:rPr>
          <w:w w:val="90"/>
        </w:rPr>
        <w:t>determination of Emtricitabine in pure and its dosage</w:t>
      </w:r>
      <w:r>
        <w:rPr>
          <w:spacing w:val="1"/>
          <w:w w:val="90"/>
        </w:rPr>
        <w:t> </w:t>
      </w:r>
      <w:r>
        <w:rPr>
          <w:spacing w:val="-1"/>
        </w:rPr>
        <w:t>forms</w:t>
      </w:r>
      <w:r>
        <w:rPr/>
        <w:t> was</w:t>
      </w:r>
      <w:r>
        <w:rPr>
          <w:spacing w:val="1"/>
        </w:rPr>
        <w:t> </w:t>
      </w:r>
      <w:r>
        <w:rPr/>
        <w:t>developed.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chromogen was measured at maximum absorbance of</w:t>
      </w:r>
      <w:r>
        <w:rPr>
          <w:spacing w:val="1"/>
          <w:w w:val="90"/>
        </w:rPr>
        <w:t> </w:t>
      </w:r>
      <w:r>
        <w:rPr>
          <w:w w:val="90"/>
        </w:rPr>
        <w:t>543nm against the corresponding reagent blank. The</w:t>
      </w:r>
      <w:r>
        <w:rPr>
          <w:spacing w:val="1"/>
          <w:w w:val="90"/>
        </w:rPr>
        <w:t> </w:t>
      </w:r>
      <w:r>
        <w:rPr>
          <w:w w:val="90"/>
        </w:rPr>
        <w:t>method is found to be simple, precise, economic, and</w:t>
      </w:r>
      <w:r>
        <w:rPr>
          <w:spacing w:val="1"/>
          <w:w w:val="90"/>
        </w:rPr>
        <w:t> </w:t>
      </w:r>
      <w:r>
        <w:rPr>
          <w:w w:val="90"/>
        </w:rPr>
        <w:t>less</w:t>
      </w:r>
      <w:r>
        <w:rPr>
          <w:spacing w:val="1"/>
          <w:w w:val="90"/>
        </w:rPr>
        <w:t> </w:t>
      </w:r>
      <w:r>
        <w:rPr>
          <w:w w:val="90"/>
        </w:rPr>
        <w:t>time</w:t>
      </w:r>
      <w:r>
        <w:rPr>
          <w:spacing w:val="1"/>
          <w:w w:val="90"/>
        </w:rPr>
        <w:t> </w:t>
      </w:r>
      <w:r>
        <w:rPr>
          <w:w w:val="90"/>
        </w:rPr>
        <w:t>consuming.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method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also</w:t>
      </w:r>
      <w:r>
        <w:rPr>
          <w:spacing w:val="1"/>
          <w:w w:val="90"/>
        </w:rPr>
        <w:t> </w:t>
      </w:r>
      <w:r>
        <w:rPr>
          <w:w w:val="90"/>
        </w:rPr>
        <w:t>been</w:t>
      </w:r>
      <w:r>
        <w:rPr>
          <w:spacing w:val="1"/>
          <w:w w:val="90"/>
        </w:rPr>
        <w:t> </w:t>
      </w:r>
      <w:r>
        <w:rPr>
          <w:w w:val="95"/>
        </w:rPr>
        <w:t>statistically evaluated and the results obtained are</w:t>
      </w:r>
      <w:r>
        <w:rPr>
          <w:spacing w:val="1"/>
          <w:w w:val="95"/>
        </w:rPr>
        <w:t> </w:t>
      </w:r>
      <w:r>
        <w:rPr>
          <w:w w:val="95"/>
        </w:rPr>
        <w:t>accurate, precise and free from the interferences of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-4"/>
          <w:w w:val="95"/>
        </w:rPr>
        <w:t> </w:t>
      </w:r>
      <w:r>
        <w:rPr>
          <w:w w:val="95"/>
        </w:rPr>
        <w:t>additives</w:t>
      </w:r>
      <w:r>
        <w:rPr>
          <w:spacing w:val="-5"/>
          <w:w w:val="95"/>
        </w:rPr>
        <w:t> </w:t>
      </w:r>
      <w:r>
        <w:rPr>
          <w:w w:val="95"/>
        </w:rPr>
        <w:t>present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formulation.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1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307" w:hanging="180"/>
      </w:pPr>
      <w:r>
        <w:rPr>
          <w:w w:val="90"/>
        </w:rPr>
        <w:t>1.Global</w:t>
      </w:r>
      <w:r>
        <w:rPr>
          <w:spacing w:val="14"/>
          <w:w w:val="90"/>
        </w:rPr>
        <w:t> </w:t>
      </w:r>
      <w:r>
        <w:rPr>
          <w:w w:val="90"/>
        </w:rPr>
        <w:t>college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pharmacy,</w:t>
      </w:r>
      <w:r>
        <w:rPr>
          <w:spacing w:val="14"/>
          <w:w w:val="90"/>
        </w:rPr>
        <w:t> </w:t>
      </w:r>
      <w:r>
        <w:rPr>
          <w:w w:val="90"/>
        </w:rPr>
        <w:t>Moinabad,R.Rdist</w:t>
      </w:r>
      <w:r>
        <w:rPr>
          <w:spacing w:val="14"/>
          <w:w w:val="90"/>
        </w:rPr>
        <w:t> </w:t>
      </w:r>
      <w:r>
        <w:rPr>
          <w:w w:val="90"/>
        </w:rPr>
        <w:t>for</w:t>
      </w:r>
      <w:r>
        <w:rPr>
          <w:spacing w:val="-49"/>
          <w:w w:val="90"/>
        </w:rPr>
        <w:t> </w:t>
      </w:r>
      <w:r>
        <w:rPr/>
        <w:t>providing</w:t>
      </w:r>
      <w:r>
        <w:rPr>
          <w:spacing w:val="-9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facilities.</w:t>
      </w:r>
    </w:p>
    <w:p>
      <w:pPr>
        <w:pStyle w:val="BodyText"/>
        <w:spacing w:line="235" w:lineRule="exact"/>
        <w:ind w:left="396"/>
      </w:pPr>
      <w:r>
        <w:rPr/>
        <w:br w:type="column"/>
      </w:r>
      <w:r>
        <w:rPr>
          <w:w w:val="95"/>
        </w:rPr>
        <w:t>2005,</w:t>
      </w:r>
      <w:r>
        <w:rPr>
          <w:spacing w:val="27"/>
          <w:w w:val="95"/>
        </w:rPr>
        <w:t> </w:t>
      </w:r>
      <w:r>
        <w:rPr>
          <w:w w:val="95"/>
        </w:rPr>
        <w:t>p.632-33.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66" w:lineRule="auto" w:before="24" w:after="0"/>
        <w:ind w:left="396" w:right="1031" w:hanging="269"/>
        <w:jc w:val="left"/>
        <w:rPr>
          <w:sz w:val="22"/>
        </w:rPr>
      </w:pPr>
      <w:r>
        <w:rPr>
          <w:w w:val="85"/>
          <w:sz w:val="22"/>
        </w:rPr>
        <w:t>S.M.Khopkar,Basic</w:t>
      </w:r>
      <w:r>
        <w:rPr>
          <w:spacing w:val="40"/>
          <w:w w:val="85"/>
          <w:sz w:val="22"/>
        </w:rPr>
        <w:t> </w:t>
      </w:r>
      <w:r>
        <w:rPr>
          <w:w w:val="85"/>
          <w:sz w:val="22"/>
        </w:rPr>
        <w:t>concepts</w:t>
      </w:r>
      <w:r>
        <w:rPr>
          <w:spacing w:val="37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40"/>
          <w:w w:val="85"/>
          <w:sz w:val="22"/>
        </w:rPr>
        <w:t> </w:t>
      </w:r>
      <w:r>
        <w:rPr>
          <w:w w:val="85"/>
          <w:sz w:val="22"/>
        </w:rPr>
        <w:t>analytical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chemistry,new age international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publishers,Newdelhi,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2008,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249.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64" w:lineRule="auto" w:before="0" w:after="0"/>
        <w:ind w:left="396" w:right="206" w:hanging="269"/>
        <w:jc w:val="left"/>
        <w:rPr>
          <w:sz w:val="22"/>
        </w:rPr>
      </w:pPr>
      <w:r>
        <w:rPr>
          <w:w w:val="90"/>
          <w:sz w:val="22"/>
        </w:rPr>
        <w:t>Skoog,west,holler,creuch,Fundamentals of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Analytical Chemistry,8</w:t>
      </w:r>
      <w:r>
        <w:rPr>
          <w:spacing w:val="-1"/>
          <w:w w:val="90"/>
          <w:position w:val="5"/>
          <w:sz w:val="14"/>
        </w:rPr>
        <w:t>th</w:t>
      </w:r>
      <w:r>
        <w:rPr>
          <w:spacing w:val="-1"/>
          <w:w w:val="90"/>
          <w:sz w:val="22"/>
        </w:rPr>
        <w:t>edition,estern </w:t>
      </w:r>
      <w:r>
        <w:rPr>
          <w:w w:val="90"/>
          <w:sz w:val="22"/>
        </w:rPr>
        <w:t>press pvt.ltd,</w:t>
      </w:r>
      <w:r>
        <w:rPr>
          <w:spacing w:val="-51"/>
          <w:w w:val="90"/>
          <w:sz w:val="22"/>
        </w:rPr>
        <w:t> </w:t>
      </w:r>
      <w:r>
        <w:rPr>
          <w:sz w:val="22"/>
        </w:rPr>
        <w:t>Banglore,</w:t>
      </w:r>
      <w:r>
        <w:rPr>
          <w:spacing w:val="-2"/>
          <w:sz w:val="22"/>
        </w:rPr>
        <w:t> </w:t>
      </w:r>
      <w:r>
        <w:rPr>
          <w:sz w:val="22"/>
        </w:rPr>
        <w:t>2004,</w:t>
      </w:r>
      <w:r>
        <w:rPr>
          <w:spacing w:val="-1"/>
          <w:sz w:val="22"/>
        </w:rPr>
        <w:t> </w:t>
      </w:r>
      <w:r>
        <w:rPr>
          <w:sz w:val="22"/>
        </w:rPr>
        <w:t>20.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64" w:lineRule="auto" w:before="3" w:after="0"/>
        <w:ind w:left="396" w:right="137" w:hanging="269"/>
        <w:jc w:val="left"/>
        <w:rPr>
          <w:sz w:val="22"/>
        </w:rPr>
      </w:pPr>
      <w:r>
        <w:rPr>
          <w:w w:val="95"/>
          <w:sz w:val="22"/>
        </w:rPr>
        <w:t>Lim SG, Ng TM, Kung N et al. "A double-blind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placebo-controlled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study of emtricitabine in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chronic</w:t>
      </w:r>
      <w:r>
        <w:rPr>
          <w:spacing w:val="-49"/>
          <w:w w:val="90"/>
          <w:sz w:val="22"/>
        </w:rPr>
        <w:t> </w:t>
      </w:r>
      <w:r>
        <w:rPr>
          <w:w w:val="90"/>
          <w:sz w:val="22"/>
        </w:rPr>
        <w:t>hepatitis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B".</w:t>
      </w:r>
      <w:r>
        <w:rPr>
          <w:spacing w:val="11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Arch.</w:t>
      </w:r>
      <w:r>
        <w:rPr>
          <w:rFonts w:ascii="Arial" w:hAnsi="Arial"/>
          <w:i/>
          <w:spacing w:val="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Intern.</w:t>
      </w:r>
      <w:r>
        <w:rPr>
          <w:rFonts w:ascii="Arial" w:hAnsi="Arial"/>
          <w:i/>
          <w:spacing w:val="7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Med.</w:t>
      </w:r>
      <w:r>
        <w:rPr>
          <w:w w:val="90"/>
          <w:sz w:val="22"/>
        </w:rPr>
        <w:t>166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(1):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2006,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49–</w:t>
      </w:r>
      <w:r>
        <w:rPr>
          <w:spacing w:val="1"/>
          <w:w w:val="90"/>
          <w:sz w:val="22"/>
        </w:rPr>
        <w:t> </w:t>
      </w:r>
      <w:r>
        <w:rPr>
          <w:sz w:val="22"/>
        </w:rPr>
        <w:t>56.</w:t>
      </w:r>
    </w:p>
    <w:p>
      <w:pPr>
        <w:pStyle w:val="BodyText"/>
        <w:spacing w:before="2"/>
        <w:ind w:left="396"/>
      </w:pPr>
      <w:r>
        <w:rPr>
          <w:w w:val="90"/>
        </w:rPr>
        <w:t>Oxenius</w:t>
      </w:r>
      <w:r>
        <w:rPr>
          <w:spacing w:val="-3"/>
          <w:w w:val="90"/>
        </w:rPr>
        <w:t> </w:t>
      </w:r>
      <w:r>
        <w:rPr>
          <w:w w:val="90"/>
        </w:rPr>
        <w:t>A,</w:t>
      </w:r>
      <w:r>
        <w:rPr>
          <w:spacing w:val="-3"/>
          <w:w w:val="90"/>
        </w:rPr>
        <w:t> </w:t>
      </w:r>
      <w:r>
        <w:rPr>
          <w:w w:val="90"/>
        </w:rPr>
        <w:t>Price</w:t>
      </w:r>
      <w:r>
        <w:rPr>
          <w:spacing w:val="-4"/>
          <w:w w:val="90"/>
        </w:rPr>
        <w:t> </w:t>
      </w:r>
      <w:r>
        <w:rPr>
          <w:w w:val="90"/>
        </w:rPr>
        <w:t>DA,</w:t>
      </w:r>
      <w:r>
        <w:rPr>
          <w:spacing w:val="-3"/>
          <w:w w:val="90"/>
        </w:rPr>
        <w:t> </w:t>
      </w:r>
      <w:r>
        <w:rPr>
          <w:w w:val="90"/>
        </w:rPr>
        <w:t>Günthard</w:t>
      </w:r>
      <w:r>
        <w:rPr>
          <w:spacing w:val="-5"/>
          <w:w w:val="90"/>
        </w:rPr>
        <w:t> </w:t>
      </w:r>
      <w:r>
        <w:rPr>
          <w:w w:val="90"/>
        </w:rPr>
        <w:t>HF</w:t>
      </w:r>
      <w:r>
        <w:rPr>
          <w:spacing w:val="-4"/>
          <w:w w:val="90"/>
        </w:rPr>
        <w:t> </w:t>
      </w:r>
      <w:r>
        <w:rPr>
          <w:w w:val="90"/>
        </w:rPr>
        <w:t>et</w:t>
      </w:r>
      <w:r>
        <w:rPr>
          <w:spacing w:val="-4"/>
          <w:w w:val="90"/>
        </w:rPr>
        <w:t> </w:t>
      </w:r>
      <w:r>
        <w:rPr>
          <w:w w:val="90"/>
        </w:rPr>
        <w:t>al</w:t>
      </w:r>
    </w:p>
    <w:p>
      <w:pPr>
        <w:pStyle w:val="BodyText"/>
        <w:spacing w:line="261" w:lineRule="auto" w:before="27"/>
        <w:ind w:left="396" w:right="365"/>
      </w:pPr>
      <w:r>
        <w:rPr>
          <w:w w:val="90"/>
        </w:rPr>
        <w:t>."Stimulation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HIV-specific</w:t>
      </w:r>
      <w:r>
        <w:rPr>
          <w:spacing w:val="-8"/>
          <w:w w:val="90"/>
        </w:rPr>
        <w:t> </w:t>
      </w:r>
      <w:r>
        <w:rPr>
          <w:w w:val="90"/>
        </w:rPr>
        <w:t>cellular</w:t>
      </w:r>
      <w:r>
        <w:rPr>
          <w:spacing w:val="-6"/>
          <w:w w:val="90"/>
        </w:rPr>
        <w:t> </w:t>
      </w:r>
      <w:r>
        <w:rPr>
          <w:w w:val="90"/>
        </w:rPr>
        <w:t>immunity</w:t>
      </w:r>
      <w:r>
        <w:rPr>
          <w:spacing w:val="-8"/>
          <w:w w:val="90"/>
        </w:rPr>
        <w:t> </w:t>
      </w:r>
      <w:r>
        <w:rPr>
          <w:w w:val="90"/>
        </w:rPr>
        <w:t>by</w:t>
      </w:r>
      <w:r>
        <w:rPr>
          <w:spacing w:val="-49"/>
          <w:w w:val="90"/>
        </w:rPr>
        <w:t> </w:t>
      </w:r>
      <w:r>
        <w:rPr>
          <w:w w:val="90"/>
        </w:rPr>
        <w:t>structured</w:t>
      </w:r>
      <w:r>
        <w:rPr>
          <w:spacing w:val="-7"/>
          <w:w w:val="90"/>
        </w:rPr>
        <w:t> </w:t>
      </w:r>
      <w:r>
        <w:rPr>
          <w:w w:val="90"/>
        </w:rPr>
        <w:t>treatment</w:t>
      </w:r>
      <w:r>
        <w:rPr>
          <w:spacing w:val="-8"/>
          <w:w w:val="90"/>
        </w:rPr>
        <w:t> </w:t>
      </w:r>
      <w:r>
        <w:rPr>
          <w:w w:val="90"/>
        </w:rPr>
        <w:t>interruption</w:t>
      </w:r>
      <w:r>
        <w:rPr>
          <w:spacing w:val="-7"/>
          <w:w w:val="90"/>
        </w:rPr>
        <w:t> </w:t>
      </w:r>
      <w:r>
        <w:rPr>
          <w:w w:val="90"/>
        </w:rPr>
        <w:t>fails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enhance</w:t>
      </w:r>
      <w:r>
        <w:rPr>
          <w:spacing w:val="-49"/>
          <w:w w:val="90"/>
        </w:rPr>
        <w:t> </w:t>
      </w:r>
      <w:r>
        <w:rPr>
          <w:w w:val="90"/>
        </w:rPr>
        <w:t>viral control in chronic HIV infection". </w:t>
      </w:r>
      <w:r>
        <w:rPr>
          <w:rFonts w:ascii="Arial" w:hAnsi="Arial"/>
          <w:i/>
          <w:w w:val="90"/>
        </w:rPr>
        <w:t>Proc. Natl.</w:t>
      </w:r>
      <w:r>
        <w:rPr>
          <w:rFonts w:ascii="Arial" w:hAnsi="Arial"/>
          <w:i/>
          <w:spacing w:val="-53"/>
          <w:w w:val="90"/>
        </w:rPr>
        <w:t> </w:t>
      </w:r>
      <w:r>
        <w:rPr>
          <w:rFonts w:ascii="Arial" w:hAnsi="Arial"/>
          <w:i/>
          <w:spacing w:val="1"/>
          <w:w w:val="90"/>
        </w:rPr>
        <w:t>A</w:t>
      </w:r>
      <w:r>
        <w:rPr>
          <w:rFonts w:ascii="Arial" w:hAnsi="Arial"/>
          <w:i/>
          <w:spacing w:val="-1"/>
          <w:w w:val="77"/>
        </w:rPr>
        <w:t>c</w:t>
      </w:r>
      <w:r>
        <w:rPr>
          <w:rFonts w:ascii="Arial" w:hAnsi="Arial"/>
          <w:i/>
          <w:w w:val="87"/>
        </w:rPr>
        <w:t>ad.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w w:val="75"/>
        </w:rPr>
        <w:t>S</w:t>
      </w:r>
      <w:r>
        <w:rPr>
          <w:rFonts w:ascii="Arial" w:hAnsi="Arial"/>
          <w:i/>
          <w:spacing w:val="-1"/>
          <w:w w:val="75"/>
        </w:rPr>
        <w:t>c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79"/>
        </w:rPr>
        <w:t>.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  <w:w w:val="83"/>
        </w:rPr>
        <w:t>U</w:t>
      </w:r>
      <w:r>
        <w:rPr>
          <w:rFonts w:ascii="Arial" w:hAnsi="Arial"/>
          <w:i/>
          <w:spacing w:val="-1"/>
          <w:w w:val="79"/>
        </w:rPr>
        <w:t>.</w:t>
      </w:r>
      <w:r>
        <w:rPr>
          <w:rFonts w:ascii="Arial" w:hAnsi="Arial"/>
          <w:i/>
          <w:w w:val="76"/>
        </w:rPr>
        <w:t>S</w:t>
      </w:r>
      <w:r>
        <w:rPr>
          <w:rFonts w:ascii="Arial" w:hAnsi="Arial"/>
          <w:i/>
          <w:spacing w:val="-1"/>
          <w:w w:val="76"/>
        </w:rPr>
        <w:t>.</w:t>
      </w:r>
      <w:r>
        <w:rPr>
          <w:rFonts w:ascii="Arial" w:hAnsi="Arial"/>
          <w:i/>
          <w:spacing w:val="1"/>
          <w:w w:val="90"/>
        </w:rPr>
        <w:t>A</w:t>
      </w:r>
      <w:r>
        <w:rPr>
          <w:rFonts w:ascii="Arial" w:hAnsi="Arial"/>
          <w:i/>
          <w:w w:val="79"/>
        </w:rPr>
        <w:t>.</w:t>
      </w:r>
      <w:r>
        <w:rPr>
          <w:w w:val="99"/>
        </w:rPr>
        <w:t>99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2</w:t>
      </w:r>
      <w:r>
        <w:rPr>
          <w:spacing w:val="-2"/>
          <w:w w:val="99"/>
        </w:rPr>
        <w:t>1</w:t>
      </w:r>
      <w:r>
        <w:rPr>
          <w:spacing w:val="-1"/>
          <w:w w:val="81"/>
        </w:rPr>
        <w:t>)</w:t>
      </w:r>
      <w:r>
        <w:rPr>
          <w:w w:val="79"/>
        </w:rPr>
        <w:t>:</w:t>
      </w:r>
      <w:r>
        <w:rPr>
          <w:spacing w:val="2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02</w:t>
      </w:r>
      <w:r>
        <w:rPr>
          <w:w w:val="79"/>
        </w:rPr>
        <w:t>,</w:t>
      </w:r>
      <w:r>
        <w:rPr>
          <w:spacing w:val="2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3</w:t>
      </w:r>
      <w:r>
        <w:rPr>
          <w:w w:val="99"/>
        </w:rPr>
        <w:t>7</w:t>
      </w:r>
      <w:r>
        <w:rPr>
          <w:spacing w:val="-2"/>
          <w:w w:val="99"/>
        </w:rPr>
        <w:t>4</w:t>
      </w:r>
      <w:r>
        <w:rPr>
          <w:spacing w:val="1"/>
          <w:w w:val="99"/>
        </w:rPr>
        <w:t>7</w:t>
      </w:r>
      <w:r>
        <w:rPr>
          <w:w w:val="170"/>
        </w:rPr>
        <w:t>–</w:t>
      </w:r>
      <w:r>
        <w:rPr>
          <w:spacing w:val="-2"/>
          <w:w w:val="99"/>
        </w:rPr>
        <w:t>5</w:t>
      </w:r>
      <w:r>
        <w:rPr>
          <w:w w:val="99"/>
        </w:rPr>
        <w:t>2</w:t>
      </w:r>
      <w:r>
        <w:rPr>
          <w:w w:val="79"/>
        </w:rPr>
        <w:t>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64" w:lineRule="auto" w:before="7" w:after="0"/>
        <w:ind w:left="396" w:right="213" w:hanging="269"/>
        <w:jc w:val="left"/>
        <w:rPr>
          <w:sz w:val="22"/>
        </w:rPr>
      </w:pPr>
      <w:r>
        <w:rPr>
          <w:w w:val="90"/>
          <w:sz w:val="22"/>
        </w:rPr>
        <w:t>Liu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KZ,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Hou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W,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Zumbika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Ni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Q,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"Clinical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features</w:t>
      </w:r>
      <w:r>
        <w:rPr>
          <w:spacing w:val="-49"/>
          <w:w w:val="90"/>
          <w:sz w:val="22"/>
        </w:rPr>
        <w:t> </w:t>
      </w:r>
      <w:r>
        <w:rPr>
          <w:spacing w:val="-1"/>
          <w:w w:val="90"/>
          <w:sz w:val="22"/>
        </w:rPr>
        <w:t>of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chronic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hepatitis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B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patients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YMDD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mutation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after lamivudine therapy". </w:t>
      </w:r>
      <w:r>
        <w:rPr>
          <w:rFonts w:ascii="Arial" w:hAnsi="Arial"/>
          <w:i/>
          <w:w w:val="90"/>
          <w:sz w:val="22"/>
        </w:rPr>
        <w:t>J Zhejiang UnivSci B </w:t>
      </w:r>
      <w:r>
        <w:rPr>
          <w:w w:val="90"/>
          <w:sz w:val="22"/>
        </w:rPr>
        <w:t>6</w:t>
      </w:r>
      <w:r>
        <w:rPr>
          <w:spacing w:val="1"/>
          <w:w w:val="90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12</w:t>
      </w:r>
      <w:r>
        <w:rPr>
          <w:spacing w:val="-1"/>
          <w:w w:val="81"/>
          <w:sz w:val="22"/>
        </w:rPr>
        <w:t>)</w:t>
      </w:r>
      <w:r>
        <w:rPr>
          <w:w w:val="79"/>
          <w:sz w:val="22"/>
        </w:rPr>
        <w:t>:</w:t>
      </w:r>
      <w:r>
        <w:rPr>
          <w:spacing w:val="2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005</w:t>
      </w:r>
      <w:r>
        <w:rPr>
          <w:w w:val="79"/>
          <w:sz w:val="22"/>
        </w:rPr>
        <w:t>,</w:t>
      </w:r>
      <w:r>
        <w:rPr>
          <w:spacing w:val="2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8</w:t>
      </w:r>
      <w:r>
        <w:rPr>
          <w:spacing w:val="1"/>
          <w:w w:val="99"/>
          <w:sz w:val="22"/>
        </w:rPr>
        <w:t>2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7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66" w:lineRule="auto" w:before="1" w:after="0"/>
        <w:ind w:left="396" w:right="142" w:hanging="269"/>
        <w:jc w:val="left"/>
        <w:rPr>
          <w:sz w:val="22"/>
        </w:rPr>
      </w:pPr>
      <w:r>
        <w:rPr>
          <w:w w:val="90"/>
          <w:sz w:val="22"/>
        </w:rPr>
        <w:t>Alfred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Goodman,Gilman,JoelG.hardman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Limbird,Text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book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organic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medicinal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chemistry10</w:t>
      </w:r>
      <w:r>
        <w:rPr>
          <w:w w:val="90"/>
          <w:position w:val="5"/>
          <w:sz w:val="14"/>
        </w:rPr>
        <w:t>th</w:t>
      </w:r>
      <w:r>
        <w:rPr>
          <w:w w:val="90"/>
          <w:sz w:val="22"/>
        </w:rPr>
        <w:t>edition,Mcgraw-hill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medical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Publishing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divison,Newdelhi,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2001,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1023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-</w:t>
      </w:r>
      <w:r>
        <w:rPr>
          <w:spacing w:val="-50"/>
          <w:w w:val="90"/>
          <w:sz w:val="22"/>
        </w:rPr>
        <w:t> </w:t>
      </w:r>
      <w:r>
        <w:rPr>
          <w:sz w:val="22"/>
        </w:rPr>
        <w:t>1027.</w:t>
      </w:r>
    </w:p>
    <w:sectPr>
      <w:type w:val="continuous"/>
      <w:pgSz w:w="12240" w:h="15840"/>
      <w:pgMar w:top="1120" w:bottom="920" w:left="780" w:right="800"/>
      <w:cols w:num="2" w:equalWidth="0">
        <w:col w:w="5022" w:space="642"/>
        <w:col w:w="49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839996pt;margin-top:744.074646pt;width:91.75pt;height:12.85pt;mso-position-horizontal-relative:page;mso-position-vertical-relative:page;z-index:-158904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60.434692pt;margin-top:744.074646pt;width:35.5pt;height:12.8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297333pt;margin-top:744.074646pt;width:40.4pt;height:12.85pt;mso-position-horizontal-relative:page;mso-position-vertical-relative:page;z-index:-158894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1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776123pt;margin-top:744.074646pt;width:67.150pt;height:12.85pt;mso-position-horizontal-relative:page;mso-position-vertical-relative:page;z-index:-158888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542" w:hanging="180"/>
        <w:jc w:val="left"/>
      </w:pPr>
      <w:rPr>
        <w:rFonts w:hint="default" w:ascii="Microsoft Sans Serif" w:hAnsi="Microsoft Sans Serif" w:eastAsia="Microsoft Sans Serif" w:cs="Microsoft Sans Serif"/>
        <w:w w:val="7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22" w:hanging="269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9" w:hanging="2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96" w:hanging="269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7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6" w:hanging="2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96" w:hanging="269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7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6" w:hanging="269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547" w:right="720" w:hanging="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6" w:hanging="269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impazam@g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2023-10-02T13:58:57Z</dcterms:created>
  <dcterms:modified xsi:type="dcterms:W3CDTF">2023-10-02T13:58:57Z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