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0" w:lineRule="auto"/>
        <w:ind w:right="117"/>
        <w:jc w:val="right"/>
      </w:pPr>
      <w:r>
        <w:rPr/>
        <w:t>152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11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spacing w:before="23"/>
        <w:ind w:left="38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Research</w:t>
      </w:r>
      <w:r>
        <w:rPr>
          <w:b/>
          <w:i/>
          <w:spacing w:val="-15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rPr>
          <w:b/>
          <w:i/>
        </w:rPr>
      </w:pPr>
      <w:r>
        <w:rPr/>
        <w:br w:type="column"/>
      </w:r>
      <w:r>
        <w:rPr>
          <w:b/>
          <w:i/>
        </w:rPr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spacing w:before="10"/>
        <w:rPr>
          <w:b/>
          <w:i/>
        </w:rPr>
      </w:pPr>
    </w:p>
    <w:p>
      <w:pPr>
        <w:spacing w:before="0"/>
        <w:ind w:left="382" w:right="0" w:firstLine="0"/>
        <w:jc w:val="left"/>
        <w:rPr>
          <w:b/>
          <w:sz w:val="18"/>
        </w:rPr>
      </w:pPr>
      <w:r>
        <w:rPr/>
        <w:pict>
          <v:group style="position:absolute;margin-left:70.559998pt;margin-top:-51.357628pt;width:109.45pt;height:96.75pt;mso-position-horizontal-relative:page;mso-position-vertical-relative:paragraph;z-index:15731200" coordorigin="1411,-1027" coordsize="2189,1935">
            <v:shape style="position:absolute;left:1411;top:-1028;width:2189;height:27" coordorigin="1411,-1027" coordsize="2189,27" path="m3600,-1008l1411,-1008,1411,-1001,3600,-1001,3600,-1008xm3600,-1027l1411,-1027,1411,-1020,3600,-1020,3600,-1027xe" filled="true" fillcolor="#000000" stroked="false">
              <v:path arrowok="t"/>
              <v:fill type="solid"/>
            </v:shape>
            <v:shape style="position:absolute;left:1500;top:-1001;width:2012;height:1860" type="#_x0000_t75" stroked="false">
              <v:imagedata r:id="rId5" o:title=""/>
            </v:shape>
            <v:shape style="position:absolute;left:1439;top:900;width:2132;height:8" coordorigin="1440,900" coordsize="2132,8" path="m1966,900l1440,900,1440,907,1966,907,1966,900xm1975,900l1968,900,1968,907,1975,907,1975,900xm2604,900l1978,900,1978,907,2604,907,2604,900xm2614,900l2606,900,2606,907,2614,907,2614,900xm3571,900l2616,900,2616,907,3571,907,3571,90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w w:val="105"/>
          <w:sz w:val="18"/>
        </w:rPr>
        <w:t>Available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Online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at:</w:t>
      </w:r>
      <w:r>
        <w:rPr>
          <w:b/>
          <w:spacing w:val="-5"/>
          <w:w w:val="105"/>
          <w:sz w:val="18"/>
        </w:rPr>
        <w:t> </w:t>
      </w:r>
      <w:hyperlink r:id="rId6">
        <w:r>
          <w:rPr>
            <w:b/>
            <w:w w:val="105"/>
            <w:sz w:val="18"/>
          </w:rPr>
          <w:t>www.ijpir.com</w:t>
        </w:r>
      </w:hyperlink>
    </w:p>
    <w:p>
      <w:pPr>
        <w:pStyle w:val="BodyText"/>
        <w:spacing w:before="5"/>
        <w:rPr>
          <w:b/>
          <w:sz w:val="31"/>
        </w:rPr>
      </w:pPr>
      <w:r>
        <w:rPr/>
        <w:br w:type="column"/>
      </w:r>
      <w:r>
        <w:rPr>
          <w:b/>
          <w:sz w:val="31"/>
        </w:rPr>
      </w:r>
    </w:p>
    <w:p>
      <w:pPr>
        <w:pStyle w:val="Title"/>
        <w:spacing w:line="242" w:lineRule="auto"/>
      </w:pPr>
      <w:r>
        <w:rPr/>
        <w:pict>
          <v:shape style="position:absolute;margin-left:349.559021pt;margin-top:-3.66256pt;width:189.75pt;height:3.5pt;mso-position-horizontal-relative:page;mso-position-vertical-relative:paragraph;z-index:15731712" coordorigin="6991,-73" coordsize="3795,70" path="m10786,-16l6991,-16,6991,-4,10786,-4,10786,-16xm10786,-73l6991,-73,6991,-47,10786,-47,10786,-7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49.559021pt;margin-top:64.017441pt;width:189.75pt;height:3.5pt;mso-position-horizontal-relative:page;mso-position-vertical-relative:paragraph;z-index:15732224" coordorigin="6991,1280" coordsize="3795,70" path="m10786,1324l6991,1324,6991,1350,10786,1350,10786,1324xm10786,1280l6991,1280,6991,1292,10786,1292,10786,1280xe" filled="true" fillcolor="#000000" stroked="false">
            <v:path arrowok="t"/>
            <v:fill type="solid"/>
            <w10:wrap type="none"/>
          </v:shape>
        </w:pict>
      </w: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77"/>
        </w:rPr>
        <w:t> </w:t>
      </w:r>
      <w:r>
        <w:rPr/>
        <w:t>Research</w:t>
      </w:r>
    </w:p>
    <w:p>
      <w:pPr>
        <w:spacing w:after="0" w:line="242" w:lineRule="auto"/>
        <w:sectPr>
          <w:type w:val="continuous"/>
          <w:pgSz w:w="11910" w:h="16840"/>
          <w:pgMar w:top="620" w:bottom="280" w:left="1300" w:right="1320"/>
          <w:cols w:num="3" w:equalWidth="0">
            <w:col w:w="2029" w:space="78"/>
            <w:col w:w="3248" w:space="40"/>
            <w:col w:w="3895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rPr>
          <w:b/>
          <w:sz w:val="14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before="1"/>
        <w:ind w:left="248" w:right="0" w:firstLine="0"/>
        <w:jc w:val="left"/>
        <w:rPr>
          <w:b/>
          <w:sz w:val="14"/>
        </w:rPr>
      </w:pPr>
      <w:r>
        <w:rPr>
          <w:b/>
          <w:spacing w:val="-1"/>
          <w:sz w:val="14"/>
        </w:rPr>
        <w:t>ISSN</w:t>
      </w:r>
    </w:p>
    <w:p>
      <w:pPr>
        <w:tabs>
          <w:tab w:pos="1539" w:val="right" w:leader="none"/>
        </w:tabs>
        <w:spacing w:before="239"/>
        <w:ind w:left="178" w:right="0" w:firstLine="0"/>
        <w:jc w:val="left"/>
        <w:rPr>
          <w:b/>
          <w:sz w:val="14"/>
        </w:rPr>
      </w:pPr>
      <w:r>
        <w:rPr/>
        <w:br w:type="column"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1539" w:val="right" w:leader="none"/>
        </w:tabs>
        <w:spacing w:before="81"/>
        <w:ind w:left="178" w:right="0" w:firstLine="0"/>
        <w:jc w:val="left"/>
        <w:rPr>
          <w:b/>
          <w:sz w:val="14"/>
        </w:rPr>
      </w:pP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620" w:bottom="280" w:left="1300" w:right="1320"/>
          <w:cols w:num="2" w:equalWidth="0">
            <w:col w:w="558" w:space="40"/>
            <w:col w:w="8692"/>
          </w:cols>
        </w:sectPr>
      </w:pPr>
    </w:p>
    <w:p>
      <w:pPr>
        <w:pStyle w:val="BodyText"/>
        <w:spacing w:before="2"/>
        <w:rPr>
          <w:b/>
          <w:sz w:val="7"/>
        </w:rPr>
      </w:pPr>
    </w:p>
    <w:p>
      <w:pPr>
        <w:pStyle w:val="BodyText"/>
        <w:spacing w:line="20" w:lineRule="exact"/>
        <w:ind w:left="140"/>
        <w:rPr>
          <w:sz w:val="2"/>
        </w:rPr>
      </w:pPr>
      <w:r>
        <w:rPr>
          <w:sz w:val="2"/>
        </w:rPr>
        <w:pict>
          <v:group style="width:106.6pt;height:.4pt;mso-position-horizontal-relative:char;mso-position-vertical-relative:line" coordorigin="0,0" coordsize="2132,8">
            <v:shape style="position:absolute;left:-1;top:0;width:2132;height:8" coordorigin="0,0" coordsize="2132,8" path="m526,0l0,0,0,7,526,7,526,0xm535,0l528,0,528,7,535,7,535,0xm1164,0l538,0,538,7,1164,7,1164,0xm1174,0l1166,0,1166,7,1174,7,1174,0xm2131,0l1176,0,1176,7,2131,7,2131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line="276" w:lineRule="auto" w:before="177"/>
        <w:ind w:left="92" w:right="73" w:firstLine="0"/>
        <w:jc w:val="center"/>
        <w:rPr>
          <w:b/>
          <w:sz w:val="26"/>
        </w:rPr>
      </w:pPr>
      <w:r>
        <w:rPr>
          <w:b/>
          <w:sz w:val="26"/>
        </w:rPr>
        <w:t>ANALYTICAL METHOD DEVELOPMENT AND VALIDATION FOR</w:t>
      </w:r>
      <w:r>
        <w:rPr>
          <w:b/>
          <w:spacing w:val="-63"/>
          <w:sz w:val="26"/>
        </w:rPr>
        <w:t> </w:t>
      </w:r>
      <w:r>
        <w:rPr>
          <w:b/>
          <w:sz w:val="26"/>
        </w:rPr>
        <w:t>SIMULTANEOUS ESTIMATION OF FLUVASTATIN SODIUM AND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VALSARTAN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BY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RP-HPLC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TECHNIQUE</w:t>
      </w:r>
    </w:p>
    <w:p>
      <w:pPr>
        <w:pStyle w:val="Heading1"/>
        <w:spacing w:line="269" w:lineRule="exact" w:before="0"/>
        <w:ind w:left="88" w:right="73"/>
        <w:jc w:val="center"/>
      </w:pPr>
      <w:r>
        <w:rPr>
          <w:spacing w:val="-1"/>
          <w:vertAlign w:val="superscript"/>
        </w:rPr>
        <w:t>*,1</w:t>
      </w:r>
      <w:r>
        <w:rPr>
          <w:spacing w:val="-1"/>
          <w:vertAlign w:val="baseline"/>
        </w:rPr>
        <w:t>Prakash</w:t>
      </w:r>
      <w:r>
        <w:rPr>
          <w:vertAlign w:val="baseline"/>
        </w:rPr>
        <w:t> </w:t>
      </w:r>
      <w:r>
        <w:rPr>
          <w:spacing w:val="-1"/>
          <w:vertAlign w:val="baseline"/>
        </w:rPr>
        <w:t>Sarigomula,</w:t>
      </w:r>
      <w:r>
        <w:rPr>
          <w:spacing w:val="1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Gopal Rao</w:t>
      </w:r>
      <w:r>
        <w:rPr>
          <w:spacing w:val="1"/>
          <w:vertAlign w:val="baseline"/>
        </w:rPr>
        <w:t> </w:t>
      </w:r>
      <w:r>
        <w:rPr>
          <w:vertAlign w:val="baseline"/>
        </w:rPr>
        <w:t>P, </w:t>
      </w:r>
      <w:r>
        <w:rPr>
          <w:vertAlign w:val="superscript"/>
        </w:rPr>
        <w:t>1</w:t>
      </w:r>
      <w:r>
        <w:rPr>
          <w:vertAlign w:val="baseline"/>
        </w:rPr>
        <w:t>Sunil</w:t>
      </w:r>
      <w:r>
        <w:rPr>
          <w:spacing w:val="1"/>
          <w:vertAlign w:val="baseline"/>
        </w:rPr>
        <w:t> </w:t>
      </w:r>
      <w:r>
        <w:rPr>
          <w:vertAlign w:val="baseline"/>
        </w:rPr>
        <w:t>Kumar</w:t>
      </w:r>
      <w:r>
        <w:rPr>
          <w:spacing w:val="-1"/>
          <w:vertAlign w:val="baseline"/>
        </w:rPr>
        <w:t> </w:t>
      </w:r>
      <w:r>
        <w:rPr>
          <w:vertAlign w:val="baseline"/>
        </w:rPr>
        <w:t>M,</w:t>
      </w:r>
      <w:r>
        <w:rPr>
          <w:spacing w:val="-18"/>
          <w:vertAlign w:val="baseline"/>
        </w:rPr>
        <w:t> </w:t>
      </w:r>
      <w:r>
        <w:rPr>
          <w:vertAlign w:val="superscript"/>
        </w:rPr>
        <w:t>1</w:t>
      </w:r>
      <w:r>
        <w:rPr>
          <w:vertAlign w:val="baseline"/>
        </w:rPr>
        <w:t>Vijay</w:t>
      </w:r>
      <w:r>
        <w:rPr>
          <w:spacing w:val="-5"/>
          <w:vertAlign w:val="baseline"/>
        </w:rPr>
        <w:t> </w:t>
      </w:r>
      <w:r>
        <w:rPr>
          <w:vertAlign w:val="baseline"/>
        </w:rPr>
        <w:t>Prakash</w:t>
      </w:r>
      <w:r>
        <w:rPr>
          <w:spacing w:val="1"/>
          <w:vertAlign w:val="baseline"/>
        </w:rPr>
        <w:t> </w:t>
      </w:r>
      <w:r>
        <w:rPr>
          <w:vertAlign w:val="baseline"/>
        </w:rPr>
        <w:t>K, </w:t>
      </w:r>
      <w:r>
        <w:rPr>
          <w:vertAlign w:val="superscript"/>
        </w:rPr>
        <w:t>2</w:t>
      </w:r>
      <w:r>
        <w:rPr>
          <w:vertAlign w:val="baseline"/>
        </w:rPr>
        <w:t>Kiran</w:t>
      </w:r>
      <w:r>
        <w:rPr>
          <w:spacing w:val="1"/>
          <w:vertAlign w:val="baseline"/>
        </w:rPr>
        <w:t> </w:t>
      </w:r>
      <w:r>
        <w:rPr>
          <w:vertAlign w:val="baseline"/>
        </w:rPr>
        <w:t>Kumar</w:t>
      </w:r>
      <w:r>
        <w:rPr>
          <w:spacing w:val="-1"/>
          <w:vertAlign w:val="baseline"/>
        </w:rPr>
        <w:t> </w:t>
      </w:r>
      <w:r>
        <w:rPr>
          <w:vertAlign w:val="baseline"/>
        </w:rPr>
        <w:t>V</w:t>
      </w:r>
    </w:p>
    <w:p>
      <w:pPr>
        <w:spacing w:before="43"/>
        <w:ind w:left="93" w:right="73" w:firstLine="0"/>
        <w:jc w:val="center"/>
        <w:rPr>
          <w:sz w:val="22"/>
        </w:rPr>
      </w:pPr>
      <w:r>
        <w:rPr>
          <w:sz w:val="22"/>
          <w:vertAlign w:val="superscript"/>
        </w:rPr>
        <w:t>*,1</w:t>
      </w:r>
      <w:r>
        <w:rPr>
          <w:sz w:val="22"/>
          <w:vertAlign w:val="baseline"/>
        </w:rPr>
        <w:t>Sri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Kakatiya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Institute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Pharmaceutical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Hanamkonda,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Warangal,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A.P,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506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370.</w:t>
      </w:r>
    </w:p>
    <w:p>
      <w:pPr>
        <w:spacing w:before="37"/>
        <w:ind w:left="90" w:right="73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Unity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College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Raigir,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Bhongir,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Nalgonda,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A.P.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India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-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508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116.</w:t>
      </w:r>
    </w:p>
    <w:p>
      <w:pPr>
        <w:pStyle w:val="BodyText"/>
        <w:spacing w:before="2"/>
      </w:pPr>
      <w:r>
        <w:rPr/>
        <w:pict>
          <v:group style="position:absolute;margin-left:72.239998pt;margin-top:13.595154pt;width:451pt;height:1.2pt;mso-position-horizontal-relative:page;mso-position-vertical-relative:paragraph;z-index:-15727616;mso-wrap-distance-left:0;mso-wrap-distance-right:0" coordorigin="1445,272" coordsize="9020,24">
            <v:line style="position:absolute" from="1445,289" to="10464,289" stroked="true" strokeweight=".69552pt" strokecolor="#000000">
              <v:stroke dashstyle="solid"/>
            </v:line>
            <v:rect style="position:absolute;left:1444;top:271;width:9015;height:20" filled="true" fillcolor="#000000" stroked="false">
              <v:fill type="solid"/>
            </v:rect>
            <w10:wrap type="topAndBottom"/>
          </v:group>
        </w:pict>
      </w:r>
    </w:p>
    <w:p>
      <w:pPr>
        <w:spacing w:before="8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140" w:right="119"/>
        <w:jc w:val="both"/>
      </w:pPr>
      <w:r>
        <w:rPr/>
        <w:t>A new simple, rapid reverse-phase high performance liquid chromatography method has been developed and</w:t>
      </w:r>
      <w:r>
        <w:rPr>
          <w:spacing w:val="1"/>
        </w:rPr>
        <w:t> </w:t>
      </w:r>
      <w:r>
        <w:rPr/>
        <w:t>validated for simultaneous estimation of Fluvastatin sodium and Valsartan in dosage forms. The estimation was</w:t>
      </w:r>
      <w:r>
        <w:rPr>
          <w:spacing w:val="1"/>
        </w:rPr>
        <w:t> </w:t>
      </w:r>
      <w:r>
        <w:rPr/>
        <w:t>carried out on an X-Terra C</w:t>
      </w:r>
      <w:r>
        <w:rPr>
          <w:vertAlign w:val="subscript"/>
        </w:rPr>
        <w:t>18</w:t>
      </w:r>
      <w:r>
        <w:rPr>
          <w:vertAlign w:val="baseline"/>
        </w:rPr>
        <w:t> column, while a mixture of acetonitrile: potassium dihydrogen ortho phosphate</w:t>
      </w:r>
      <w:r>
        <w:rPr>
          <w:spacing w:val="1"/>
          <w:vertAlign w:val="baseline"/>
        </w:rPr>
        <w:t> </w:t>
      </w:r>
      <w:r>
        <w:rPr>
          <w:vertAlign w:val="baseline"/>
        </w:rPr>
        <w:t>buffer (pH5) in ratio of 60:40% (v/v) as mobile phase. UV detection was performed at 237nm at flow rate of</w:t>
      </w:r>
      <w:r>
        <w:rPr>
          <w:spacing w:val="1"/>
          <w:vertAlign w:val="baseline"/>
        </w:rPr>
        <w:t> </w:t>
      </w:r>
      <w:r>
        <w:rPr>
          <w:vertAlign w:val="baseline"/>
        </w:rPr>
        <w:t>0.7ml/min. The method was validated for specificity, sensitivity, linearity, accuracy and precision as per ICH</w:t>
      </w:r>
      <w:r>
        <w:rPr>
          <w:spacing w:val="1"/>
          <w:vertAlign w:val="baseline"/>
        </w:rPr>
        <w:t> </w:t>
      </w:r>
      <w:r>
        <w:rPr>
          <w:vertAlign w:val="baseline"/>
        </w:rPr>
        <w:t>guidelines. The retention time was found at 2.5 and 3.5 min for fluvastatin sodium and valsartan respectively.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calibration curve</w:t>
      </w:r>
      <w:r>
        <w:rPr>
          <w:spacing w:val="1"/>
          <w:vertAlign w:val="baseline"/>
        </w:rPr>
        <w:t> </w:t>
      </w:r>
      <w:r>
        <w:rPr>
          <w:vertAlign w:val="baseline"/>
        </w:rPr>
        <w:t>was linear</w:t>
      </w:r>
      <w:r>
        <w:rPr>
          <w:spacing w:val="1"/>
          <w:vertAlign w:val="baseline"/>
        </w:rPr>
        <w:t> </w:t>
      </w:r>
      <w:r>
        <w:rPr>
          <w:vertAlign w:val="baseline"/>
        </w:rPr>
        <w:t>over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 range</w:t>
      </w:r>
      <w:r>
        <w:rPr>
          <w:spacing w:val="1"/>
          <w:vertAlign w:val="baseline"/>
        </w:rPr>
        <w:t> </w:t>
      </w:r>
      <w:r>
        <w:rPr>
          <w:vertAlign w:val="baseline"/>
        </w:rPr>
        <w:t>of 20-60mcg/ml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fluvastatin and</w:t>
      </w:r>
      <w:r>
        <w:rPr>
          <w:spacing w:val="50"/>
          <w:vertAlign w:val="baseline"/>
        </w:rPr>
        <w:t> </w:t>
      </w:r>
      <w:r>
        <w:rPr>
          <w:vertAlign w:val="baseline"/>
        </w:rPr>
        <w:t>40-120</w:t>
      </w:r>
      <w:r>
        <w:rPr>
          <w:spacing w:val="1"/>
          <w:vertAlign w:val="baseline"/>
        </w:rPr>
        <w:t> </w:t>
      </w:r>
      <w:r>
        <w:rPr>
          <w:vertAlign w:val="baseline"/>
        </w:rPr>
        <w:t>mcg/ml for valsartan. The LOD and LOQ value were found to be 3.01 and 10.0mcg/ml for fluvastatin and 2.99</w:t>
      </w:r>
      <w:r>
        <w:rPr>
          <w:spacing w:val="1"/>
          <w:vertAlign w:val="baseline"/>
        </w:rPr>
        <w:t> </w:t>
      </w:r>
      <w:r>
        <w:rPr>
          <w:vertAlign w:val="baseline"/>
        </w:rPr>
        <w:t>and 9.99 mcg/ml for valsartan. The developed and validated method has acquired accuracy and precision for</w:t>
      </w:r>
      <w:r>
        <w:rPr>
          <w:spacing w:val="1"/>
          <w:vertAlign w:val="baseline"/>
        </w:rPr>
        <w:t> </w:t>
      </w:r>
      <w:r>
        <w:rPr>
          <w:vertAlign w:val="baseline"/>
        </w:rPr>
        <w:t>routine</w:t>
      </w:r>
      <w:r>
        <w:rPr>
          <w:spacing w:val="-1"/>
          <w:vertAlign w:val="baseline"/>
        </w:rPr>
        <w:t> </w:t>
      </w:r>
      <w:r>
        <w:rPr>
          <w:vertAlign w:val="baseline"/>
        </w:rPr>
        <w:t>analysis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fluvastatin</w:t>
      </w:r>
      <w:r>
        <w:rPr>
          <w:spacing w:val="1"/>
          <w:vertAlign w:val="baseline"/>
        </w:rPr>
        <w:t> </w:t>
      </w:r>
      <w:r>
        <w:rPr>
          <w:vertAlign w:val="baseline"/>
        </w:rPr>
        <w:t>sodium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valsartan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dosage</w:t>
      </w:r>
      <w:r>
        <w:rPr>
          <w:spacing w:val="-1"/>
          <w:vertAlign w:val="baseline"/>
        </w:rPr>
        <w:t> </w:t>
      </w:r>
      <w:r>
        <w:rPr>
          <w:vertAlign w:val="baseline"/>
        </w:rPr>
        <w:t>form.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40"/>
      </w:pPr>
      <w:r>
        <w:rPr>
          <w:b/>
          <w:sz w:val="22"/>
        </w:rPr>
        <w:t>Keywords:</w:t>
      </w:r>
      <w:r>
        <w:rPr>
          <w:b/>
          <w:spacing w:val="-7"/>
          <w:sz w:val="22"/>
        </w:rPr>
        <w:t> </w:t>
      </w:r>
      <w:r>
        <w:rPr/>
        <w:t>Fluvastatin</w:t>
      </w:r>
      <w:r>
        <w:rPr>
          <w:spacing w:val="-4"/>
        </w:rPr>
        <w:t> </w:t>
      </w:r>
      <w:r>
        <w:rPr/>
        <w:t>sodium,</w:t>
      </w:r>
      <w:r>
        <w:rPr>
          <w:spacing w:val="-2"/>
        </w:rPr>
        <w:t> </w:t>
      </w:r>
      <w:r>
        <w:rPr/>
        <w:t>Valsartan,</w:t>
      </w:r>
      <w:r>
        <w:rPr>
          <w:spacing w:val="-2"/>
        </w:rPr>
        <w:t> </w:t>
      </w:r>
      <w:r>
        <w:rPr/>
        <w:t>RP-HPLC</w:t>
      </w:r>
      <w:r>
        <w:rPr>
          <w:spacing w:val="-1"/>
        </w:rPr>
        <w:t> </w:t>
      </w:r>
      <w:r>
        <w:rPr/>
        <w:t>method.</w:t>
      </w:r>
    </w:p>
    <w:p>
      <w:pPr>
        <w:pStyle w:val="BodyText"/>
        <w:spacing w:before="10"/>
        <w:rPr>
          <w:sz w:val="21"/>
        </w:rPr>
      </w:pPr>
      <w:r>
        <w:rPr/>
        <w:pict>
          <v:group style="position:absolute;margin-left:72.599998pt;margin-top:14.552512pt;width:450.05pt;height:1.3pt;mso-position-horizontal-relative:page;mso-position-vertical-relative:paragraph;z-index:-15727104;mso-wrap-distance-left:0;mso-wrap-distance-right:0" coordorigin="1452,291" coordsize="9001,26">
            <v:line style="position:absolute" from="1452,309" to="10452,309" stroked="true" strokeweight=".756pt" strokecolor="#000000">
              <v:stroke dashstyle="solid"/>
            </v:line>
            <v:rect style="position:absolute;left:1452;top:291;width:8998;height:22" filled="true" fillcolor="#000000" stroked="false">
              <v:fill type="solid"/>
            </v:rect>
            <w10:wrap type="topAndBottom"/>
          </v:group>
        </w:pic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2"/>
        <w:spacing w:before="91"/>
      </w:pPr>
      <w:r>
        <w:rPr/>
        <w:t>Introduction</w:t>
      </w:r>
    </w:p>
    <w:p>
      <w:pPr>
        <w:pStyle w:val="BodyText"/>
        <w:spacing w:line="276" w:lineRule="auto" w:before="35"/>
        <w:ind w:left="140" w:right="38"/>
        <w:jc w:val="both"/>
      </w:pPr>
      <w:r>
        <w:rPr/>
        <w:t>New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combinations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successful</w:t>
      </w:r>
      <w:r>
        <w:rPr>
          <w:spacing w:val="1"/>
        </w:rPr>
        <w:t> </w:t>
      </w:r>
      <w:r>
        <w:rPr/>
        <w:t>at</w:t>
      </w:r>
      <w:r>
        <w:rPr>
          <w:spacing w:val="-47"/>
        </w:rPr>
        <w:t> </w:t>
      </w:r>
      <w:r>
        <w:rPr/>
        <w:t>clinical</w:t>
      </w:r>
      <w:r>
        <w:rPr>
          <w:spacing w:val="1"/>
        </w:rPr>
        <w:t> </w:t>
      </w:r>
      <w:r>
        <w:rPr/>
        <w:t>trials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expected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future</w:t>
      </w:r>
      <w:r>
        <w:rPr>
          <w:spacing w:val="1"/>
        </w:rPr>
        <w:t> </w:t>
      </w:r>
      <w:r>
        <w:rPr/>
        <w:t>pharmaceutical</w:t>
      </w:r>
      <w:r>
        <w:rPr>
          <w:spacing w:val="1"/>
        </w:rPr>
        <w:t> </w:t>
      </w:r>
      <w:r>
        <w:rPr/>
        <w:t>dosage</w:t>
      </w:r>
      <w:r>
        <w:rPr>
          <w:spacing w:val="1"/>
        </w:rPr>
        <w:t> </w:t>
      </w:r>
      <w:r>
        <w:rPr/>
        <w:t>form,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screened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novel</w:t>
      </w:r>
      <w:r>
        <w:rPr>
          <w:spacing w:val="1"/>
        </w:rPr>
        <w:t> </w:t>
      </w:r>
      <w:r>
        <w:rPr/>
        <w:t>combinatory</w:t>
      </w:r>
      <w:r>
        <w:rPr>
          <w:spacing w:val="1"/>
        </w:rPr>
        <w:t> </w:t>
      </w:r>
      <w:r>
        <w:rPr/>
        <w:t>treatment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dyslipidemic</w:t>
      </w:r>
      <w:r>
        <w:rPr>
          <w:spacing w:val="1"/>
        </w:rPr>
        <w:t> </w:t>
      </w:r>
      <w:r>
        <w:rPr/>
        <w:t>patients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hypertension</w:t>
      </w:r>
      <w:r>
        <w:rPr>
          <w:spacing w:val="1"/>
        </w:rPr>
        <w:t> </w:t>
      </w:r>
      <w:r>
        <w:rPr/>
        <w:t>and</w:t>
      </w:r>
      <w:r>
        <w:rPr>
          <w:spacing w:val="-47"/>
        </w:rPr>
        <w:t> </w:t>
      </w:r>
      <w:r>
        <w:rPr/>
        <w:t>endothelial</w:t>
      </w:r>
      <w:r>
        <w:rPr>
          <w:spacing w:val="1"/>
        </w:rPr>
        <w:t> </w:t>
      </w:r>
      <w:r>
        <w:rPr/>
        <w:t>dysfunction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Fluvastatin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(FVS) and Valsartan (VAL)</w:t>
      </w:r>
      <w:r>
        <w:rPr>
          <w:vertAlign w:val="superscript"/>
        </w:rPr>
        <w:t>1</w:t>
      </w:r>
      <w:r>
        <w:rPr>
          <w:vertAlign w:val="baseline"/>
        </w:rPr>
        <w:t>. Hence chosen this</w:t>
      </w:r>
      <w:r>
        <w:rPr>
          <w:spacing w:val="1"/>
          <w:vertAlign w:val="baseline"/>
        </w:rPr>
        <w:t> </w:t>
      </w:r>
      <w:r>
        <w:rPr>
          <w:vertAlign w:val="baseline"/>
        </w:rPr>
        <w:t>combination of drugs for the method development</w:t>
      </w:r>
      <w:r>
        <w:rPr>
          <w:spacing w:val="1"/>
          <w:vertAlign w:val="baseline"/>
        </w:rPr>
        <w:t> </w:t>
      </w:r>
      <w:r>
        <w:rPr>
          <w:vertAlign w:val="baseline"/>
        </w:rPr>
        <w:t>analysis</w:t>
      </w:r>
      <w:r>
        <w:rPr>
          <w:spacing w:val="1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HPLC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work</w:t>
      </w:r>
      <w:r>
        <w:rPr>
          <w:spacing w:val="1"/>
          <w:vertAlign w:val="baseline"/>
        </w:rPr>
        <w:t> </w:t>
      </w:r>
      <w:r>
        <w:rPr>
          <w:vertAlign w:val="baseline"/>
        </w:rPr>
        <w:t>may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significance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future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</w:t>
      </w:r>
      <w:r>
        <w:rPr>
          <w:spacing w:val="1"/>
          <w:vertAlign w:val="baseline"/>
        </w:rPr>
        <w:t> </w:t>
      </w:r>
      <w:r>
        <w:rPr>
          <w:vertAlign w:val="baseline"/>
        </w:rPr>
        <w:t>forms.</w:t>
      </w:r>
      <w:r>
        <w:rPr>
          <w:spacing w:val="1"/>
          <w:vertAlign w:val="baseline"/>
        </w:rPr>
        <w:t> </w:t>
      </w:r>
      <w:r>
        <w:rPr>
          <w:vertAlign w:val="baseline"/>
        </w:rPr>
        <w:t>All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proposed</w:t>
      </w:r>
      <w:r>
        <w:rPr>
          <w:spacing w:val="40"/>
          <w:vertAlign w:val="baseline"/>
        </w:rPr>
        <w:t> </w:t>
      </w:r>
      <w:r>
        <w:rPr>
          <w:vertAlign w:val="baseline"/>
        </w:rPr>
        <w:t>methods</w:t>
      </w:r>
      <w:r>
        <w:rPr>
          <w:spacing w:val="36"/>
          <w:vertAlign w:val="baseline"/>
        </w:rPr>
        <w:t> </w:t>
      </w:r>
      <w:r>
        <w:rPr>
          <w:vertAlign w:val="baseline"/>
        </w:rPr>
        <w:t>are</w:t>
      </w:r>
      <w:r>
        <w:rPr>
          <w:spacing w:val="37"/>
          <w:vertAlign w:val="baseline"/>
        </w:rPr>
        <w:t> </w:t>
      </w:r>
      <w:r>
        <w:rPr>
          <w:vertAlign w:val="baseline"/>
        </w:rPr>
        <w:t>simple,</w:t>
      </w:r>
      <w:r>
        <w:rPr>
          <w:spacing w:val="37"/>
          <w:vertAlign w:val="baseline"/>
        </w:rPr>
        <w:t> </w:t>
      </w:r>
      <w:r>
        <w:rPr>
          <w:vertAlign w:val="baseline"/>
        </w:rPr>
        <w:t>selective,</w:t>
      </w:r>
    </w:p>
    <w:p>
      <w:pPr>
        <w:pStyle w:val="BodyText"/>
        <w:spacing w:before="10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BodyText"/>
        <w:spacing w:line="276" w:lineRule="auto" w:before="1"/>
        <w:ind w:left="140" w:right="118"/>
        <w:jc w:val="both"/>
      </w:pPr>
      <w:r>
        <w:rPr/>
        <w:t>reproducible,</w:t>
      </w:r>
      <w:r>
        <w:rPr>
          <w:spacing w:val="1"/>
        </w:rPr>
        <w:t> </w:t>
      </w:r>
      <w:r>
        <w:rPr/>
        <w:t>sensitive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accurate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precision are for individual drugs, till date there is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analytical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developed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combination</w:t>
      </w:r>
      <w:r>
        <w:rPr>
          <w:vertAlign w:val="superscript"/>
        </w:rPr>
        <w:t>2</w:t>
      </w:r>
      <w:r>
        <w:rPr>
          <w:vertAlign w:val="baseline"/>
        </w:rPr>
        <w:t>. Hence the proposed method can be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apply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50"/>
          <w:vertAlign w:val="baseline"/>
        </w:rPr>
        <w:t> </w:t>
      </w:r>
      <w:r>
        <w:rPr>
          <w:vertAlign w:val="baseline"/>
        </w:rPr>
        <w:t>future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 forms. FVS is chemically (3S, 5R, 6E)-7-</w:t>
      </w:r>
      <w:r>
        <w:rPr>
          <w:spacing w:val="1"/>
          <w:vertAlign w:val="baseline"/>
        </w:rPr>
        <w:t> </w:t>
      </w:r>
      <w:r>
        <w:rPr>
          <w:vertAlign w:val="baseline"/>
        </w:rPr>
        <w:t>[3-(4-fluorophenyl)-1-(propan</w:t>
      </w:r>
      <w:r>
        <w:rPr>
          <w:spacing w:val="1"/>
          <w:vertAlign w:val="baseline"/>
        </w:rPr>
        <w:t> </w:t>
      </w:r>
      <w:r>
        <w:rPr>
          <w:vertAlign w:val="baseline"/>
        </w:rPr>
        <w:t>-2-yl)-1H-indol-2-</w:t>
      </w:r>
      <w:r>
        <w:rPr>
          <w:spacing w:val="1"/>
          <w:vertAlign w:val="baseline"/>
        </w:rPr>
        <w:t> </w:t>
      </w:r>
      <w:r>
        <w:rPr>
          <w:vertAlign w:val="baseline"/>
        </w:rPr>
        <w:t>yl]-3,5-dihydroxyhept-6-enoic acid</w:t>
      </w:r>
      <w:r>
        <w:rPr>
          <w:vertAlign w:val="superscript"/>
        </w:rPr>
        <w:t>3</w:t>
      </w:r>
      <w:r>
        <w:rPr>
          <w:vertAlign w:val="baseline"/>
        </w:rPr>
        <w:t>. Rate limiting</w:t>
      </w:r>
      <w:r>
        <w:rPr>
          <w:spacing w:val="1"/>
          <w:vertAlign w:val="baseline"/>
        </w:rPr>
        <w:t> </w:t>
      </w:r>
      <w:r>
        <w:rPr>
          <w:vertAlign w:val="baseline"/>
        </w:rPr>
        <w:t>enzyme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cholesterol</w:t>
      </w:r>
      <w:r>
        <w:rPr>
          <w:spacing w:val="1"/>
          <w:vertAlign w:val="baseline"/>
        </w:rPr>
        <w:t> </w:t>
      </w:r>
      <w:r>
        <w:rPr>
          <w:vertAlign w:val="baseline"/>
        </w:rPr>
        <w:t>synthesis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HMG</w:t>
      </w:r>
      <w:r>
        <w:rPr>
          <w:spacing w:val="1"/>
          <w:vertAlign w:val="baseline"/>
        </w:rPr>
        <w:t> </w:t>
      </w:r>
      <w:r>
        <w:rPr>
          <w:vertAlign w:val="baseline"/>
        </w:rPr>
        <w:t>CoA</w:t>
      </w:r>
      <w:r>
        <w:rPr>
          <w:spacing w:val="1"/>
          <w:vertAlign w:val="baseline"/>
        </w:rPr>
        <w:t> </w:t>
      </w:r>
      <w:r>
        <w:rPr>
          <w:vertAlign w:val="baseline"/>
        </w:rPr>
        <w:t>Reductase, which catalyses the conversion of HMG</w:t>
      </w:r>
      <w:r>
        <w:rPr>
          <w:spacing w:val="-47"/>
          <w:vertAlign w:val="baseline"/>
        </w:rPr>
        <w:t> </w:t>
      </w:r>
      <w:r>
        <w:rPr>
          <w:vertAlign w:val="baseline"/>
        </w:rPr>
        <w:t>CoA</w:t>
      </w:r>
      <w:r>
        <w:rPr>
          <w:spacing w:val="45"/>
          <w:vertAlign w:val="baseline"/>
        </w:rPr>
        <w:t> </w:t>
      </w:r>
      <w:r>
        <w:rPr>
          <w:vertAlign w:val="baseline"/>
        </w:rPr>
        <w:t>to  mevalonicacid,</w:t>
      </w:r>
      <w:r>
        <w:rPr>
          <w:spacing w:val="45"/>
          <w:vertAlign w:val="baseline"/>
        </w:rPr>
        <w:t> </w:t>
      </w:r>
      <w:r>
        <w:rPr>
          <w:vertAlign w:val="baseline"/>
        </w:rPr>
        <w:t>this</w:t>
      </w:r>
      <w:r>
        <w:rPr>
          <w:spacing w:val="48"/>
          <w:vertAlign w:val="baseline"/>
        </w:rPr>
        <w:t> </w:t>
      </w:r>
      <w:r>
        <w:rPr>
          <w:vertAlign w:val="baseline"/>
        </w:rPr>
        <w:t>metabolic</w:t>
      </w:r>
      <w:r>
        <w:rPr>
          <w:spacing w:val="45"/>
          <w:vertAlign w:val="baseline"/>
        </w:rPr>
        <w:t> </w:t>
      </w:r>
      <w:r>
        <w:rPr>
          <w:vertAlign w:val="baseline"/>
        </w:rPr>
        <w:t>process</w:t>
      </w:r>
      <w:r>
        <w:rPr>
          <w:spacing w:val="45"/>
          <w:vertAlign w:val="baseline"/>
        </w:rPr>
        <w:t> </w:t>
      </w:r>
      <w:r>
        <w:rPr>
          <w:vertAlign w:val="baseline"/>
        </w:rPr>
        <w:t>is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2" w:space="540"/>
            <w:col w:w="4418"/>
          </w:cols>
        </w:sectPr>
      </w:pPr>
    </w:p>
    <w:p>
      <w:pPr>
        <w:pStyle w:val="BodyText"/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line="22" w:lineRule="exact"/>
        <w:ind w:left="133"/>
        <w:rPr>
          <w:sz w:val="2"/>
        </w:rPr>
      </w:pPr>
      <w:r>
        <w:rPr>
          <w:sz w:val="2"/>
        </w:rPr>
        <w:pict>
          <v:group style="width:165.1pt;height:1.1pt;mso-position-horizontal-relative:char;mso-position-vertical-relative:line" coordorigin="0,0" coordsize="3302,22">
            <v:line style="position:absolute" from="0,15" to="3301,15" stroked="true" strokeweight=".627480pt" strokecolor="#000000">
              <v:stroke dashstyle="solid"/>
            </v:line>
            <v:rect style="position:absolute;left:0;top:0;width:3298;height:17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3"/>
        </w:rPr>
      </w:pPr>
    </w:p>
    <w:p>
      <w:pPr>
        <w:pStyle w:val="Heading3"/>
        <w:spacing w:before="91"/>
        <w:ind w:left="149"/>
        <w:jc w:val="left"/>
      </w:pPr>
      <w:r>
        <w:rPr/>
        <w:t>Author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140"/>
      </w:pPr>
      <w:r>
        <w:rPr/>
        <w:t>Prakash</w:t>
      </w:r>
      <w:r>
        <w:rPr>
          <w:spacing w:val="-5"/>
        </w:rPr>
        <w:t> </w:t>
      </w:r>
      <w:r>
        <w:rPr/>
        <w:t>Sarigomula,</w:t>
      </w:r>
    </w:p>
    <w:p>
      <w:pPr>
        <w:pStyle w:val="BodyText"/>
        <w:spacing w:before="34"/>
        <w:ind w:left="140"/>
      </w:pP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Pharmaceutical</w:t>
      </w:r>
      <w:r>
        <w:rPr>
          <w:spacing w:val="-2"/>
        </w:rPr>
        <w:t> </w:t>
      </w:r>
      <w:r>
        <w:rPr/>
        <w:t>Analysis,</w:t>
      </w:r>
    </w:p>
    <w:p>
      <w:pPr>
        <w:pStyle w:val="BodyText"/>
        <w:spacing w:line="276" w:lineRule="auto" w:before="36"/>
        <w:ind w:left="140" w:right="4406"/>
      </w:pPr>
      <w:r>
        <w:rPr/>
        <w:t>Sri Kakatiya Institute of Pharmaceutical Sciences,</w:t>
      </w:r>
      <w:r>
        <w:rPr>
          <w:spacing w:val="1"/>
        </w:rPr>
        <w:t> </w:t>
      </w:r>
      <w:r>
        <w:rPr/>
        <w:t>Hanamkonda, Warangal, Andhra Pradesh, India – 506 370.</w:t>
      </w:r>
      <w:r>
        <w:rPr>
          <w:spacing w:val="-47"/>
        </w:rPr>
        <w:t> </w:t>
      </w:r>
      <w:r>
        <w:rPr/>
        <w:t>E-mail:</w:t>
      </w:r>
      <w:r>
        <w:rPr>
          <w:spacing w:val="-1"/>
        </w:rPr>
        <w:t> </w:t>
      </w:r>
      <w:hyperlink r:id="rId7">
        <w:r>
          <w:rPr/>
          <w:t>ravi_sunil85@yahoo.com</w:t>
        </w:r>
      </w:hyperlink>
    </w:p>
    <w:p>
      <w:pPr>
        <w:spacing w:after="0" w:line="276" w:lineRule="auto"/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644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Prakash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Sarigomula.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[152 -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157]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153</w:t>
      </w:r>
    </w:p>
    <w:p>
      <w:pPr>
        <w:spacing w:after="0"/>
        <w:jc w:val="right"/>
        <w:rPr>
          <w:sz w:val="24"/>
        </w:rPr>
        <w:sectPr>
          <w:footerReference w:type="default" r:id="rId8"/>
          <w:pgSz w:w="11910" w:h="16840"/>
          <w:pgMar w:footer="748" w:header="0" w:top="620" w:bottom="940" w:left="1300" w:right="1320"/>
          <w:cols w:num="2" w:equalWidth="0">
            <w:col w:w="7664" w:space="40"/>
            <w:col w:w="1586"/>
          </w:cols>
        </w:sectPr>
      </w:pPr>
    </w:p>
    <w:p>
      <w:pPr>
        <w:pStyle w:val="BodyText"/>
        <w:spacing w:before="2"/>
        <w:rPr>
          <w:sz w:val="9"/>
        </w:rPr>
      </w:pPr>
    </w:p>
    <w:p>
      <w:pPr>
        <w:spacing w:after="0"/>
        <w:rPr>
          <w:sz w:val="9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BodyText"/>
        <w:spacing w:line="276" w:lineRule="auto" w:before="120"/>
        <w:ind w:left="140" w:right="38"/>
        <w:jc w:val="both"/>
      </w:pPr>
      <w:r>
        <w:rPr/>
        <w:t>competitively</w:t>
      </w:r>
      <w:r>
        <w:rPr>
          <w:spacing w:val="1"/>
        </w:rPr>
        <w:t> </w:t>
      </w:r>
      <w:r>
        <w:rPr/>
        <w:t>inhibited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FVS</w:t>
      </w:r>
      <w:r>
        <w:rPr>
          <w:vertAlign w:val="superscript"/>
        </w:rPr>
        <w:t>4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Resulting</w:t>
      </w:r>
      <w:r>
        <w:rPr>
          <w:spacing w:val="1"/>
          <w:vertAlign w:val="baseline"/>
        </w:rPr>
        <w:t> </w:t>
      </w:r>
      <w:r>
        <w:rPr>
          <w:vertAlign w:val="baseline"/>
        </w:rPr>
        <w:t>decreased</w:t>
      </w:r>
      <w:r>
        <w:rPr>
          <w:spacing w:val="1"/>
          <w:vertAlign w:val="baseline"/>
        </w:rPr>
        <w:t> </w:t>
      </w:r>
      <w:r>
        <w:rPr>
          <w:vertAlign w:val="baseline"/>
        </w:rPr>
        <w:t>hepatic</w:t>
      </w:r>
      <w:r>
        <w:rPr>
          <w:spacing w:val="1"/>
          <w:vertAlign w:val="baseline"/>
        </w:rPr>
        <w:t> </w:t>
      </w:r>
      <w:r>
        <w:rPr>
          <w:vertAlign w:val="baseline"/>
        </w:rPr>
        <w:t>cholesterol</w:t>
      </w:r>
      <w:r>
        <w:rPr>
          <w:spacing w:val="1"/>
          <w:vertAlign w:val="baseline"/>
        </w:rPr>
        <w:t> </w:t>
      </w:r>
      <w:r>
        <w:rPr>
          <w:vertAlign w:val="baseline"/>
        </w:rPr>
        <w:t>synthesis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up-</w:t>
      </w:r>
      <w:r>
        <w:rPr>
          <w:spacing w:val="1"/>
          <w:vertAlign w:val="baseline"/>
        </w:rPr>
        <w:t> </w:t>
      </w:r>
      <w:r>
        <w:rPr>
          <w:vertAlign w:val="baseline"/>
        </w:rPr>
        <w:t>regulates LDL receptor synthesis increasing LDL-</w:t>
      </w:r>
      <w:r>
        <w:rPr>
          <w:spacing w:val="1"/>
          <w:vertAlign w:val="baseline"/>
        </w:rPr>
        <w:t> </w:t>
      </w:r>
      <w:r>
        <w:rPr>
          <w:vertAlign w:val="baseline"/>
        </w:rPr>
        <w:t>C</w:t>
      </w:r>
      <w:r>
        <w:rPr>
          <w:spacing w:val="1"/>
          <w:vertAlign w:val="baseline"/>
        </w:rPr>
        <w:t> </w:t>
      </w:r>
      <w:r>
        <w:rPr>
          <w:vertAlign w:val="baseline"/>
        </w:rPr>
        <w:t>clearance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plasma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1"/>
          <w:vertAlign w:val="baseline"/>
        </w:rPr>
        <w:t> </w:t>
      </w:r>
      <w:r>
        <w:rPr>
          <w:vertAlign w:val="baseline"/>
        </w:rPr>
        <w:t>liver</w:t>
      </w:r>
      <w:r>
        <w:rPr>
          <w:spacing w:val="1"/>
          <w:vertAlign w:val="baseline"/>
        </w:rPr>
        <w:t> </w:t>
      </w:r>
      <w:r>
        <w:rPr>
          <w:vertAlign w:val="baseline"/>
        </w:rPr>
        <w:t>cells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 in HDL. VAL is chemically(2S)-3-methyl-</w:t>
      </w:r>
      <w:r>
        <w:rPr>
          <w:spacing w:val="-47"/>
          <w:vertAlign w:val="baseline"/>
        </w:rPr>
        <w:t> </w:t>
      </w:r>
      <w:r>
        <w:rPr>
          <w:vertAlign w:val="baseline"/>
        </w:rPr>
        <w:t>2-[N-({4-[2-(2H-1,2,3,4tetrazol5yl)phenyl]phenyl}</w:t>
      </w:r>
      <w:r>
        <w:rPr>
          <w:spacing w:val="-48"/>
          <w:vertAlign w:val="baseline"/>
        </w:rPr>
        <w:t> </w:t>
      </w:r>
      <w:r>
        <w:rPr>
          <w:vertAlign w:val="baseline"/>
        </w:rPr>
        <w:t>methyl)</w:t>
      </w:r>
      <w:r>
        <w:rPr>
          <w:spacing w:val="1"/>
          <w:vertAlign w:val="baseline"/>
        </w:rPr>
        <w:t> </w:t>
      </w:r>
      <w:r>
        <w:rPr>
          <w:vertAlign w:val="baseline"/>
        </w:rPr>
        <w:t>pentanamido]</w:t>
      </w:r>
      <w:r>
        <w:rPr>
          <w:spacing w:val="1"/>
          <w:vertAlign w:val="baseline"/>
        </w:rPr>
        <w:t> </w:t>
      </w:r>
      <w:r>
        <w:rPr>
          <w:vertAlign w:val="baseline"/>
        </w:rPr>
        <w:t>butanoic</w:t>
      </w:r>
      <w:r>
        <w:rPr>
          <w:spacing w:val="1"/>
          <w:vertAlign w:val="baseline"/>
        </w:rPr>
        <w:t> </w:t>
      </w:r>
      <w:r>
        <w:rPr>
          <w:vertAlign w:val="baseline"/>
        </w:rPr>
        <w:t>acid</w:t>
      </w:r>
      <w:r>
        <w:rPr>
          <w:vertAlign w:val="superscript"/>
        </w:rPr>
        <w:t>3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Valsartan</w:t>
      </w:r>
      <w:r>
        <w:rPr>
          <w:spacing w:val="1"/>
          <w:vertAlign w:val="baseline"/>
        </w:rPr>
        <w:t> </w:t>
      </w:r>
      <w:r>
        <w:rPr>
          <w:vertAlign w:val="baseline"/>
        </w:rPr>
        <w:t>competitively and selectively inhibits the action of</w:t>
      </w:r>
      <w:r>
        <w:rPr>
          <w:spacing w:val="1"/>
          <w:vertAlign w:val="baseline"/>
        </w:rPr>
        <w:t> </w:t>
      </w:r>
      <w:r>
        <w:rPr>
          <w:vertAlign w:val="baseline"/>
        </w:rPr>
        <w:t>angiotensin II at the AT</w:t>
      </w:r>
      <w:r>
        <w:rPr>
          <w:vertAlign w:val="subscript"/>
        </w:rPr>
        <w:t>1</w:t>
      </w:r>
      <w:r>
        <w:rPr>
          <w:vertAlign w:val="baseline"/>
        </w:rPr>
        <w:t> receptor subtype which is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responsible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known</w:t>
      </w:r>
      <w:r>
        <w:rPr>
          <w:spacing w:val="1"/>
          <w:vertAlign w:val="baseline"/>
        </w:rPr>
        <w:t> </w:t>
      </w:r>
      <w:r>
        <w:rPr>
          <w:vertAlign w:val="baseline"/>
        </w:rPr>
        <w:t>effects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angiotensin</w:t>
      </w:r>
      <w:r>
        <w:rPr>
          <w:spacing w:val="1"/>
          <w:vertAlign w:val="baseline"/>
        </w:rPr>
        <w:t> </w:t>
      </w:r>
      <w:r>
        <w:rPr>
          <w:vertAlign w:val="baseline"/>
        </w:rPr>
        <w:t>II</w:t>
      </w:r>
      <w:r>
        <w:rPr>
          <w:vertAlign w:val="superscript"/>
        </w:rPr>
        <w:t>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Hence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proposed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significant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apply in</w:t>
      </w:r>
      <w:r>
        <w:rPr>
          <w:spacing w:val="1"/>
          <w:vertAlign w:val="baseline"/>
        </w:rPr>
        <w:t> </w:t>
      </w:r>
      <w:r>
        <w:rPr>
          <w:vertAlign w:val="baseline"/>
        </w:rPr>
        <w:t>future</w:t>
      </w:r>
      <w:r>
        <w:rPr>
          <w:spacing w:val="1"/>
          <w:vertAlign w:val="baseline"/>
        </w:rPr>
        <w:t> </w:t>
      </w:r>
      <w:r>
        <w:rPr>
          <w:vertAlign w:val="baseline"/>
        </w:rPr>
        <w:t>dosage</w:t>
      </w:r>
      <w:r>
        <w:rPr>
          <w:spacing w:val="50"/>
          <w:vertAlign w:val="baseline"/>
        </w:rPr>
        <w:t> </w:t>
      </w:r>
      <w:r>
        <w:rPr>
          <w:vertAlign w:val="baseline"/>
        </w:rPr>
        <w:t>forms either</w:t>
      </w:r>
      <w:r>
        <w:rPr>
          <w:spacing w:val="-48"/>
          <w:vertAlign w:val="baseline"/>
        </w:rPr>
        <w:t> </w:t>
      </w:r>
      <w:r>
        <w:rPr>
          <w:vertAlign w:val="baseline"/>
        </w:rPr>
        <w:t>by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Pharmaceutical</w:t>
      </w:r>
      <w:r>
        <w:rPr>
          <w:spacing w:val="1"/>
          <w:vertAlign w:val="baseline"/>
        </w:rPr>
        <w:t> </w:t>
      </w:r>
      <w:r>
        <w:rPr>
          <w:vertAlign w:val="baseline"/>
        </w:rPr>
        <w:t>Industry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scientific</w:t>
      </w:r>
      <w:r>
        <w:rPr>
          <w:spacing w:val="-47"/>
          <w:vertAlign w:val="baseline"/>
        </w:rPr>
        <w:t> </w:t>
      </w:r>
      <w:r>
        <w:rPr>
          <w:vertAlign w:val="baseline"/>
        </w:rPr>
        <w:t>community.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methods</w:t>
      </w:r>
    </w:p>
    <w:p>
      <w:pPr>
        <w:pStyle w:val="BodyText"/>
        <w:spacing w:line="276" w:lineRule="auto" w:before="34"/>
        <w:ind w:left="140" w:right="38"/>
        <w:jc w:val="both"/>
      </w:pPr>
      <w:r>
        <w:rPr/>
        <w:t>Chromatographic</w:t>
      </w:r>
      <w:r>
        <w:rPr>
          <w:spacing w:val="1"/>
        </w:rPr>
        <w:t> </w:t>
      </w:r>
      <w:r>
        <w:rPr/>
        <w:t>separation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HPLC make WATERS with auto sampler, HPLC</w:t>
      </w:r>
      <w:r>
        <w:rPr>
          <w:spacing w:val="1"/>
        </w:rPr>
        <w:t> </w:t>
      </w:r>
      <w:r>
        <w:rPr/>
        <w:t>injecting syringe (20µl) Hamilton, the equipment</w:t>
      </w:r>
      <w:r>
        <w:rPr>
          <w:spacing w:val="1"/>
        </w:rPr>
        <w:t> </w:t>
      </w:r>
      <w:r>
        <w:rPr/>
        <w:t>was configured to PC work station with Empower-</w:t>
      </w:r>
      <w:r>
        <w:rPr>
          <w:spacing w:val="1"/>
        </w:rPr>
        <w:t> </w:t>
      </w:r>
      <w:r>
        <w:rPr/>
        <w:t>2 software, reference standards of FVS and VAL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MSN</w:t>
      </w:r>
      <w:r>
        <w:rPr>
          <w:spacing w:val="1"/>
        </w:rPr>
        <w:t> </w:t>
      </w:r>
      <w:r>
        <w:rPr/>
        <w:t>labs,</w:t>
      </w:r>
      <w:r>
        <w:rPr>
          <w:spacing w:val="1"/>
        </w:rPr>
        <w:t> </w:t>
      </w:r>
      <w:r>
        <w:rPr/>
        <w:t>Hyderabad and used as such, the tablet dosage form</w:t>
      </w:r>
      <w:r>
        <w:rPr>
          <w:spacing w:val="-47"/>
        </w:rPr>
        <w:t> </w:t>
      </w:r>
      <w:r>
        <w:rPr/>
        <w:t>as Lescol XL-80mg &amp; Diovan-160mg purchased at</w:t>
      </w:r>
      <w:r>
        <w:rPr>
          <w:spacing w:val="-47"/>
        </w:rPr>
        <w:t> </w:t>
      </w:r>
      <w:r>
        <w:rPr/>
        <w:t>local Community Pharmacy. All the chemicals and</w:t>
      </w:r>
      <w:r>
        <w:rPr>
          <w:spacing w:val="1"/>
        </w:rPr>
        <w:t> </w:t>
      </w:r>
      <w:r>
        <w:rPr/>
        <w:t>reagents used were of HPLC grade or analytical</w:t>
      </w:r>
      <w:r>
        <w:rPr>
          <w:spacing w:val="1"/>
        </w:rPr>
        <w:t> </w:t>
      </w:r>
      <w:r>
        <w:rPr/>
        <w:t>reagents grade purchased from Qualigens, Merck</w:t>
      </w:r>
      <w:r>
        <w:rPr>
          <w:spacing w:val="1"/>
        </w:rPr>
        <w:t> </w:t>
      </w:r>
      <w:r>
        <w:rPr/>
        <w:t>(CHEMICALS)</w:t>
      </w:r>
      <w:r>
        <w:rPr>
          <w:spacing w:val="-1"/>
        </w:rPr>
        <w:t> </w:t>
      </w:r>
      <w:r>
        <w:rPr/>
        <w:t>Mumbai,</w:t>
      </w:r>
      <w:r>
        <w:rPr>
          <w:spacing w:val="1"/>
        </w:rPr>
        <w:t> </w:t>
      </w:r>
      <w:r>
        <w:rPr/>
        <w:t>India.</w:t>
      </w:r>
    </w:p>
    <w:p>
      <w:pPr>
        <w:pStyle w:val="BodyText"/>
        <w:spacing w:before="7"/>
        <w:rPr>
          <w:sz w:val="24"/>
        </w:rPr>
      </w:pPr>
    </w:p>
    <w:p>
      <w:pPr>
        <w:pStyle w:val="Heading2"/>
        <w:spacing w:before="0"/>
        <w:jc w:val="both"/>
      </w:pPr>
      <w:r>
        <w:rPr/>
        <w:t>Experiment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results</w:t>
      </w:r>
    </w:p>
    <w:p>
      <w:pPr>
        <w:pStyle w:val="Heading3"/>
        <w:spacing w:before="39"/>
        <w:jc w:val="both"/>
      </w:pPr>
      <w:r>
        <w:rPr/>
        <w:t>Optimized</w:t>
      </w:r>
      <w:r>
        <w:rPr>
          <w:spacing w:val="-4"/>
        </w:rPr>
        <w:t> </w:t>
      </w:r>
      <w:r>
        <w:rPr/>
        <w:t>chromatographic</w:t>
      </w:r>
      <w:r>
        <w:rPr>
          <w:spacing w:val="-2"/>
        </w:rPr>
        <w:t> </w:t>
      </w:r>
      <w:r>
        <w:rPr/>
        <w:t>condition</w:t>
      </w:r>
    </w:p>
    <w:p>
      <w:pPr>
        <w:pStyle w:val="BodyText"/>
        <w:spacing w:line="276" w:lineRule="auto" w:before="32"/>
        <w:ind w:left="140" w:right="39"/>
        <w:jc w:val="both"/>
      </w:pPr>
      <w:r>
        <w:rPr/>
        <w:t>Stationary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columns:</w:t>
      </w:r>
      <w:r>
        <w:rPr>
          <w:spacing w:val="1"/>
        </w:rPr>
        <w:t> </w:t>
      </w:r>
      <w:r>
        <w:rPr/>
        <w:t>ODS-X</w:t>
      </w:r>
      <w:r>
        <w:rPr>
          <w:spacing w:val="1"/>
        </w:rPr>
        <w:t> </w:t>
      </w:r>
      <w:r>
        <w:rPr/>
        <w:t>Terra,</w:t>
      </w:r>
      <w:r>
        <w:rPr>
          <w:spacing w:val="1"/>
        </w:rPr>
        <w:t> </w:t>
      </w:r>
      <w:r>
        <w:rPr/>
        <w:t>C</w:t>
      </w:r>
      <w:r>
        <w:rPr>
          <w:vertAlign w:val="subscript"/>
        </w:rPr>
        <w:t>18</w:t>
      </w:r>
      <w:r>
        <w:rPr>
          <w:spacing w:val="-47"/>
          <w:vertAlign w:val="baseline"/>
        </w:rPr>
        <w:t> </w:t>
      </w:r>
      <w:r>
        <w:rPr>
          <w:vertAlign w:val="baseline"/>
        </w:rPr>
        <w:t>column</w:t>
      </w:r>
      <w:r>
        <w:rPr>
          <w:spacing w:val="-1"/>
          <w:vertAlign w:val="baseline"/>
        </w:rPr>
        <w:t> </w:t>
      </w:r>
      <w:r>
        <w:rPr>
          <w:vertAlign w:val="baseline"/>
        </w:rPr>
        <w:t>(250mm*</w:t>
      </w:r>
      <w:r>
        <w:rPr>
          <w:spacing w:val="-1"/>
          <w:vertAlign w:val="baseline"/>
        </w:rPr>
        <w:t> </w:t>
      </w:r>
      <w:r>
        <w:rPr>
          <w:vertAlign w:val="baseline"/>
        </w:rPr>
        <w:t>4.6mm),</w:t>
      </w:r>
      <w:r>
        <w:rPr>
          <w:spacing w:val="1"/>
          <w:vertAlign w:val="baseline"/>
        </w:rPr>
        <w:t> </w:t>
      </w:r>
      <w:r>
        <w:rPr>
          <w:vertAlign w:val="baseline"/>
        </w:rPr>
        <w:t>5µm</w:t>
      </w:r>
    </w:p>
    <w:p>
      <w:pPr>
        <w:pStyle w:val="BodyText"/>
        <w:spacing w:line="276" w:lineRule="auto"/>
        <w:ind w:left="140" w:right="38"/>
        <w:jc w:val="both"/>
      </w:pPr>
      <w:r>
        <w:rPr/>
        <w:t>Mobile phase : Acetonitrile: Buffer (potassium di-</w:t>
      </w:r>
      <w:r>
        <w:rPr>
          <w:spacing w:val="1"/>
        </w:rPr>
        <w:t> </w:t>
      </w:r>
      <w:r>
        <w:rPr/>
        <w:t>hydrogen ortho</w:t>
      </w:r>
      <w:r>
        <w:rPr>
          <w:spacing w:val="1"/>
        </w:rPr>
        <w:t> </w:t>
      </w:r>
      <w:r>
        <w:rPr/>
        <w:t>phosphate</w:t>
      </w:r>
      <w:r>
        <w:rPr>
          <w:spacing w:val="1"/>
        </w:rPr>
        <w:t> </w:t>
      </w:r>
      <w:r>
        <w:rPr/>
        <w:t>(pH-5) in the ratio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60:40</w:t>
      </w:r>
      <w:r>
        <w:rPr>
          <w:spacing w:val="-2"/>
        </w:rPr>
        <w:t> </w:t>
      </w:r>
      <w:r>
        <w:rPr/>
        <w:t>(%v/v).</w:t>
      </w:r>
    </w:p>
    <w:p>
      <w:pPr>
        <w:pStyle w:val="BodyText"/>
        <w:tabs>
          <w:tab w:pos="2299" w:val="left" w:leader="none"/>
        </w:tabs>
        <w:spacing w:line="276" w:lineRule="auto"/>
        <w:ind w:left="140" w:right="1319"/>
      </w:pPr>
      <w:r>
        <w:rPr/>
        <w:t>Detector wave</w:t>
      </w:r>
      <w:r>
        <w:rPr>
          <w:spacing w:val="-2"/>
        </w:rPr>
        <w:t> </w:t>
      </w:r>
      <w:r>
        <w:rPr/>
        <w:t>length</w:t>
        <w:tab/>
        <w:t>: 237 nm</w:t>
      </w:r>
      <w:r>
        <w:rPr>
          <w:spacing w:val="-47"/>
        </w:rPr>
        <w:t> </w:t>
      </w:r>
      <w:r>
        <w:rPr/>
        <w:t>Injection</w:t>
      </w:r>
      <w:r>
        <w:rPr>
          <w:spacing w:val="-3"/>
        </w:rPr>
        <w:t> </w:t>
      </w:r>
      <w:r>
        <w:rPr/>
        <w:t>volume</w:t>
        <w:tab/>
        <w:t>:</w:t>
      </w:r>
      <w:r>
        <w:rPr>
          <w:spacing w:val="2"/>
        </w:rPr>
        <w:t> </w:t>
      </w:r>
      <w:r>
        <w:rPr/>
        <w:t>20µl</w:t>
      </w:r>
    </w:p>
    <w:p>
      <w:pPr>
        <w:pStyle w:val="BodyText"/>
        <w:tabs>
          <w:tab w:pos="2299" w:val="left" w:leader="none"/>
        </w:tabs>
        <w:spacing w:line="229" w:lineRule="exact"/>
        <w:ind w:left="140"/>
      </w:pPr>
      <w:r>
        <w:rPr/>
        <w:t>Flow</w:t>
      </w:r>
      <w:r>
        <w:rPr>
          <w:spacing w:val="-6"/>
        </w:rPr>
        <w:t> </w:t>
      </w:r>
      <w:r>
        <w:rPr/>
        <w:t>rate</w:t>
        <w:tab/>
        <w:t>:</w:t>
      </w:r>
      <w:r>
        <w:rPr>
          <w:spacing w:val="-1"/>
        </w:rPr>
        <w:t> </w:t>
      </w:r>
      <w:r>
        <w:rPr/>
        <w:t>0.7ml/min</w:t>
      </w:r>
    </w:p>
    <w:p>
      <w:pPr>
        <w:pStyle w:val="BodyText"/>
        <w:tabs>
          <w:tab w:pos="2299" w:val="left" w:leader="none"/>
        </w:tabs>
        <w:spacing w:before="34"/>
        <w:ind w:left="140"/>
      </w:pPr>
      <w:r>
        <w:rPr/>
        <w:t>Temperature</w:t>
        <w:tab/>
        <w:t>:</w:t>
      </w:r>
      <w:r>
        <w:rPr>
          <w:spacing w:val="-2"/>
        </w:rPr>
        <w:t> </w:t>
      </w:r>
      <w:r>
        <w:rPr/>
        <w:t>Ambient</w:t>
      </w:r>
    </w:p>
    <w:p>
      <w:pPr>
        <w:pStyle w:val="BodyText"/>
        <w:spacing w:before="6"/>
        <w:rPr>
          <w:sz w:val="26"/>
        </w:rPr>
      </w:pPr>
    </w:p>
    <w:p>
      <w:pPr>
        <w:pStyle w:val="Heading3"/>
        <w:spacing w:line="276" w:lineRule="auto"/>
        <w:ind w:right="1342"/>
        <w:jc w:val="both"/>
      </w:pPr>
      <w:r>
        <w:rPr/>
        <w:t>Preparation of solutions</w:t>
      </w:r>
      <w:r>
        <w:rPr>
          <w:spacing w:val="1"/>
        </w:rPr>
        <w:t> </w:t>
      </w:r>
      <w:r>
        <w:rPr/>
        <w:t>Construction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calibration</w:t>
      </w:r>
      <w:r>
        <w:rPr>
          <w:spacing w:val="-5"/>
        </w:rPr>
        <w:t> </w:t>
      </w:r>
      <w:r>
        <w:rPr/>
        <w:t>curve</w:t>
      </w:r>
    </w:p>
    <w:p>
      <w:pPr>
        <w:pStyle w:val="BodyText"/>
        <w:spacing w:line="276" w:lineRule="auto"/>
        <w:ind w:left="140" w:right="39"/>
        <w:jc w:val="both"/>
      </w:pPr>
      <w:r>
        <w:rPr/>
        <w:t>Standard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FVS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VAL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 separately in 10ml of mobile phase to get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1000mcg/ml</w:t>
      </w:r>
      <w:r>
        <w:rPr>
          <w:spacing w:val="1"/>
        </w:rPr>
        <w:t> </w:t>
      </w:r>
      <w:r>
        <w:rPr/>
        <w:t>respectively.</w:t>
      </w:r>
      <w:r>
        <w:rPr>
          <w:spacing w:val="-47"/>
        </w:rPr>
        <w:t> </w:t>
      </w:r>
      <w:r>
        <w:rPr/>
        <w:t>From the standard stock solution of drugs, different</w:t>
      </w:r>
      <w:r>
        <w:rPr>
          <w:spacing w:val="-47"/>
        </w:rPr>
        <w:t> </w:t>
      </w:r>
      <w:r>
        <w:rPr/>
        <w:t>dilutions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prepared,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their</w:t>
      </w:r>
      <w:r>
        <w:rPr>
          <w:spacing w:val="50"/>
        </w:rPr>
        <w:t> </w:t>
      </w:r>
      <w:r>
        <w:rPr/>
        <w:t>peak</w:t>
      </w:r>
      <w:r>
        <w:rPr>
          <w:spacing w:val="1"/>
        </w:rPr>
        <w:t> </w:t>
      </w:r>
      <w:r>
        <w:rPr/>
        <w:t>area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curve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constructed.</w:t>
      </w:r>
    </w:p>
    <w:p>
      <w:pPr>
        <w:pStyle w:val="Heading3"/>
        <w:spacing w:before="124"/>
        <w:jc w:val="both"/>
      </w:pPr>
      <w:r>
        <w:rPr>
          <w:b w:val="0"/>
        </w:rPr>
        <w:br w:type="column"/>
      </w:r>
      <w:r>
        <w:rPr/>
        <w:t>Physical</w:t>
      </w:r>
      <w:r>
        <w:rPr>
          <w:spacing w:val="-7"/>
        </w:rPr>
        <w:t> </w:t>
      </w:r>
      <w:r>
        <w:rPr/>
        <w:t>mixture</w:t>
      </w:r>
    </w:p>
    <w:p>
      <w:pPr>
        <w:pStyle w:val="BodyText"/>
        <w:spacing w:line="276" w:lineRule="auto" w:before="30"/>
        <w:ind w:left="140" w:right="119"/>
        <w:jc w:val="both"/>
      </w:pP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stock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drugs,</w:t>
      </w:r>
      <w:r>
        <w:rPr>
          <w:spacing w:val="1"/>
        </w:rPr>
        <w:t> </w:t>
      </w:r>
      <w:r>
        <w:rPr/>
        <w:t>physical mixture containing FVS and VAL in the</w:t>
      </w:r>
      <w:r>
        <w:rPr>
          <w:spacing w:val="1"/>
        </w:rPr>
        <w:t> </w:t>
      </w:r>
      <w:r>
        <w:rPr/>
        <w:t>ratio</w:t>
      </w:r>
      <w:r>
        <w:rPr>
          <w:spacing w:val="47"/>
        </w:rPr>
        <w:t> </w:t>
      </w:r>
      <w:r>
        <w:rPr/>
        <w:t>of</w:t>
      </w:r>
      <w:r>
        <w:rPr>
          <w:spacing w:val="45"/>
        </w:rPr>
        <w:t> </w:t>
      </w:r>
      <w:r>
        <w:rPr/>
        <w:t>0.2:0.4,</w:t>
      </w:r>
      <w:r>
        <w:rPr>
          <w:spacing w:val="46"/>
        </w:rPr>
        <w:t> </w:t>
      </w:r>
      <w:r>
        <w:rPr/>
        <w:t>0.3:0.6,</w:t>
      </w:r>
      <w:r>
        <w:rPr>
          <w:spacing w:val="46"/>
        </w:rPr>
        <w:t> </w:t>
      </w:r>
      <w:r>
        <w:rPr/>
        <w:t>0.4:0.8,</w:t>
      </w:r>
      <w:r>
        <w:rPr>
          <w:spacing w:val="47"/>
        </w:rPr>
        <w:t> </w:t>
      </w:r>
      <w:r>
        <w:rPr/>
        <w:t>0.5:1</w:t>
      </w:r>
      <w:r>
        <w:rPr>
          <w:spacing w:val="47"/>
        </w:rPr>
        <w:t> </w:t>
      </w:r>
      <w:r>
        <w:rPr/>
        <w:t>&amp;</w:t>
      </w:r>
      <w:r>
        <w:rPr>
          <w:spacing w:val="45"/>
        </w:rPr>
        <w:t> </w:t>
      </w:r>
      <w:r>
        <w:rPr/>
        <w:t>0.6:1.2</w:t>
      </w:r>
    </w:p>
    <w:p>
      <w:pPr>
        <w:pStyle w:val="BodyText"/>
        <w:spacing w:line="276" w:lineRule="auto" w:before="1"/>
        <w:ind w:left="140" w:right="125"/>
        <w:jc w:val="both"/>
      </w:pPr>
      <w:r>
        <w:rPr/>
        <w:t>respectively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given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table-02.</w:t>
      </w:r>
    </w:p>
    <w:p>
      <w:pPr>
        <w:pStyle w:val="BodyText"/>
        <w:spacing w:before="3"/>
        <w:rPr>
          <w:sz w:val="23"/>
        </w:rPr>
      </w:pPr>
    </w:p>
    <w:p>
      <w:pPr>
        <w:pStyle w:val="Heading3"/>
        <w:jc w:val="both"/>
      </w:pPr>
      <w:r>
        <w:rPr/>
        <w:t>Sample</w:t>
      </w:r>
      <w:r>
        <w:rPr>
          <w:spacing w:val="-4"/>
        </w:rPr>
        <w:t> </w:t>
      </w:r>
      <w:r>
        <w:rPr/>
        <w:t>preparation</w:t>
      </w:r>
    </w:p>
    <w:p>
      <w:pPr>
        <w:pStyle w:val="BodyText"/>
        <w:spacing w:line="276" w:lineRule="auto" w:before="32"/>
        <w:ind w:left="140" w:right="118"/>
        <w:jc w:val="both"/>
      </w:pPr>
      <w:r>
        <w:rPr/>
        <w:t>Average weight of the tablet was determined by</w:t>
      </w:r>
      <w:r>
        <w:rPr>
          <w:spacing w:val="1"/>
        </w:rPr>
        <w:t> </w:t>
      </w:r>
      <w:r>
        <w:rPr/>
        <w:t>weighing 20 tablets. The tablets were crushed to a</w:t>
      </w:r>
      <w:r>
        <w:rPr>
          <w:spacing w:val="1"/>
        </w:rPr>
        <w:t> </w:t>
      </w:r>
      <w:r>
        <w:rPr/>
        <w:t>fine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equivalent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10mg</w:t>
      </w:r>
      <w:r>
        <w:rPr>
          <w:spacing w:val="50"/>
        </w:rPr>
        <w:t> </w:t>
      </w:r>
      <w:r>
        <w:rPr/>
        <w:t>of</w:t>
      </w:r>
      <w:r>
        <w:rPr>
          <w:spacing w:val="-47"/>
        </w:rPr>
        <w:t> </w:t>
      </w:r>
      <w:r>
        <w:rPr/>
        <w:t>FVS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VAL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weighed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transferred</w:t>
      </w:r>
      <w:r>
        <w:rPr>
          <w:spacing w:val="1"/>
        </w:rPr>
        <w:t> </w:t>
      </w:r>
      <w:r>
        <w:rPr/>
        <w:t>to</w:t>
      </w:r>
      <w:r>
        <w:rPr>
          <w:spacing w:val="-47"/>
        </w:rPr>
        <w:t> </w:t>
      </w:r>
      <w:r>
        <w:rPr/>
        <w:t>10ml volumetric flask separately, dissolve in about</w:t>
      </w:r>
      <w:r>
        <w:rPr>
          <w:spacing w:val="1"/>
        </w:rPr>
        <w:t> </w:t>
      </w:r>
      <w:r>
        <w:rPr/>
        <w:t>5ml of mobile phase by sonication for 15 min and</w:t>
      </w:r>
      <w:r>
        <w:rPr>
          <w:spacing w:val="1"/>
        </w:rPr>
        <w:t> </w:t>
      </w:r>
      <w:r>
        <w:rPr/>
        <w:t>make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 the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with mobile</w:t>
      </w:r>
      <w:r>
        <w:rPr>
          <w:spacing w:val="1"/>
        </w:rPr>
        <w:t> </w:t>
      </w:r>
      <w:r>
        <w:rPr/>
        <w:t>phase.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solution was filtered and was further diluted with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40mcg/ml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FVS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80mcg/ml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VAL,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resulting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quantitive</w:t>
      </w:r>
      <w:r>
        <w:rPr>
          <w:spacing w:val="1"/>
        </w:rPr>
        <w:t> </w:t>
      </w:r>
      <w:r>
        <w:rPr/>
        <w:t>analysis. The</w:t>
      </w:r>
      <w:r>
        <w:rPr>
          <w:spacing w:val="1"/>
        </w:rPr>
        <w:t> </w:t>
      </w:r>
      <w:r>
        <w:rPr/>
        <w:t>FVS and VAL was calculated by</w:t>
      </w:r>
      <w:r>
        <w:rPr>
          <w:spacing w:val="1"/>
        </w:rPr>
        <w:t> </w:t>
      </w:r>
      <w:r>
        <w:rPr/>
        <w:t>using the calibration curve-regression equation; the</w:t>
      </w:r>
      <w:r>
        <w:rPr>
          <w:spacing w:val="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are reported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table-01.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Validation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developed</w:t>
      </w:r>
      <w:r>
        <w:rPr>
          <w:spacing w:val="-4"/>
        </w:rPr>
        <w:t> </w:t>
      </w:r>
      <w:r>
        <w:rPr/>
        <w:t>method</w:t>
      </w:r>
    </w:p>
    <w:p>
      <w:pPr>
        <w:pStyle w:val="Heading3"/>
        <w:spacing w:before="39"/>
        <w:jc w:val="left"/>
      </w:pPr>
      <w:r>
        <w:rPr/>
        <w:t>Specificity/selectivity</w:t>
      </w:r>
    </w:p>
    <w:p>
      <w:pPr>
        <w:pStyle w:val="BodyText"/>
        <w:spacing w:line="276" w:lineRule="auto" w:before="29"/>
        <w:ind w:left="140" w:right="118"/>
        <w:jc w:val="both"/>
      </w:pPr>
      <w:r>
        <w:rPr/>
        <w:t>To evaluate the specificity, solutions of FVS, VAL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placebo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prepared</w:t>
      </w:r>
      <w:r>
        <w:rPr>
          <w:spacing w:val="1"/>
        </w:rPr>
        <w:t> </w:t>
      </w:r>
      <w:r>
        <w:rPr/>
        <w:t>individually,</w:t>
      </w:r>
      <w:r>
        <w:rPr>
          <w:spacing w:val="51"/>
        </w:rPr>
        <w:t> </w:t>
      </w:r>
      <w:r>
        <w:rPr/>
        <w:t>were</w:t>
      </w:r>
      <w:r>
        <w:rPr>
          <w:spacing w:val="1"/>
        </w:rPr>
        <w:t> </w:t>
      </w:r>
      <w:r>
        <w:rPr/>
        <w:t>injected in to the system and it was observed that</w:t>
      </w:r>
      <w:r>
        <w:rPr>
          <w:spacing w:val="1"/>
        </w:rPr>
        <w:t> </w:t>
      </w:r>
      <w:r>
        <w:rPr/>
        <w:t>FVS and VAL peaks were well separated and there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no interference</w:t>
      </w:r>
      <w:r>
        <w:rPr>
          <w:spacing w:val="1"/>
        </w:rPr>
        <w:t> </w:t>
      </w:r>
      <w:r>
        <w:rPr/>
        <w:t>with</w:t>
      </w:r>
      <w:r>
        <w:rPr>
          <w:spacing w:val="-2"/>
        </w:rPr>
        <w:t> </w:t>
      </w:r>
      <w:r>
        <w:rPr/>
        <w:t>placebo.</w:t>
      </w:r>
      <w:r>
        <w:rPr>
          <w:spacing w:val="1"/>
        </w:rPr>
        <w:t> </w:t>
      </w:r>
      <w:r>
        <w:rPr/>
        <w:t>(fig-02)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both"/>
      </w:pPr>
      <w:r>
        <w:rPr/>
        <w:t>System</w:t>
      </w:r>
      <w:r>
        <w:rPr>
          <w:spacing w:val="-5"/>
        </w:rPr>
        <w:t> </w:t>
      </w:r>
      <w:r>
        <w:rPr/>
        <w:t>suitability</w:t>
      </w:r>
    </w:p>
    <w:p>
      <w:pPr>
        <w:pStyle w:val="BodyText"/>
        <w:spacing w:line="276" w:lineRule="auto" w:before="30"/>
        <w:ind w:left="140" w:right="120"/>
        <w:jc w:val="both"/>
      </w:pPr>
      <w:r>
        <w:rPr/>
        <w:t>Solution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both</w:t>
      </w:r>
      <w:r>
        <w:rPr>
          <w:spacing w:val="1"/>
        </w:rPr>
        <w:t> </w:t>
      </w:r>
      <w:r>
        <w:rPr/>
        <w:t>FVS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mobile</w:t>
      </w:r>
      <w:r>
        <w:rPr>
          <w:spacing w:val="1"/>
        </w:rPr>
        <w:t> </w:t>
      </w:r>
      <w:r>
        <w:rPr/>
        <w:t>phase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injected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system</w:t>
      </w:r>
      <w:r>
        <w:rPr>
          <w:spacing w:val="1"/>
        </w:rPr>
        <w:t> </w:t>
      </w:r>
      <w:r>
        <w:rPr/>
        <w:t>suitability parameters were determined. The results</w:t>
      </w:r>
      <w:r>
        <w:rPr>
          <w:spacing w:val="1"/>
        </w:rPr>
        <w:t> </w:t>
      </w:r>
      <w:r>
        <w:rPr/>
        <w:t>are</w:t>
      </w:r>
      <w:r>
        <w:rPr>
          <w:spacing w:val="-1"/>
        </w:rPr>
        <w:t> </w:t>
      </w:r>
      <w:r>
        <w:rPr/>
        <w:t>given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table-03.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both"/>
      </w:pPr>
      <w:r>
        <w:rPr/>
        <w:t>Linearity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range</w:t>
      </w:r>
    </w:p>
    <w:p>
      <w:pPr>
        <w:pStyle w:val="BodyText"/>
        <w:spacing w:line="276" w:lineRule="auto" w:before="32"/>
        <w:ind w:left="140" w:right="118"/>
        <w:jc w:val="both"/>
      </w:pPr>
      <w:r>
        <w:rPr/>
        <w:t>Linearity was evaluated from the calibration curve</w:t>
      </w:r>
      <w:r>
        <w:rPr>
          <w:spacing w:val="1"/>
        </w:rPr>
        <w:t> </w:t>
      </w:r>
      <w:r>
        <w:rPr/>
        <w:t>data and linear response was observed between 20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60mcg/ml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FVS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40</w:t>
      </w:r>
      <w:r>
        <w:rPr>
          <w:spacing w:val="1"/>
        </w:rPr>
        <w:t> </w:t>
      </w:r>
      <w:r>
        <w:rPr/>
        <w:t>to 120mcg/ml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VAL with a correlation co-efficient of 0.999 for</w:t>
      </w:r>
      <w:r>
        <w:rPr>
          <w:spacing w:val="1"/>
        </w:rPr>
        <w:t> </w:t>
      </w:r>
      <w:r>
        <w:rPr/>
        <w:t>FVS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0.999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VAL.</w:t>
      </w:r>
      <w:r>
        <w:rPr>
          <w:spacing w:val="1"/>
        </w:rPr>
        <w:t> </w:t>
      </w:r>
      <w:r>
        <w:rPr/>
        <w:t>Regression</w:t>
      </w:r>
      <w:r>
        <w:rPr>
          <w:spacing w:val="50"/>
        </w:rPr>
        <w:t> </w:t>
      </w:r>
      <w:r>
        <w:rPr/>
        <w:t>equations</w:t>
      </w:r>
      <w:r>
        <w:rPr>
          <w:spacing w:val="1"/>
        </w:rPr>
        <w:t> </w:t>
      </w:r>
      <w:r>
        <w:rPr/>
        <w:t>were constructed for both the drugs and are given</w:t>
      </w:r>
      <w:r>
        <w:rPr>
          <w:spacing w:val="1"/>
        </w:rPr>
        <w:t> </w:t>
      </w:r>
      <w:r>
        <w:rPr/>
        <w:t>below:</w:t>
      </w:r>
    </w:p>
    <w:p>
      <w:pPr>
        <w:pStyle w:val="BodyText"/>
        <w:spacing w:line="276" w:lineRule="auto"/>
        <w:ind w:left="140" w:right="1381"/>
      </w:pPr>
      <w:r>
        <w:rPr/>
        <w:t>Y</w:t>
      </w:r>
      <w:r>
        <w:rPr>
          <w:vertAlign w:val="subscript"/>
        </w:rPr>
        <w:t>FVS</w:t>
      </w:r>
      <w:r>
        <w:rPr>
          <w:vertAlign w:val="baseline"/>
        </w:rPr>
        <w:t>=69501X</w:t>
      </w:r>
      <w:r>
        <w:rPr>
          <w:vertAlign w:val="subscript"/>
        </w:rPr>
        <w:t>FVS</w:t>
      </w:r>
      <w:r>
        <w:rPr>
          <w:vertAlign w:val="baseline"/>
        </w:rPr>
        <w:t>+25344(r</w:t>
      </w:r>
      <w:r>
        <w:rPr>
          <w:vertAlign w:val="superscript"/>
        </w:rPr>
        <w:t>2</w:t>
      </w:r>
      <w:r>
        <w:rPr>
          <w:vertAlign w:val="baseline"/>
        </w:rPr>
        <w:t>=0.999)</w:t>
      </w:r>
      <w:r>
        <w:rPr>
          <w:spacing w:val="1"/>
          <w:vertAlign w:val="baseline"/>
        </w:rPr>
        <w:t> </w:t>
      </w:r>
      <w:r>
        <w:rPr>
          <w:vertAlign w:val="baseline"/>
        </w:rPr>
        <w:t>Y</w:t>
      </w:r>
      <w:r>
        <w:rPr>
          <w:vertAlign w:val="subscript"/>
        </w:rPr>
        <w:t>VAL</w:t>
      </w:r>
      <w:r>
        <w:rPr>
          <w:vertAlign w:val="baseline"/>
        </w:rPr>
        <w:t>=63638X</w:t>
      </w:r>
      <w:r>
        <w:rPr>
          <w:vertAlign w:val="subscript"/>
        </w:rPr>
        <w:t>VAL</w:t>
      </w:r>
      <w:r>
        <w:rPr>
          <w:vertAlign w:val="baseline"/>
        </w:rPr>
        <w:t>+93860(r</w:t>
      </w:r>
      <w:r>
        <w:rPr>
          <w:vertAlign w:val="superscript"/>
        </w:rPr>
        <w:t>2</w:t>
      </w:r>
      <w:r>
        <w:rPr>
          <w:vertAlign w:val="baseline"/>
        </w:rPr>
        <w:t>=0.999)</w:t>
      </w:r>
    </w:p>
    <w:p>
      <w:pPr>
        <w:pStyle w:val="BodyText"/>
        <w:spacing w:line="276" w:lineRule="auto"/>
        <w:ind w:left="140" w:right="121"/>
        <w:jc w:val="both"/>
      </w:pPr>
      <w:r>
        <w:rPr/>
        <w:t>Where Y</w:t>
      </w:r>
      <w:r>
        <w:rPr>
          <w:vertAlign w:val="subscript"/>
        </w:rPr>
        <w:t>FVS</w:t>
      </w:r>
      <w:r>
        <w:rPr>
          <w:vertAlign w:val="baseline"/>
        </w:rPr>
        <w:t> and Y</w:t>
      </w:r>
      <w:r>
        <w:rPr>
          <w:vertAlign w:val="subscript"/>
        </w:rPr>
        <w:t>VAL</w:t>
      </w:r>
      <w:r>
        <w:rPr>
          <w:vertAlign w:val="baseline"/>
        </w:rPr>
        <w:t> are response (peak area) for</w:t>
      </w:r>
      <w:r>
        <w:rPr>
          <w:spacing w:val="1"/>
          <w:vertAlign w:val="baseline"/>
        </w:rPr>
        <w:t> </w:t>
      </w:r>
      <w:r>
        <w:rPr>
          <w:vertAlign w:val="baseline"/>
        </w:rPr>
        <w:t>FVS and VAL respectively X</w:t>
      </w:r>
      <w:r>
        <w:rPr>
          <w:vertAlign w:val="subscript"/>
        </w:rPr>
        <w:t>FVS</w:t>
      </w:r>
      <w:r>
        <w:rPr>
          <w:vertAlign w:val="baseline"/>
        </w:rPr>
        <w:t> and X</w:t>
      </w:r>
      <w:r>
        <w:rPr>
          <w:vertAlign w:val="subscript"/>
        </w:rPr>
        <w:t>VAL</w:t>
      </w:r>
      <w:r>
        <w:rPr>
          <w:vertAlign w:val="baseline"/>
        </w:rPr>
        <w:t> are the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</w:t>
      </w:r>
      <w:r>
        <w:rPr>
          <w:spacing w:val="-2"/>
          <w:vertAlign w:val="baseline"/>
        </w:rPr>
        <w:t> </w:t>
      </w:r>
      <w:r>
        <w:rPr>
          <w:vertAlign w:val="baseline"/>
        </w:rPr>
        <w:t>of</w:t>
      </w:r>
      <w:r>
        <w:rPr>
          <w:spacing w:val="-2"/>
          <w:vertAlign w:val="baseline"/>
        </w:rPr>
        <w:t> </w:t>
      </w:r>
      <w:r>
        <w:rPr>
          <w:vertAlign w:val="baseline"/>
        </w:rPr>
        <w:t>FVS</w:t>
      </w:r>
      <w:r>
        <w:rPr>
          <w:spacing w:val="-1"/>
          <w:vertAlign w:val="baseline"/>
        </w:rPr>
        <w:t> </w:t>
      </w:r>
      <w:r>
        <w:rPr>
          <w:vertAlign w:val="baseline"/>
        </w:rPr>
        <w:t>and VAL</w:t>
      </w:r>
      <w:r>
        <w:rPr>
          <w:spacing w:val="-2"/>
          <w:vertAlign w:val="baseline"/>
        </w:rPr>
        <w:t> </w:t>
      </w:r>
      <w:r>
        <w:rPr>
          <w:vertAlign w:val="baseline"/>
        </w:rPr>
        <w:t>respectively.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Heading1"/>
        <w:ind w:left="140"/>
      </w:pPr>
      <w:r>
        <w:rPr/>
        <w:t>154</w:t>
      </w:r>
    </w:p>
    <w:p>
      <w:pPr>
        <w:spacing w:line="226" w:lineRule="exact" w:before="0"/>
        <w:ind w:left="94" w:right="73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Prakash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Sarigomula.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[152 -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157]</w:t>
      </w:r>
    </w:p>
    <w:p>
      <w:pPr>
        <w:pStyle w:val="BodyText"/>
        <w:rPr>
          <w:rFonts w:ascii="Palatino Linotype"/>
          <w:sz w:val="10"/>
        </w:rPr>
      </w:pPr>
    </w:p>
    <w:p>
      <w:pPr>
        <w:spacing w:after="0"/>
        <w:rPr>
          <w:rFonts w:ascii="Palatino Linotype"/>
          <w:sz w:val="10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Heading3"/>
        <w:spacing w:before="96"/>
        <w:jc w:val="left"/>
      </w:pPr>
      <w:r>
        <w:rPr/>
        <w:t>Accuracy</w:t>
      </w:r>
    </w:p>
    <w:p>
      <w:pPr>
        <w:pStyle w:val="BodyText"/>
        <w:spacing w:line="276" w:lineRule="auto" w:before="29"/>
        <w:ind w:left="140" w:right="38"/>
        <w:jc w:val="both"/>
      </w:pPr>
      <w:r>
        <w:rPr/>
        <w:t>Accuracy of method developed was confirmed by</w:t>
      </w:r>
      <w:r>
        <w:rPr>
          <w:spacing w:val="1"/>
        </w:rPr>
        <w:t> </w:t>
      </w:r>
      <w:r>
        <w:rPr/>
        <w:t>performing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study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 levels 50%, 100% and 150% each in</w:t>
      </w:r>
      <w:r>
        <w:rPr>
          <w:spacing w:val="1"/>
        </w:rPr>
        <w:t> </w:t>
      </w:r>
      <w:r>
        <w:rPr/>
        <w:t>triplicate.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result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/>
        <w:t>accuracy</w:t>
      </w:r>
      <w:r>
        <w:rPr>
          <w:spacing w:val="19"/>
        </w:rPr>
        <w:t> </w:t>
      </w:r>
      <w:r>
        <w:rPr/>
        <w:t>study</w:t>
      </w:r>
      <w:r>
        <w:rPr>
          <w:spacing w:val="22"/>
        </w:rPr>
        <w:t> </w:t>
      </w:r>
      <w:r>
        <w:rPr/>
        <w:t>is</w:t>
      </w:r>
      <w:r>
        <w:rPr>
          <w:spacing w:val="22"/>
        </w:rPr>
        <w:t> </w:t>
      </w:r>
      <w:r>
        <w:rPr/>
        <w:t>reported</w:t>
      </w:r>
      <w:r>
        <w:rPr>
          <w:spacing w:val="-47"/>
        </w:rPr>
        <w:t> </w:t>
      </w:r>
      <w:r>
        <w:rPr/>
        <w:t>in</w:t>
      </w:r>
      <w:r>
        <w:rPr>
          <w:spacing w:val="-2"/>
        </w:rPr>
        <w:t> </w:t>
      </w:r>
      <w:r>
        <w:rPr/>
        <w:t>table-04.</w:t>
      </w:r>
    </w:p>
    <w:p>
      <w:pPr>
        <w:pStyle w:val="BodyText"/>
        <w:spacing w:before="4"/>
        <w:rPr>
          <w:sz w:val="23"/>
        </w:rPr>
      </w:pPr>
    </w:p>
    <w:p>
      <w:pPr>
        <w:pStyle w:val="Heading3"/>
        <w:jc w:val="left"/>
      </w:pPr>
      <w:r>
        <w:rPr/>
        <w:t>Precision</w:t>
      </w:r>
    </w:p>
    <w:p>
      <w:pPr>
        <w:pStyle w:val="BodyText"/>
        <w:spacing w:line="276" w:lineRule="auto" w:before="32"/>
        <w:ind w:left="140" w:right="38"/>
        <w:jc w:val="both"/>
      </w:pPr>
      <w:r>
        <w:rPr/>
        <w:t>The tablet formulation was analysed for the content</w:t>
      </w:r>
      <w:r>
        <w:rPr>
          <w:spacing w:val="-47"/>
        </w:rPr>
        <w:t> </w:t>
      </w:r>
      <w:r>
        <w:rPr/>
        <w:t>of FVS and VAL injected three times on the same</w:t>
      </w:r>
      <w:r>
        <w:rPr>
          <w:spacing w:val="1"/>
        </w:rPr>
        <w:t> </w:t>
      </w:r>
      <w:r>
        <w:rPr/>
        <w:t>day to determine intra day precision and analysed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three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days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determine</w:t>
      </w:r>
      <w:r>
        <w:rPr>
          <w:spacing w:val="1"/>
        </w:rPr>
        <w:t> </w:t>
      </w:r>
      <w:r>
        <w:rPr/>
        <w:t>inter-day</w:t>
      </w:r>
      <w:r>
        <w:rPr>
          <w:spacing w:val="1"/>
        </w:rPr>
        <w:t> </w:t>
      </w:r>
      <w:r>
        <w:rPr/>
        <w:t>precision. The</w:t>
      </w:r>
      <w:r>
        <w:rPr>
          <w:spacing w:val="-1"/>
        </w:rPr>
        <w:t> </w:t>
      </w:r>
      <w:r>
        <w:rPr/>
        <w:t>results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given</w:t>
      </w:r>
      <w:r>
        <w:rPr>
          <w:spacing w:val="-2"/>
        </w:rPr>
        <w:t> </w:t>
      </w:r>
      <w:r>
        <w:rPr/>
        <w:t>table-05.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76" w:lineRule="auto"/>
        <w:ind w:left="140" w:right="38"/>
      </w:pPr>
      <w:r>
        <w:rPr>
          <w:b/>
        </w:rPr>
        <w:t>Limit</w:t>
      </w:r>
      <w:r>
        <w:rPr>
          <w:b/>
          <w:spacing w:val="5"/>
        </w:rPr>
        <w:t> </w:t>
      </w:r>
      <w:r>
        <w:rPr>
          <w:b/>
        </w:rPr>
        <w:t>of</w:t>
      </w:r>
      <w:r>
        <w:rPr>
          <w:b/>
          <w:spacing w:val="6"/>
        </w:rPr>
        <w:t> </w:t>
      </w:r>
      <w:r>
        <w:rPr>
          <w:b/>
        </w:rPr>
        <w:t>detection</w:t>
      </w:r>
      <w:r>
        <w:rPr>
          <w:b/>
          <w:spacing w:val="5"/>
        </w:rPr>
        <w:t> </w:t>
      </w:r>
      <w:r>
        <w:rPr>
          <w:b/>
        </w:rPr>
        <w:t>and</w:t>
      </w:r>
      <w:r>
        <w:rPr>
          <w:b/>
          <w:spacing w:val="4"/>
        </w:rPr>
        <w:t> </w:t>
      </w:r>
      <w:r>
        <w:rPr>
          <w:b/>
        </w:rPr>
        <w:t>limit</w:t>
      </w:r>
      <w:r>
        <w:rPr>
          <w:b/>
          <w:spacing w:val="8"/>
        </w:rPr>
        <w:t> </w:t>
      </w:r>
      <w:r>
        <w:rPr>
          <w:b/>
        </w:rPr>
        <w:t>of</w:t>
      </w:r>
      <w:r>
        <w:rPr>
          <w:b/>
          <w:spacing w:val="6"/>
        </w:rPr>
        <w:t> </w:t>
      </w:r>
      <w:r>
        <w:rPr>
          <w:b/>
        </w:rPr>
        <w:t>quantification</w:t>
      </w:r>
      <w:r>
        <w:rPr>
          <w:b/>
          <w:spacing w:val="1"/>
        </w:rPr>
        <w:t> </w:t>
      </w:r>
      <w:r>
        <w:rPr/>
        <w:t>The</w:t>
      </w:r>
      <w:r>
        <w:rPr>
          <w:spacing w:val="43"/>
        </w:rPr>
        <w:t> </w:t>
      </w:r>
      <w:r>
        <w:rPr/>
        <w:t>proposed</w:t>
      </w:r>
      <w:r>
        <w:rPr>
          <w:spacing w:val="42"/>
        </w:rPr>
        <w:t> </w:t>
      </w:r>
      <w:r>
        <w:rPr/>
        <w:t>method</w:t>
      </w:r>
      <w:r>
        <w:rPr>
          <w:spacing w:val="46"/>
        </w:rPr>
        <w:t> </w:t>
      </w:r>
      <w:r>
        <w:rPr/>
        <w:t>was</w:t>
      </w:r>
      <w:r>
        <w:rPr>
          <w:spacing w:val="43"/>
        </w:rPr>
        <w:t> </w:t>
      </w:r>
      <w:r>
        <w:rPr/>
        <w:t>estimated</w:t>
      </w:r>
      <w:r>
        <w:rPr>
          <w:spacing w:val="44"/>
        </w:rPr>
        <w:t> </w:t>
      </w:r>
      <w:r>
        <w:rPr/>
        <w:t>in</w:t>
      </w:r>
      <w:r>
        <w:rPr>
          <w:spacing w:val="42"/>
        </w:rPr>
        <w:t> </w:t>
      </w:r>
      <w:r>
        <w:rPr/>
        <w:t>terms</w:t>
      </w:r>
      <w:r>
        <w:rPr>
          <w:spacing w:val="42"/>
        </w:rPr>
        <w:t> </w:t>
      </w:r>
      <w:r>
        <w:rPr/>
        <w:t>of</w:t>
      </w:r>
      <w:r>
        <w:rPr>
          <w:spacing w:val="-47"/>
        </w:rPr>
        <w:t> </w:t>
      </w:r>
      <w:r>
        <w:rPr/>
        <w:t>limit</w:t>
      </w:r>
      <w:r>
        <w:rPr>
          <w:spacing w:val="48"/>
        </w:rPr>
        <w:t> </w:t>
      </w:r>
      <w:r>
        <w:rPr/>
        <w:t>of</w:t>
      </w:r>
      <w:r>
        <w:rPr>
          <w:spacing w:val="47"/>
        </w:rPr>
        <w:t> </w:t>
      </w:r>
      <w:r>
        <w:rPr/>
        <w:t>quantification</w:t>
      </w:r>
      <w:r>
        <w:rPr>
          <w:spacing w:val="47"/>
        </w:rPr>
        <w:t> </w:t>
      </w:r>
      <w:r>
        <w:rPr/>
        <w:t>(LOQ)</w:t>
      </w:r>
      <w:r>
        <w:rPr>
          <w:spacing w:val="46"/>
        </w:rPr>
        <w:t> </w:t>
      </w:r>
      <w:r>
        <w:rPr/>
        <w:t>and</w:t>
      </w:r>
      <w:r>
        <w:rPr>
          <w:spacing w:val="47"/>
        </w:rPr>
        <w:t> </w:t>
      </w:r>
      <w:r>
        <w:rPr/>
        <w:t>the</w:t>
      </w:r>
      <w:r>
        <w:rPr>
          <w:spacing w:val="46"/>
        </w:rPr>
        <w:t> </w:t>
      </w:r>
      <w:r>
        <w:rPr/>
        <w:t>lowest</w:t>
      </w:r>
      <w:r>
        <w:rPr>
          <w:spacing w:val="-47"/>
        </w:rPr>
        <w:t> </w:t>
      </w:r>
      <w:r>
        <w:rPr/>
        <w:t>concentration</w:t>
      </w:r>
      <w:r>
        <w:rPr>
          <w:spacing w:val="29"/>
        </w:rPr>
        <w:t> </w:t>
      </w:r>
      <w:r>
        <w:rPr/>
        <w:t>detected</w:t>
      </w:r>
      <w:r>
        <w:rPr>
          <w:spacing w:val="32"/>
        </w:rPr>
        <w:t> </w:t>
      </w:r>
      <w:r>
        <w:rPr/>
        <w:t>under</w:t>
      </w:r>
      <w:r>
        <w:rPr>
          <w:spacing w:val="34"/>
        </w:rPr>
        <w:t> </w:t>
      </w:r>
      <w:r>
        <w:rPr/>
        <w:t>the</w:t>
      </w:r>
      <w:r>
        <w:rPr>
          <w:spacing w:val="31"/>
        </w:rPr>
        <w:t> </w:t>
      </w:r>
      <w:r>
        <w:rPr/>
        <w:t>chromatographic</w:t>
      </w:r>
      <w:r>
        <w:rPr>
          <w:spacing w:val="-47"/>
        </w:rPr>
        <w:t> </w:t>
      </w:r>
      <w:r>
        <w:rPr/>
        <w:t>conditions</w:t>
      </w:r>
      <w:r>
        <w:rPr>
          <w:spacing w:val="44"/>
        </w:rPr>
        <w:t> </w:t>
      </w:r>
      <w:r>
        <w:rPr/>
        <w:t>as</w:t>
      </w:r>
      <w:r>
        <w:rPr>
          <w:spacing w:val="45"/>
        </w:rPr>
        <w:t> </w:t>
      </w:r>
      <w:r>
        <w:rPr/>
        <w:t>the</w:t>
      </w:r>
      <w:r>
        <w:rPr>
          <w:spacing w:val="46"/>
        </w:rPr>
        <w:t> </w:t>
      </w:r>
      <w:r>
        <w:rPr/>
        <w:t>limit</w:t>
      </w:r>
      <w:r>
        <w:rPr>
          <w:spacing w:val="46"/>
        </w:rPr>
        <w:t> </w:t>
      </w:r>
      <w:r>
        <w:rPr/>
        <w:t>of</w:t>
      </w:r>
      <w:r>
        <w:rPr>
          <w:spacing w:val="44"/>
        </w:rPr>
        <w:t> </w:t>
      </w:r>
      <w:r>
        <w:rPr/>
        <w:t>Detection</w:t>
      </w:r>
      <w:r>
        <w:rPr>
          <w:spacing w:val="45"/>
        </w:rPr>
        <w:t> </w:t>
      </w:r>
      <w:r>
        <w:rPr/>
        <w:t>(LOD).</w:t>
      </w:r>
      <w:r>
        <w:rPr>
          <w:spacing w:val="46"/>
        </w:rPr>
        <w:t> </w:t>
      </w:r>
      <w:r>
        <w:rPr/>
        <w:t>The</w:t>
      </w:r>
      <w:r>
        <w:rPr>
          <w:spacing w:val="-47"/>
        </w:rPr>
        <w:t> </w:t>
      </w:r>
      <w:r>
        <w:rPr/>
        <w:t>LOD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LOQ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equation</w:t>
      </w:r>
      <w:r>
        <w:rPr>
          <w:spacing w:val="-47"/>
        </w:rPr>
        <w:t> </w:t>
      </w:r>
      <w:r>
        <w:rPr/>
        <w:t>LOD=3.3*N/B</w:t>
      </w:r>
      <w:r>
        <w:rPr>
          <w:spacing w:val="29"/>
        </w:rPr>
        <w:t> </w:t>
      </w:r>
      <w:r>
        <w:rPr/>
        <w:t>and</w:t>
      </w:r>
      <w:r>
        <w:rPr>
          <w:spacing w:val="29"/>
        </w:rPr>
        <w:t> </w:t>
      </w:r>
      <w:r>
        <w:rPr/>
        <w:t>LOQ=10*N/B</w:t>
      </w:r>
      <w:r>
        <w:rPr>
          <w:spacing w:val="31"/>
        </w:rPr>
        <w:t> </w:t>
      </w:r>
      <w:r>
        <w:rPr/>
        <w:t>where</w:t>
      </w:r>
      <w:r>
        <w:rPr>
          <w:spacing w:val="29"/>
        </w:rPr>
        <w:t> </w:t>
      </w:r>
      <w:r>
        <w:rPr/>
        <w:t>N</w:t>
      </w:r>
      <w:r>
        <w:rPr>
          <w:spacing w:val="28"/>
        </w:rPr>
        <w:t> </w:t>
      </w:r>
      <w:r>
        <w:rPr/>
        <w:t>is</w:t>
      </w:r>
      <w:r>
        <w:rPr>
          <w:spacing w:val="27"/>
        </w:rPr>
        <w:t> </w:t>
      </w:r>
      <w:r>
        <w:rPr/>
        <w:t>the</w:t>
      </w:r>
      <w:r>
        <w:rPr>
          <w:spacing w:val="-47"/>
        </w:rPr>
        <w:t> </w:t>
      </w:r>
      <w:r>
        <w:rPr/>
        <w:t>standard</w:t>
      </w:r>
      <w:r>
        <w:rPr>
          <w:spacing w:val="10"/>
        </w:rPr>
        <w:t> </w:t>
      </w:r>
      <w:r>
        <w:rPr/>
        <w:t>deviation</w:t>
      </w:r>
      <w:r>
        <w:rPr>
          <w:spacing w:val="8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  <w:r>
        <w:rPr>
          <w:spacing w:val="12"/>
        </w:rPr>
        <w:t> </w:t>
      </w:r>
      <w:r>
        <w:rPr/>
        <w:t>peak</w:t>
      </w:r>
      <w:r>
        <w:rPr>
          <w:spacing w:val="8"/>
        </w:rPr>
        <w:t> </w:t>
      </w:r>
      <w:r>
        <w:rPr/>
        <w:t>areas</w:t>
      </w:r>
      <w:r>
        <w:rPr>
          <w:spacing w:val="9"/>
        </w:rPr>
        <w:t> </w:t>
      </w:r>
      <w:r>
        <w:rPr/>
        <w:t>of</w:t>
      </w:r>
      <w:r>
        <w:rPr>
          <w:spacing w:val="8"/>
        </w:rPr>
        <w:t> </w:t>
      </w:r>
      <w:r>
        <w:rPr/>
        <w:t>the</w:t>
      </w:r>
    </w:p>
    <w:p>
      <w:pPr>
        <w:pStyle w:val="BodyText"/>
        <w:spacing w:line="276" w:lineRule="auto" w:before="91"/>
        <w:ind w:left="140" w:right="121"/>
        <w:jc w:val="both"/>
      </w:pPr>
      <w:r>
        <w:rPr/>
        <w:br w:type="column"/>
      </w:r>
      <w:r>
        <w:rPr/>
        <w:t>corresponding drug</w:t>
      </w:r>
      <w:r>
        <w:rPr>
          <w:spacing w:val="1"/>
        </w:rPr>
        <w:t> </w:t>
      </w:r>
      <w:r>
        <w:rPr/>
        <w:t>sample,</w:t>
      </w:r>
      <w:r>
        <w:rPr>
          <w:spacing w:val="50"/>
        </w:rPr>
        <w:t> </w:t>
      </w:r>
      <w:r>
        <w:rPr/>
        <w:t>taken as the</w:t>
      </w:r>
      <w:r>
        <w:rPr>
          <w:spacing w:val="50"/>
        </w:rPr>
        <w:t> </w:t>
      </w:r>
      <w:r>
        <w:rPr/>
        <w:t>measure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noise,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slope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corresponding calibration plot as the measure of the</w:t>
      </w:r>
      <w:r>
        <w:rPr>
          <w:spacing w:val="-47"/>
        </w:rPr>
        <w:t> </w:t>
      </w:r>
      <w:r>
        <w:rPr/>
        <w:t>signal.</w:t>
      </w:r>
    </w:p>
    <w:p>
      <w:pPr>
        <w:pStyle w:val="BodyText"/>
        <w:rPr>
          <w:sz w:val="23"/>
        </w:rPr>
      </w:pPr>
    </w:p>
    <w:p>
      <w:pPr>
        <w:pStyle w:val="BodyText"/>
        <w:spacing w:line="276" w:lineRule="auto"/>
        <w:ind w:left="140" w:right="121"/>
        <w:jc w:val="both"/>
      </w:pPr>
      <w:r>
        <w:rPr/>
        <w:t>The</w:t>
      </w:r>
      <w:r>
        <w:rPr>
          <w:spacing w:val="1"/>
        </w:rPr>
        <w:t> </w:t>
      </w:r>
      <w:r>
        <w:rPr/>
        <w:t>LOD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51"/>
        </w:rPr>
        <w:t> </w:t>
      </w:r>
      <w:r>
        <w:rPr/>
        <w:t>3.01mcg/ml,</w:t>
      </w:r>
      <w:r>
        <w:rPr>
          <w:spacing w:val="1"/>
        </w:rPr>
        <w:t> </w:t>
      </w:r>
      <w:r>
        <w:rPr/>
        <w:t>2.99mcg/ml for FVS and VAL respectively where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LOQ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10.0mcg/ml,</w:t>
      </w:r>
      <w:r>
        <w:rPr>
          <w:spacing w:val="1"/>
        </w:rPr>
        <w:t> </w:t>
      </w:r>
      <w:r>
        <w:rPr/>
        <w:t>9.99mcg/ml for FVS</w:t>
      </w:r>
      <w:r>
        <w:rPr>
          <w:spacing w:val="-1"/>
        </w:rPr>
        <w:t> </w:t>
      </w:r>
      <w:r>
        <w:rPr/>
        <w:t>and VAL</w:t>
      </w:r>
      <w:r>
        <w:rPr>
          <w:spacing w:val="-3"/>
        </w:rPr>
        <w:t> </w:t>
      </w:r>
      <w:r>
        <w:rPr/>
        <w:t>respectively.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jc w:val="left"/>
      </w:pPr>
      <w:r>
        <w:rPr/>
        <w:t>Robustness</w:t>
      </w:r>
    </w:p>
    <w:p>
      <w:pPr>
        <w:pStyle w:val="BodyText"/>
        <w:spacing w:line="276" w:lineRule="auto" w:before="29"/>
        <w:ind w:left="140" w:right="117"/>
        <w:jc w:val="both"/>
      </w:pPr>
      <w:r>
        <w:rPr/>
        <w:t>Robustness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established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triplicate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analyzing system suitability of standard and sample</w:t>
      </w:r>
      <w:r>
        <w:rPr>
          <w:spacing w:val="-47"/>
        </w:rPr>
        <w:t> </w:t>
      </w:r>
      <w:r>
        <w:rPr/>
        <w:t>at flow rates of 0.6 and 0.8ml/min (nominal flow</w:t>
      </w:r>
      <w:r>
        <w:rPr>
          <w:spacing w:val="1"/>
        </w:rPr>
        <w:t> </w:t>
      </w:r>
      <w:r>
        <w:rPr/>
        <w:t>rate 0.7ml/min) and pH 4 and 5.5 (nominal pH 5)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organic</w:t>
      </w:r>
      <w:r>
        <w:rPr>
          <w:spacing w:val="1"/>
        </w:rPr>
        <w:t> </w:t>
      </w:r>
      <w:r>
        <w:rPr/>
        <w:t>solvent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(ACN:Buffer) 30:70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50:50</w:t>
      </w:r>
      <w:r>
        <w:rPr>
          <w:spacing w:val="1"/>
        </w:rPr>
        <w:t> </w:t>
      </w:r>
      <w:r>
        <w:rPr/>
        <w:t>(nominal organic</w:t>
      </w:r>
      <w:r>
        <w:rPr>
          <w:spacing w:val="1"/>
        </w:rPr>
        <w:t> </w:t>
      </w:r>
      <w:r>
        <w:rPr/>
        <w:t>solvent percentage 60:40). The results are reported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table-06,07</w:t>
      </w:r>
      <w:r>
        <w:rPr>
          <w:spacing w:val="1"/>
        </w:rPr>
        <w:t> </w:t>
      </w:r>
      <w:r>
        <w:rPr/>
        <w:t>&amp;</w:t>
      </w:r>
      <w:r>
        <w:rPr>
          <w:spacing w:val="-1"/>
        </w:rPr>
        <w:t> </w:t>
      </w:r>
      <w:r>
        <w:rPr/>
        <w:t>08.</w:t>
      </w:r>
    </w:p>
    <w:p>
      <w:pPr>
        <w:spacing w:after="0" w:line="276" w:lineRule="auto"/>
        <w:jc w:val="both"/>
        <w:sectPr>
          <w:type w:val="continuous"/>
          <w:pgSz w:w="11910" w:h="16840"/>
          <w:pgMar w:top="620" w:bottom="280" w:left="1300" w:right="1320"/>
          <w:cols w:num="2" w:equalWidth="0">
            <w:col w:w="4334" w:space="538"/>
            <w:col w:w="4418"/>
          </w:cols>
        </w:sectPr>
      </w:pPr>
    </w:p>
    <w:p>
      <w:pPr>
        <w:pStyle w:val="BodyText"/>
        <w:spacing w:before="4"/>
        <w:rPr>
          <w:sz w:val="14"/>
        </w:rPr>
      </w:pPr>
    </w:p>
    <w:p>
      <w:pPr>
        <w:pStyle w:val="BodyText"/>
        <w:ind w:left="2739"/>
      </w:pPr>
      <w:r>
        <w:rPr/>
        <w:drawing>
          <wp:inline distT="0" distB="0" distL="0" distR="0">
            <wp:extent cx="2881979" cy="2269616"/>
            <wp:effectExtent l="0" t="0" r="0" b="0"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1979" cy="226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3"/>
        <w:rPr>
          <w:sz w:val="6"/>
        </w:rPr>
      </w:pPr>
    </w:p>
    <w:p>
      <w:pPr>
        <w:pStyle w:val="Heading3"/>
        <w:spacing w:before="91"/>
        <w:ind w:left="93" w:right="73"/>
      </w:pPr>
      <w:r>
        <w:rPr/>
        <w:t>Fig.</w:t>
      </w:r>
      <w:r>
        <w:rPr>
          <w:spacing w:val="-1"/>
        </w:rPr>
        <w:t> </w:t>
      </w:r>
      <w:r>
        <w:rPr/>
        <w:t>01: Overlain</w:t>
      </w:r>
      <w:r>
        <w:rPr>
          <w:spacing w:val="-1"/>
        </w:rPr>
        <w:t> </w:t>
      </w:r>
      <w:r>
        <w:rPr/>
        <w:t>U.V</w:t>
      </w:r>
      <w:r>
        <w:rPr>
          <w:spacing w:val="-2"/>
        </w:rPr>
        <w:t> </w:t>
      </w:r>
      <w:r>
        <w:rPr/>
        <w:t>spectra of FVS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VAL</w:t>
      </w:r>
    </w:p>
    <w:p>
      <w:pPr>
        <w:pStyle w:val="BodyText"/>
        <w:spacing w:before="3"/>
        <w:rPr>
          <w:b/>
          <w:sz w:val="22"/>
        </w:rPr>
      </w:pPr>
      <w:r>
        <w:rPr/>
        <w:pict>
          <v:group style="position:absolute;margin-left:90.360001pt;margin-top:14.783342pt;width:407.05pt;height:162pt;mso-position-horizontal-relative:page;mso-position-vertical-relative:paragraph;z-index:-15724544;mso-wrap-distance-left:0;mso-wrap-distance-right:0" coordorigin="1807,296" coordsize="8141,3240">
            <v:shape style="position:absolute;left:1807;top:295;width:8141;height:3240" type="#_x0000_t75" stroked="false">
              <v:imagedata r:id="rId10" o:title=""/>
            </v:shape>
            <v:line style="position:absolute" from="2340,2782" to="9689,2768" stroked="true" strokeweight=".72pt" strokecolor="#000000">
              <v:stroke dashstyle="solid"/>
            </v:line>
            <w10:wrap type="topAndBottom"/>
          </v:group>
        </w:pict>
      </w:r>
    </w:p>
    <w:p>
      <w:pPr>
        <w:spacing w:before="24"/>
        <w:ind w:left="91" w:right="73" w:firstLine="0"/>
        <w:jc w:val="center"/>
        <w:rPr>
          <w:b/>
          <w:sz w:val="20"/>
        </w:rPr>
      </w:pPr>
      <w:r>
        <w:rPr>
          <w:b/>
          <w:sz w:val="20"/>
        </w:rPr>
        <w:t>Fig.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02: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Chromatogram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of placebo</w:t>
      </w:r>
    </w:p>
    <w:p>
      <w:pPr>
        <w:spacing w:after="0"/>
        <w:jc w:val="center"/>
        <w:rPr>
          <w:sz w:val="20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pStyle w:val="Heading1"/>
        <w:ind w:right="117"/>
        <w:jc w:val="right"/>
      </w:pPr>
      <w:r>
        <w:rPr/>
        <w:t>155</w:t>
      </w:r>
    </w:p>
    <w:p>
      <w:pPr>
        <w:spacing w:line="226" w:lineRule="exact" w:before="0"/>
        <w:ind w:left="94" w:right="73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Prakash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Sarigomula.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[152 -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157]</w:t>
      </w:r>
    </w:p>
    <w:p>
      <w:pPr>
        <w:pStyle w:val="BodyText"/>
        <w:spacing w:before="2"/>
        <w:rPr>
          <w:rFonts w:ascii="Palatino Linotype"/>
          <w:sz w:val="23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1235963</wp:posOffset>
            </wp:positionH>
            <wp:positionV relativeFrom="paragraph">
              <wp:posOffset>223609</wp:posOffset>
            </wp:positionV>
            <wp:extent cx="5066774" cy="2058733"/>
            <wp:effectExtent l="0" t="0" r="0" b="0"/>
            <wp:wrapTopAndBottom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6774" cy="2058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spacing w:before="18"/>
        <w:ind w:left="92" w:right="73"/>
      </w:pPr>
      <w:r>
        <w:rPr/>
        <w:t>Fig.</w:t>
      </w:r>
      <w:r>
        <w:rPr>
          <w:spacing w:val="-2"/>
        </w:rPr>
        <w:t> </w:t>
      </w:r>
      <w:r>
        <w:rPr/>
        <w:t>03:chromatogram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FVSand</w:t>
      </w:r>
      <w:r>
        <w:rPr>
          <w:spacing w:val="-2"/>
        </w:rPr>
        <w:t> </w:t>
      </w:r>
      <w:r>
        <w:rPr/>
        <w:t>VAL</w:t>
      </w:r>
      <w:r>
        <w:rPr>
          <w:spacing w:val="-4"/>
        </w:rPr>
        <w:t> </w:t>
      </w:r>
      <w:r>
        <w:rPr/>
        <w:t>in mixed standard</w:t>
      </w:r>
      <w:r>
        <w:rPr>
          <w:spacing w:val="-2"/>
        </w:rPr>
        <w:t> </w:t>
      </w:r>
      <w:r>
        <w:rPr/>
        <w:t>solution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spacing w:line="520" w:lineRule="atLeast" w:before="0"/>
        <w:ind w:left="2148" w:right="2128" w:firstLine="0"/>
        <w:jc w:val="center"/>
        <w:rPr>
          <w:b/>
          <w:sz w:val="20"/>
        </w:rPr>
      </w:pPr>
      <w:r>
        <w:rPr/>
        <w:pict>
          <v:shape style="position:absolute;margin-left:197.159012pt;margin-top:54.196907pt;width:200.9pt;height:.4pt;mso-position-horizontal-relative:page;mso-position-vertical-relative:paragraph;z-index:-15723520;mso-wrap-distance-left:0;mso-wrap-distance-right:0" coordorigin="3943,1084" coordsize="4018,8" path="m4877,1084l3943,1084,3943,1091,4877,1091,4877,1084xm4886,1084l4879,1084,4879,1091,4886,1091,4886,1084xm6538,1084l4889,1084,4889,1091,6538,1091,6538,1084xm6547,1084l6540,1084,6540,1091,6547,1091,6547,1084xm7961,1084l6550,1084,6550,1091,7961,1091,7961,1084xe" filled="true" fillcolor="#000000" stroked="false">
            <v:path arrowok="t"/>
            <v:fill type="solid"/>
            <w10:wrap type="topAndBottom"/>
          </v:shape>
        </w:pict>
      </w:r>
      <w:r>
        <w:rPr/>
        <w:drawing>
          <wp:anchor distT="0" distB="0" distL="0" distR="0" allowOverlap="1" layoutInCell="1" locked="0" behindDoc="1" simplePos="0" relativeHeight="487038464">
            <wp:simplePos x="0" y="0"/>
            <wp:positionH relativeFrom="page">
              <wp:posOffset>1301495</wp:posOffset>
            </wp:positionH>
            <wp:positionV relativeFrom="paragraph">
              <wp:posOffset>-2299504</wp:posOffset>
            </wp:positionV>
            <wp:extent cx="4836720" cy="2418973"/>
            <wp:effectExtent l="0" t="0" r="0" b="0"/>
            <wp:wrapNone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6720" cy="24189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96.800003pt;margin-top:66.736916pt;width:201.25pt;height:120.4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43"/>
                    <w:gridCol w:w="829"/>
                    <w:gridCol w:w="778"/>
                    <w:gridCol w:w="764"/>
                    <w:gridCol w:w="708"/>
                  </w:tblGrid>
                  <w:tr>
                    <w:trPr>
                      <w:trHeight w:val="237" w:hRule="atLeast"/>
                    </w:trPr>
                    <w:tc>
                      <w:tcPr>
                        <w:tcW w:w="9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82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91" w:right="192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FVS</w:t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17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VAL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38" w:righ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FVS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168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VAL</w:t>
                        </w:r>
                      </w:p>
                    </w:tc>
                  </w:tr>
                  <w:tr>
                    <w:trPr>
                      <w:trHeight w:val="223" w:hRule="atLeast"/>
                    </w:trPr>
                    <w:tc>
                      <w:tcPr>
                        <w:tcW w:w="94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1</w:t>
                        </w:r>
                      </w:p>
                    </w:tc>
                    <w:tc>
                      <w:tcPr>
                        <w:tcW w:w="82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92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80.20</w:t>
                        </w:r>
                      </w:p>
                    </w:tc>
                    <w:tc>
                      <w:tcPr>
                        <w:tcW w:w="77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79.92</w:t>
                        </w:r>
                      </w:p>
                    </w:tc>
                    <w:tc>
                      <w:tcPr>
                        <w:tcW w:w="764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42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100.25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99.90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12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829" w:type="dxa"/>
                      </w:tcPr>
                      <w:p>
                        <w:pPr>
                          <w:pStyle w:val="TableParagraph"/>
                          <w:spacing w:before="12"/>
                          <w:ind w:left="192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79.20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before="12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79.12</w:t>
                        </w:r>
                      </w:p>
                    </w:tc>
                    <w:tc>
                      <w:tcPr>
                        <w:tcW w:w="764" w:type="dxa"/>
                      </w:tcPr>
                      <w:p>
                        <w:pPr>
                          <w:pStyle w:val="TableParagraph"/>
                          <w:spacing w:before="12"/>
                          <w:ind w:left="139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99.00</w:t>
                        </w:r>
                      </w:p>
                    </w:tc>
                    <w:tc>
                      <w:tcPr>
                        <w:tcW w:w="708" w:type="dxa"/>
                      </w:tcPr>
                      <w:p>
                        <w:pPr>
                          <w:pStyle w:val="TableParagraph"/>
                          <w:spacing w:before="12"/>
                          <w:ind w:left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98.90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11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3</w:t>
                        </w:r>
                      </w:p>
                    </w:tc>
                    <w:tc>
                      <w:tcPr>
                        <w:tcW w:w="829" w:type="dxa"/>
                      </w:tcPr>
                      <w:p>
                        <w:pPr>
                          <w:pStyle w:val="TableParagraph"/>
                          <w:spacing w:before="11"/>
                          <w:ind w:left="192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78.32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before="11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80.20</w:t>
                        </w:r>
                      </w:p>
                    </w:tc>
                    <w:tc>
                      <w:tcPr>
                        <w:tcW w:w="764" w:type="dxa"/>
                      </w:tcPr>
                      <w:p>
                        <w:pPr>
                          <w:pStyle w:val="TableParagraph"/>
                          <w:spacing w:before="11"/>
                          <w:ind w:left="139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97.90</w:t>
                        </w:r>
                      </w:p>
                    </w:tc>
                    <w:tc>
                      <w:tcPr>
                        <w:tcW w:w="708" w:type="dxa"/>
                      </w:tcPr>
                      <w:p>
                        <w:pPr>
                          <w:pStyle w:val="TableParagraph"/>
                          <w:spacing w:before="11"/>
                          <w:ind w:left="11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100.25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11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829" w:type="dxa"/>
                      </w:tcPr>
                      <w:p>
                        <w:pPr>
                          <w:pStyle w:val="TableParagraph"/>
                          <w:spacing w:before="11"/>
                          <w:ind w:left="192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78.40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before="11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79.84</w:t>
                        </w:r>
                      </w:p>
                    </w:tc>
                    <w:tc>
                      <w:tcPr>
                        <w:tcW w:w="764" w:type="dxa"/>
                      </w:tcPr>
                      <w:p>
                        <w:pPr>
                          <w:pStyle w:val="TableParagraph"/>
                          <w:spacing w:before="11"/>
                          <w:ind w:left="139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98.00</w:t>
                        </w:r>
                      </w:p>
                    </w:tc>
                    <w:tc>
                      <w:tcPr>
                        <w:tcW w:w="708" w:type="dxa"/>
                      </w:tcPr>
                      <w:p>
                        <w:pPr>
                          <w:pStyle w:val="TableParagraph"/>
                          <w:spacing w:before="11"/>
                          <w:ind w:left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99.80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11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829" w:type="dxa"/>
                      </w:tcPr>
                      <w:p>
                        <w:pPr>
                          <w:pStyle w:val="TableParagraph"/>
                          <w:spacing w:before="11"/>
                          <w:ind w:left="192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78.96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before="11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79.36</w:t>
                        </w:r>
                      </w:p>
                    </w:tc>
                    <w:tc>
                      <w:tcPr>
                        <w:tcW w:w="764" w:type="dxa"/>
                      </w:tcPr>
                      <w:p>
                        <w:pPr>
                          <w:pStyle w:val="TableParagraph"/>
                          <w:spacing w:before="11"/>
                          <w:ind w:left="139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98.70</w:t>
                        </w:r>
                      </w:p>
                    </w:tc>
                    <w:tc>
                      <w:tcPr>
                        <w:tcW w:w="708" w:type="dxa"/>
                      </w:tcPr>
                      <w:p>
                        <w:pPr>
                          <w:pStyle w:val="TableParagraph"/>
                          <w:spacing w:before="11"/>
                          <w:ind w:left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99.20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11"/>
                          <w:ind w:left="6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6</w:t>
                        </w:r>
                      </w:p>
                    </w:tc>
                    <w:tc>
                      <w:tcPr>
                        <w:tcW w:w="829" w:type="dxa"/>
                      </w:tcPr>
                      <w:p>
                        <w:pPr>
                          <w:pStyle w:val="TableParagraph"/>
                          <w:spacing w:before="11"/>
                          <w:ind w:left="192" w:right="19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79.84</w:t>
                        </w: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before="11"/>
                          <w:ind w:right="15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79.20</w:t>
                        </w:r>
                      </w:p>
                    </w:tc>
                    <w:tc>
                      <w:tcPr>
                        <w:tcW w:w="764" w:type="dxa"/>
                      </w:tcPr>
                      <w:p>
                        <w:pPr>
                          <w:pStyle w:val="TableParagraph"/>
                          <w:spacing w:before="11"/>
                          <w:ind w:left="139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99.80</w:t>
                        </w:r>
                      </w:p>
                    </w:tc>
                    <w:tc>
                      <w:tcPr>
                        <w:tcW w:w="708" w:type="dxa"/>
                      </w:tcPr>
                      <w:p>
                        <w:pPr>
                          <w:pStyle w:val="TableParagraph"/>
                          <w:spacing w:before="11"/>
                          <w:ind w:left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99.00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04" w:righ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SD</w:t>
                        </w:r>
                      </w:p>
                    </w:tc>
                    <w:tc>
                      <w:tcPr>
                        <w:tcW w:w="82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140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0.946</w:t>
                        </w:r>
                      </w:p>
                    </w:tc>
                    <w:tc>
                      <w:tcPr>
                        <w:tcW w:w="708" w:type="dxa"/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0.549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943" w:type="dxa"/>
                      </w:tcPr>
                      <w:p>
                        <w:pPr>
                          <w:pStyle w:val="TableParagraph"/>
                          <w:spacing w:before="12"/>
                          <w:ind w:left="204" w:righ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%RSD</w:t>
                        </w:r>
                      </w:p>
                    </w:tc>
                    <w:tc>
                      <w:tcPr>
                        <w:tcW w:w="829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78" w:type="dxa"/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764" w:type="dxa"/>
                      </w:tcPr>
                      <w:p>
                        <w:pPr>
                          <w:pStyle w:val="TableParagraph"/>
                          <w:spacing w:before="12"/>
                          <w:ind w:left="140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0.956</w:t>
                        </w:r>
                      </w:p>
                    </w:tc>
                    <w:tc>
                      <w:tcPr>
                        <w:tcW w:w="708" w:type="dxa"/>
                      </w:tcPr>
                      <w:p>
                        <w:pPr>
                          <w:pStyle w:val="TableParagraph"/>
                          <w:spacing w:before="12"/>
                          <w:ind w:left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0.551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94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203" w:righ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</w:t>
                        </w:r>
                      </w:p>
                    </w:tc>
                    <w:tc>
                      <w:tcPr>
                        <w:tcW w:w="82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7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764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140" w:righ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0.549</w:t>
                        </w:r>
                      </w:p>
                    </w:tc>
                    <w:tc>
                      <w:tcPr>
                        <w:tcW w:w="70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1"/>
                          <w:ind w:left="1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0.245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Fig. 04: chromatogram of FVSand VAL in sample solution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Table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01: assay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tablet formulation</w:t>
      </w:r>
    </w:p>
    <w:p>
      <w:pPr>
        <w:tabs>
          <w:tab w:pos="935" w:val="left" w:leader="none"/>
          <w:tab w:pos="2692" w:val="left" w:leader="none"/>
        </w:tabs>
        <w:spacing w:before="0"/>
        <w:ind w:left="0" w:right="73" w:firstLine="0"/>
        <w:jc w:val="center"/>
        <w:rPr>
          <w:b/>
          <w:sz w:val="18"/>
        </w:rPr>
      </w:pPr>
      <w:r>
        <w:rPr>
          <w:b/>
          <w:position w:val="-11"/>
          <w:sz w:val="18"/>
        </w:rPr>
        <w:t>Replicate</w:t>
        <w:tab/>
      </w:r>
      <w:r>
        <w:rPr>
          <w:b/>
          <w:sz w:val="18"/>
        </w:rPr>
        <w:t>amount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found(mg)</w:t>
        <w:tab/>
        <w:t>%label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claim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pStyle w:val="BodyText"/>
        <w:spacing w:line="276" w:lineRule="auto"/>
        <w:ind w:left="140"/>
      </w:pPr>
      <w:r>
        <w:rPr>
          <w:b/>
        </w:rPr>
        <w:t>Label</w:t>
      </w:r>
      <w:r>
        <w:rPr>
          <w:b/>
          <w:spacing w:val="10"/>
        </w:rPr>
        <w:t> </w:t>
      </w:r>
      <w:r>
        <w:rPr>
          <w:b/>
        </w:rPr>
        <w:t>claim:</w:t>
      </w:r>
      <w:r>
        <w:rPr>
          <w:b/>
          <w:spacing w:val="11"/>
        </w:rPr>
        <w:t> </w:t>
      </w:r>
      <w:r>
        <w:rPr/>
        <w:t>FVS</w:t>
      </w:r>
      <w:r>
        <w:rPr>
          <w:spacing w:val="10"/>
        </w:rPr>
        <w:t> </w:t>
      </w:r>
      <w:r>
        <w:rPr/>
        <w:t>80mg/tablet</w:t>
      </w:r>
      <w:r>
        <w:rPr>
          <w:spacing w:val="10"/>
        </w:rPr>
        <w:t> </w:t>
      </w:r>
      <w:r>
        <w:rPr/>
        <w:t>&amp;</w:t>
      </w:r>
      <w:r>
        <w:rPr>
          <w:spacing w:val="9"/>
        </w:rPr>
        <w:t> </w:t>
      </w:r>
      <w:r>
        <w:rPr/>
        <w:t>VAL</w:t>
      </w:r>
      <w:r>
        <w:rPr>
          <w:spacing w:val="9"/>
        </w:rPr>
        <w:t> </w:t>
      </w:r>
      <w:r>
        <w:rPr/>
        <w:t>160mg/tablet,</w:t>
      </w:r>
      <w:r>
        <w:rPr>
          <w:spacing w:val="12"/>
        </w:rPr>
        <w:t> </w:t>
      </w:r>
      <w:r>
        <w:rPr/>
        <w:t>SD:</w:t>
      </w:r>
      <w:r>
        <w:rPr>
          <w:spacing w:val="10"/>
        </w:rPr>
        <w:t> </w:t>
      </w:r>
      <w:r>
        <w:rPr/>
        <w:t>standard</w:t>
      </w:r>
      <w:r>
        <w:rPr>
          <w:spacing w:val="11"/>
        </w:rPr>
        <w:t> </w:t>
      </w:r>
      <w:r>
        <w:rPr/>
        <w:t>deviation,</w:t>
      </w:r>
      <w:r>
        <w:rPr>
          <w:spacing w:val="11"/>
        </w:rPr>
        <w:t> </w:t>
      </w:r>
      <w:r>
        <w:rPr/>
        <w:t>%RSD:</w:t>
      </w:r>
      <w:r>
        <w:rPr>
          <w:spacing w:val="10"/>
        </w:rPr>
        <w:t> </w:t>
      </w:r>
      <w:r>
        <w:rPr/>
        <w:t>relative</w:t>
      </w:r>
      <w:r>
        <w:rPr>
          <w:spacing w:val="10"/>
        </w:rPr>
        <w:t> </w:t>
      </w:r>
      <w:r>
        <w:rPr/>
        <w:t>standard</w:t>
      </w:r>
      <w:r>
        <w:rPr>
          <w:spacing w:val="-47"/>
        </w:rPr>
        <w:t> </w:t>
      </w:r>
      <w:r>
        <w:rPr/>
        <w:t>deviation, SE: standard</w:t>
      </w:r>
      <w:r>
        <w:rPr>
          <w:spacing w:val="1"/>
        </w:rPr>
        <w:t> </w:t>
      </w:r>
      <w:r>
        <w:rPr/>
        <w:t>error</w:t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spacing w:after="38"/>
        <w:ind w:left="92" w:right="73"/>
      </w:pP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02:</w:t>
      </w:r>
      <w:r>
        <w:rPr>
          <w:spacing w:val="-1"/>
        </w:rPr>
        <w:t> </w:t>
      </w:r>
      <w:r>
        <w:rPr/>
        <w:t>linearity</w:t>
      </w:r>
      <w:r>
        <w:rPr>
          <w:spacing w:val="-2"/>
        </w:rPr>
        <w:t> </w:t>
      </w:r>
      <w:r>
        <w:rPr/>
        <w:t>results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drug</w:t>
      </w:r>
    </w:p>
    <w:tbl>
      <w:tblPr>
        <w:tblW w:w="0" w:type="auto"/>
        <w:jc w:val="left"/>
        <w:tblInd w:w="21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7"/>
        <w:gridCol w:w="1070"/>
        <w:gridCol w:w="1112"/>
        <w:gridCol w:w="1061"/>
        <w:gridCol w:w="1101"/>
      </w:tblGrid>
      <w:tr>
        <w:trPr>
          <w:trHeight w:val="237" w:hRule="atLeast"/>
        </w:trPr>
        <w:tc>
          <w:tcPr>
            <w:tcW w:w="59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0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S. no</w:t>
            </w:r>
          </w:p>
        </w:tc>
        <w:tc>
          <w:tcPr>
            <w:tcW w:w="10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8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FVS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(conc)</w:t>
            </w:r>
          </w:p>
        </w:tc>
        <w:tc>
          <w:tcPr>
            <w:tcW w:w="11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9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VAL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(conc)</w:t>
            </w:r>
          </w:p>
        </w:tc>
        <w:tc>
          <w:tcPr>
            <w:tcW w:w="10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9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FVS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(area)</w:t>
            </w:r>
          </w:p>
        </w:tc>
        <w:tc>
          <w:tcPr>
            <w:tcW w:w="11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9" w:right="91"/>
              <w:rPr>
                <w:b/>
                <w:sz w:val="18"/>
              </w:rPr>
            </w:pPr>
            <w:r>
              <w:rPr>
                <w:b/>
                <w:sz w:val="18"/>
              </w:rPr>
              <w:t>VAL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(area)</w:t>
            </w:r>
          </w:p>
        </w:tc>
      </w:tr>
      <w:tr>
        <w:trPr>
          <w:trHeight w:val="223" w:hRule="atLeast"/>
        </w:trPr>
        <w:tc>
          <w:tcPr>
            <w:tcW w:w="59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8" w:right="88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9" w:right="87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6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8" w:right="89"/>
              <w:rPr>
                <w:sz w:val="18"/>
              </w:rPr>
            </w:pPr>
            <w:r>
              <w:rPr>
                <w:sz w:val="18"/>
              </w:rPr>
              <w:t>1387035</w:t>
            </w:r>
          </w:p>
        </w:tc>
        <w:tc>
          <w:tcPr>
            <w:tcW w:w="110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3" w:lineRule="exact"/>
              <w:ind w:left="89" w:right="88"/>
              <w:rPr>
                <w:sz w:val="18"/>
              </w:rPr>
            </w:pPr>
            <w:r>
              <w:rPr>
                <w:sz w:val="18"/>
              </w:rPr>
              <w:t>2602344</w:t>
            </w:r>
          </w:p>
        </w:tc>
      </w:tr>
      <w:tr>
        <w:trPr>
          <w:trHeight w:val="238" w:hRule="atLeast"/>
        </w:trPr>
        <w:tc>
          <w:tcPr>
            <w:tcW w:w="597" w:type="dxa"/>
          </w:tcPr>
          <w:p>
            <w:pPr>
              <w:pStyle w:val="TableParagraph"/>
              <w:spacing w:before="12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070" w:type="dxa"/>
          </w:tcPr>
          <w:p>
            <w:pPr>
              <w:pStyle w:val="TableParagraph"/>
              <w:spacing w:before="12"/>
              <w:ind w:left="88" w:right="88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2"/>
              <w:ind w:left="89" w:right="87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061" w:type="dxa"/>
          </w:tcPr>
          <w:p>
            <w:pPr>
              <w:pStyle w:val="TableParagraph"/>
              <w:spacing w:before="12"/>
              <w:ind w:left="88" w:right="89"/>
              <w:rPr>
                <w:sz w:val="18"/>
              </w:rPr>
            </w:pPr>
            <w:r>
              <w:rPr>
                <w:sz w:val="18"/>
              </w:rPr>
              <w:t>2106996</w:t>
            </w:r>
          </w:p>
        </w:tc>
        <w:tc>
          <w:tcPr>
            <w:tcW w:w="1101" w:type="dxa"/>
          </w:tcPr>
          <w:p>
            <w:pPr>
              <w:pStyle w:val="TableParagraph"/>
              <w:spacing w:before="12"/>
              <w:ind w:left="89" w:right="88"/>
              <w:rPr>
                <w:sz w:val="18"/>
              </w:rPr>
            </w:pPr>
            <w:r>
              <w:rPr>
                <w:sz w:val="18"/>
              </w:rPr>
              <w:t>3914138</w:t>
            </w:r>
          </w:p>
        </w:tc>
      </w:tr>
      <w:tr>
        <w:trPr>
          <w:trHeight w:val="237" w:hRule="atLeast"/>
        </w:trPr>
        <w:tc>
          <w:tcPr>
            <w:tcW w:w="597" w:type="dxa"/>
          </w:tcPr>
          <w:p>
            <w:pPr>
              <w:pStyle w:val="TableParagraph"/>
              <w:spacing w:before="11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070" w:type="dxa"/>
          </w:tcPr>
          <w:p>
            <w:pPr>
              <w:pStyle w:val="TableParagraph"/>
              <w:spacing w:before="11"/>
              <w:ind w:left="88" w:right="88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1"/>
              <w:ind w:left="89" w:right="87"/>
              <w:rPr>
                <w:sz w:val="18"/>
              </w:rPr>
            </w:pPr>
            <w:r>
              <w:rPr>
                <w:sz w:val="18"/>
              </w:rPr>
              <w:t>80</w:t>
            </w:r>
          </w:p>
        </w:tc>
        <w:tc>
          <w:tcPr>
            <w:tcW w:w="1061" w:type="dxa"/>
          </w:tcPr>
          <w:p>
            <w:pPr>
              <w:pStyle w:val="TableParagraph"/>
              <w:spacing w:before="11"/>
              <w:ind w:left="88" w:right="89"/>
              <w:rPr>
                <w:sz w:val="18"/>
              </w:rPr>
            </w:pPr>
            <w:r>
              <w:rPr>
                <w:sz w:val="18"/>
              </w:rPr>
              <w:t>2882231</w:t>
            </w:r>
          </w:p>
        </w:tc>
        <w:tc>
          <w:tcPr>
            <w:tcW w:w="1101" w:type="dxa"/>
          </w:tcPr>
          <w:p>
            <w:pPr>
              <w:pStyle w:val="TableParagraph"/>
              <w:spacing w:before="11"/>
              <w:ind w:left="89" w:right="88"/>
              <w:rPr>
                <w:sz w:val="18"/>
              </w:rPr>
            </w:pPr>
            <w:r>
              <w:rPr>
                <w:sz w:val="18"/>
              </w:rPr>
              <w:t>5291958</w:t>
            </w:r>
          </w:p>
        </w:tc>
      </w:tr>
      <w:tr>
        <w:trPr>
          <w:trHeight w:val="237" w:hRule="atLeast"/>
        </w:trPr>
        <w:tc>
          <w:tcPr>
            <w:tcW w:w="597" w:type="dxa"/>
          </w:tcPr>
          <w:p>
            <w:pPr>
              <w:pStyle w:val="TableParagraph"/>
              <w:spacing w:before="11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070" w:type="dxa"/>
          </w:tcPr>
          <w:p>
            <w:pPr>
              <w:pStyle w:val="TableParagraph"/>
              <w:spacing w:before="11"/>
              <w:ind w:left="88" w:right="88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12" w:type="dxa"/>
          </w:tcPr>
          <w:p>
            <w:pPr>
              <w:pStyle w:val="TableParagraph"/>
              <w:spacing w:before="11"/>
              <w:ind w:left="89" w:right="87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  <w:tc>
          <w:tcPr>
            <w:tcW w:w="1061" w:type="dxa"/>
          </w:tcPr>
          <w:p>
            <w:pPr>
              <w:pStyle w:val="TableParagraph"/>
              <w:spacing w:before="11"/>
              <w:ind w:left="88" w:right="89"/>
              <w:rPr>
                <w:sz w:val="18"/>
              </w:rPr>
            </w:pPr>
            <w:r>
              <w:rPr>
                <w:sz w:val="18"/>
              </w:rPr>
              <w:t>3470152</w:t>
            </w:r>
          </w:p>
        </w:tc>
        <w:tc>
          <w:tcPr>
            <w:tcW w:w="1101" w:type="dxa"/>
          </w:tcPr>
          <w:p>
            <w:pPr>
              <w:pStyle w:val="TableParagraph"/>
              <w:spacing w:before="11"/>
              <w:ind w:left="89" w:right="88"/>
              <w:rPr>
                <w:sz w:val="18"/>
              </w:rPr>
            </w:pPr>
            <w:r>
              <w:rPr>
                <w:sz w:val="18"/>
              </w:rPr>
              <w:t>6385532</w:t>
            </w:r>
          </w:p>
        </w:tc>
      </w:tr>
      <w:tr>
        <w:trPr>
          <w:trHeight w:val="218" w:hRule="atLeast"/>
        </w:trPr>
        <w:tc>
          <w:tcPr>
            <w:tcW w:w="597" w:type="dxa"/>
          </w:tcPr>
          <w:p>
            <w:pPr>
              <w:pStyle w:val="TableParagraph"/>
              <w:spacing w:line="187" w:lineRule="exact" w:before="11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070" w:type="dxa"/>
          </w:tcPr>
          <w:p>
            <w:pPr>
              <w:pStyle w:val="TableParagraph"/>
              <w:spacing w:line="187" w:lineRule="exact" w:before="11"/>
              <w:ind w:left="88" w:right="88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112" w:type="dxa"/>
          </w:tcPr>
          <w:p>
            <w:pPr>
              <w:pStyle w:val="TableParagraph"/>
              <w:spacing w:line="187" w:lineRule="exact" w:before="11"/>
              <w:ind w:left="89" w:right="87"/>
              <w:rPr>
                <w:sz w:val="18"/>
              </w:rPr>
            </w:pPr>
            <w:r>
              <w:rPr>
                <w:sz w:val="18"/>
              </w:rPr>
              <w:t>120</w:t>
            </w:r>
          </w:p>
        </w:tc>
        <w:tc>
          <w:tcPr>
            <w:tcW w:w="1061" w:type="dxa"/>
          </w:tcPr>
          <w:p>
            <w:pPr>
              <w:pStyle w:val="TableParagraph"/>
              <w:spacing w:line="187" w:lineRule="exact" w:before="11"/>
              <w:ind w:left="88" w:right="89"/>
              <w:rPr>
                <w:sz w:val="18"/>
              </w:rPr>
            </w:pPr>
            <w:r>
              <w:rPr>
                <w:sz w:val="18"/>
              </w:rPr>
              <w:t>4180508</w:t>
            </w:r>
          </w:p>
        </w:tc>
        <w:tc>
          <w:tcPr>
            <w:tcW w:w="1101" w:type="dxa"/>
          </w:tcPr>
          <w:p>
            <w:pPr>
              <w:pStyle w:val="TableParagraph"/>
              <w:spacing w:line="187" w:lineRule="exact" w:before="11"/>
              <w:ind w:left="89" w:right="88"/>
              <w:rPr>
                <w:sz w:val="18"/>
              </w:rPr>
            </w:pPr>
            <w:r>
              <w:rPr>
                <w:sz w:val="18"/>
              </w:rPr>
              <w:t>7730420</w:t>
            </w:r>
          </w:p>
        </w:tc>
      </w:tr>
    </w:tbl>
    <w:p>
      <w:pPr>
        <w:tabs>
          <w:tab w:pos="5287" w:val="left" w:leader="none"/>
          <w:tab w:pos="6776" w:val="right" w:leader="none"/>
        </w:tabs>
        <w:spacing w:before="30"/>
        <w:ind w:left="2753" w:right="0" w:firstLine="0"/>
        <w:jc w:val="left"/>
        <w:rPr>
          <w:sz w:val="18"/>
        </w:rPr>
      </w:pPr>
      <w:r>
        <w:rPr/>
        <w:pict>
          <v:rect style="position:absolute;margin-left:173.399002pt;margin-top:12.992358pt;width:247.680012pt;height:.36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  <w:r>
        <w:rPr>
          <w:sz w:val="18"/>
        </w:rPr>
        <w:t>Correlation</w:t>
      </w:r>
      <w:r>
        <w:rPr>
          <w:spacing w:val="-3"/>
          <w:sz w:val="18"/>
        </w:rPr>
        <w:t> </w:t>
      </w:r>
      <w:r>
        <w:rPr>
          <w:sz w:val="18"/>
        </w:rPr>
        <w:t>coefficient</w:t>
        <w:tab/>
        <w:t>0.999</w:t>
        <w:tab/>
        <w:t>0.999</w:t>
      </w:r>
    </w:p>
    <w:p>
      <w:pPr>
        <w:spacing w:after="0"/>
        <w:jc w:val="left"/>
        <w:rPr>
          <w:sz w:val="18"/>
        </w:rPr>
        <w:sectPr>
          <w:pgSz w:w="11910" w:h="16840"/>
          <w:pgMar w:header="0" w:footer="748" w:top="620" w:bottom="940" w:left="1300" w:right="1320"/>
        </w:sectPr>
      </w:pPr>
    </w:p>
    <w:p>
      <w:pPr>
        <w:pStyle w:val="Heading1"/>
        <w:ind w:left="140"/>
      </w:pPr>
      <w:r>
        <w:rPr/>
        <w:t>156</w:t>
      </w:r>
    </w:p>
    <w:p>
      <w:pPr>
        <w:spacing w:line="226" w:lineRule="exact" w:before="0"/>
        <w:ind w:left="94" w:right="73" w:firstLine="0"/>
        <w:jc w:val="center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Prakash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Sarigomula.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4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[152 -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157]</w:t>
      </w:r>
    </w:p>
    <w:p>
      <w:pPr>
        <w:pStyle w:val="BodyText"/>
        <w:spacing w:before="5"/>
        <w:rPr>
          <w:rFonts w:ascii="Palatino Linotype"/>
          <w:sz w:val="10"/>
        </w:rPr>
      </w:pPr>
    </w:p>
    <w:p>
      <w:pPr>
        <w:pStyle w:val="Heading3"/>
        <w:spacing w:before="91" w:after="37"/>
        <w:ind w:left="89" w:right="73"/>
      </w:pP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03:</w:t>
      </w:r>
      <w:r>
        <w:rPr>
          <w:spacing w:val="-1"/>
        </w:rPr>
        <w:t> </w:t>
      </w:r>
      <w:r>
        <w:rPr/>
        <w:t>system</w:t>
      </w:r>
      <w:r>
        <w:rPr>
          <w:spacing w:val="-7"/>
        </w:rPr>
        <w:t> </w:t>
      </w:r>
      <w:r>
        <w:rPr/>
        <w:t>suitability</w:t>
      </w:r>
      <w:r>
        <w:rPr>
          <w:spacing w:val="-1"/>
        </w:rPr>
        <w:t> </w:t>
      </w:r>
      <w:r>
        <w:rPr/>
        <w:t>parameters</w:t>
      </w:r>
    </w:p>
    <w:tbl>
      <w:tblPr>
        <w:tblW w:w="0" w:type="auto"/>
        <w:jc w:val="left"/>
        <w:tblInd w:w="29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7"/>
        <w:gridCol w:w="713"/>
        <w:gridCol w:w="709"/>
      </w:tblGrid>
      <w:tr>
        <w:trPr>
          <w:trHeight w:val="239" w:hRule="atLeast"/>
        </w:trPr>
        <w:tc>
          <w:tcPr>
            <w:tcW w:w="19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61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Property</w:t>
            </w:r>
          </w:p>
        </w:tc>
        <w:tc>
          <w:tcPr>
            <w:tcW w:w="7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8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FVS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5" w:right="85"/>
              <w:rPr>
                <w:b/>
                <w:sz w:val="18"/>
              </w:rPr>
            </w:pPr>
            <w:r>
              <w:rPr>
                <w:b/>
                <w:sz w:val="18"/>
              </w:rPr>
              <w:t>VAL</w:t>
            </w:r>
          </w:p>
        </w:tc>
      </w:tr>
      <w:tr>
        <w:trPr>
          <w:trHeight w:val="222" w:hRule="atLeast"/>
        </w:trPr>
        <w:tc>
          <w:tcPr>
            <w:tcW w:w="19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Retention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time</w:t>
            </w:r>
          </w:p>
        </w:tc>
        <w:tc>
          <w:tcPr>
            <w:tcW w:w="7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88" w:right="89"/>
              <w:rPr>
                <w:sz w:val="18"/>
              </w:rPr>
            </w:pPr>
            <w:r>
              <w:rPr>
                <w:sz w:val="18"/>
              </w:rPr>
              <w:t>3.413</w:t>
            </w:r>
          </w:p>
        </w:tc>
        <w:tc>
          <w:tcPr>
            <w:tcW w:w="70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86" w:right="85"/>
              <w:rPr>
                <w:sz w:val="18"/>
              </w:rPr>
            </w:pPr>
            <w:r>
              <w:rPr>
                <w:sz w:val="18"/>
              </w:rPr>
              <w:t>2.554</w:t>
            </w:r>
          </w:p>
        </w:tc>
      </w:tr>
      <w:tr>
        <w:trPr>
          <w:trHeight w:val="237" w:hRule="atLeast"/>
        </w:trPr>
        <w:tc>
          <w:tcPr>
            <w:tcW w:w="1907" w:type="dxa"/>
          </w:tcPr>
          <w:p>
            <w:pPr>
              <w:pStyle w:val="TableParagraph"/>
              <w:spacing w:before="1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Tailing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factor</w:t>
            </w:r>
          </w:p>
        </w:tc>
        <w:tc>
          <w:tcPr>
            <w:tcW w:w="713" w:type="dxa"/>
          </w:tcPr>
          <w:p>
            <w:pPr>
              <w:pStyle w:val="TableParagraph"/>
              <w:spacing w:before="11"/>
              <w:ind w:left="89" w:right="89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  <w:tc>
          <w:tcPr>
            <w:tcW w:w="709" w:type="dxa"/>
          </w:tcPr>
          <w:p>
            <w:pPr>
              <w:pStyle w:val="TableParagraph"/>
              <w:spacing w:before="11"/>
              <w:ind w:left="88" w:right="84"/>
              <w:rPr>
                <w:sz w:val="18"/>
              </w:rPr>
            </w:pPr>
            <w:r>
              <w:rPr>
                <w:sz w:val="18"/>
              </w:rPr>
              <w:t>1.4</w:t>
            </w:r>
          </w:p>
        </w:tc>
      </w:tr>
      <w:tr>
        <w:trPr>
          <w:trHeight w:val="237" w:hRule="atLeast"/>
        </w:trPr>
        <w:tc>
          <w:tcPr>
            <w:tcW w:w="1907" w:type="dxa"/>
          </w:tcPr>
          <w:p>
            <w:pPr>
              <w:pStyle w:val="TableParagraph"/>
              <w:spacing w:before="1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Capacity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factor</w:t>
            </w:r>
          </w:p>
        </w:tc>
        <w:tc>
          <w:tcPr>
            <w:tcW w:w="713" w:type="dxa"/>
          </w:tcPr>
          <w:p>
            <w:pPr>
              <w:pStyle w:val="TableParagraph"/>
              <w:spacing w:before="11"/>
              <w:ind w:left="88" w:right="89"/>
              <w:rPr>
                <w:sz w:val="18"/>
              </w:rPr>
            </w:pPr>
            <w:r>
              <w:rPr>
                <w:sz w:val="18"/>
              </w:rPr>
              <w:t>2.062</w:t>
            </w:r>
          </w:p>
        </w:tc>
        <w:tc>
          <w:tcPr>
            <w:tcW w:w="709" w:type="dxa"/>
          </w:tcPr>
          <w:p>
            <w:pPr>
              <w:pStyle w:val="TableParagraph"/>
              <w:spacing w:before="11"/>
              <w:ind w:left="86" w:right="85"/>
              <w:rPr>
                <w:sz w:val="18"/>
              </w:rPr>
            </w:pPr>
            <w:r>
              <w:rPr>
                <w:sz w:val="18"/>
              </w:rPr>
              <w:t>2.357</w:t>
            </w:r>
          </w:p>
        </w:tc>
      </w:tr>
      <w:tr>
        <w:trPr>
          <w:trHeight w:val="237" w:hRule="atLeast"/>
        </w:trPr>
        <w:tc>
          <w:tcPr>
            <w:tcW w:w="1907" w:type="dxa"/>
          </w:tcPr>
          <w:p>
            <w:pPr>
              <w:pStyle w:val="TableParagraph"/>
              <w:spacing w:before="1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No 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theoretical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plates</w:t>
            </w:r>
          </w:p>
        </w:tc>
        <w:tc>
          <w:tcPr>
            <w:tcW w:w="713" w:type="dxa"/>
          </w:tcPr>
          <w:p>
            <w:pPr>
              <w:pStyle w:val="TableParagraph"/>
              <w:spacing w:before="11"/>
              <w:ind w:left="89" w:right="89"/>
              <w:rPr>
                <w:sz w:val="18"/>
              </w:rPr>
            </w:pPr>
            <w:r>
              <w:rPr>
                <w:sz w:val="18"/>
              </w:rPr>
              <w:t>2714.8</w:t>
            </w:r>
          </w:p>
        </w:tc>
        <w:tc>
          <w:tcPr>
            <w:tcW w:w="709" w:type="dxa"/>
          </w:tcPr>
          <w:p>
            <w:pPr>
              <w:pStyle w:val="TableParagraph"/>
              <w:spacing w:before="11"/>
              <w:ind w:left="88" w:right="85"/>
              <w:rPr>
                <w:sz w:val="18"/>
              </w:rPr>
            </w:pPr>
            <w:r>
              <w:rPr>
                <w:sz w:val="18"/>
              </w:rPr>
              <w:t>2840.8</w:t>
            </w:r>
          </w:p>
        </w:tc>
      </w:tr>
      <w:tr>
        <w:trPr>
          <w:trHeight w:val="254" w:hRule="atLeast"/>
        </w:trPr>
        <w:tc>
          <w:tcPr>
            <w:tcW w:w="19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Resolution</w:t>
            </w:r>
          </w:p>
        </w:tc>
        <w:tc>
          <w:tcPr>
            <w:tcW w:w="7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89" w:right="89"/>
              <w:rPr>
                <w:sz w:val="18"/>
              </w:rPr>
            </w:pPr>
            <w:r>
              <w:rPr>
                <w:sz w:val="18"/>
              </w:rPr>
              <w:t>3.2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88" w:right="84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</w:tr>
    </w:tbl>
    <w:p>
      <w:pPr>
        <w:pStyle w:val="BodyText"/>
        <w:spacing w:before="10"/>
        <w:rPr>
          <w:b/>
          <w:sz w:val="22"/>
        </w:rPr>
      </w:pPr>
    </w:p>
    <w:p>
      <w:pPr>
        <w:spacing w:before="0"/>
        <w:ind w:left="93" w:right="73" w:firstLine="0"/>
        <w:jc w:val="center"/>
        <w:rPr>
          <w:b/>
          <w:sz w:val="20"/>
        </w:rPr>
      </w:pPr>
      <w:r>
        <w:rPr/>
        <w:pict>
          <v:shape style="position:absolute;margin-left:158.399002pt;margin-top:13.175919pt;width:278.4pt;height:.4pt;mso-position-horizontal-relative:page;mso-position-vertical-relative:paragraph;z-index:-15721472;mso-wrap-distance-left:0;mso-wrap-distance-right:0" coordorigin="3168,264" coordsize="5568,8" path="m3802,264l3168,264,3168,271,3802,271,3802,264xm3811,264l3804,264,3804,271,3811,271,3811,264xm5568,264l3814,264,3814,271,5568,271,5568,264xm5578,264l5570,264,5570,271,5578,271,5578,264xm7315,264l5580,264,5580,271,7315,271,7315,264xm7325,264l7318,264,7318,271,7325,271,7325,264xm8736,264l7327,264,7327,271,8736,271,8736,264xe" filled="true" fillcolor="#00000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158.399994pt;margin-top:24.955933pt;width:278.4pt;height:115pt;mso-position-horizontal-relative:page;mso-position-vertical-relative:paragraph;z-index:157368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91"/>
                    <w:gridCol w:w="900"/>
                    <w:gridCol w:w="856"/>
                    <w:gridCol w:w="902"/>
                    <w:gridCol w:w="710"/>
                    <w:gridCol w:w="707"/>
                  </w:tblGrid>
                  <w:tr>
                    <w:trPr>
                      <w:trHeight w:val="197" w:hRule="atLeast"/>
                    </w:trPr>
                    <w:tc>
                      <w:tcPr>
                        <w:tcW w:w="149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right="26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FVS</w:t>
                        </w:r>
                      </w:p>
                    </w:tc>
                    <w:tc>
                      <w:tcPr>
                        <w:tcW w:w="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right="257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VAL</w:t>
                        </w:r>
                      </w:p>
                    </w:tc>
                    <w:tc>
                      <w:tcPr>
                        <w:tcW w:w="85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right="255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FVS</w:t>
                        </w:r>
                      </w:p>
                    </w:tc>
                    <w:tc>
                      <w:tcPr>
                        <w:tcW w:w="90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25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VAL</w:t>
                        </w:r>
                      </w:p>
                    </w:tc>
                    <w:tc>
                      <w:tcPr>
                        <w:tcW w:w="71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18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FVS</w:t>
                        </w:r>
                      </w:p>
                    </w:tc>
                    <w:tc>
                      <w:tcPr>
                        <w:tcW w:w="70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exact"/>
                          <w:ind w:left="86" w:right="8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VAL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2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4.90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28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4.95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183" w:lineRule="exact"/>
                          <w:ind w:right="26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4.81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4.88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19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98.1</w:t>
                        </w:r>
                      </w:p>
                    </w:tc>
                    <w:tc>
                      <w:tcPr>
                        <w:tcW w:w="707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86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98.50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tabs>
                            <w:tab w:pos="751" w:val="left" w:leader="none"/>
                          </w:tabs>
                          <w:spacing w:line="188" w:lineRule="exact"/>
                          <w:ind w:right="2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50%</w:t>
                          <w:tab/>
                          <w:t>4.91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28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4.88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26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4.92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4.95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100.2</w:t>
                        </w:r>
                      </w:p>
                    </w:tc>
                    <w:tc>
                      <w:tcPr>
                        <w:tcW w:w="70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9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101.40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2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4.81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28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4.90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26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4.91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4.88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102.0</w:t>
                        </w:r>
                      </w:p>
                    </w:tc>
                    <w:tc>
                      <w:tcPr>
                        <w:tcW w:w="70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6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99.59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2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9.80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28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9.90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26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9.77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9.79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9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99.6</w:t>
                        </w:r>
                      </w:p>
                    </w:tc>
                    <w:tc>
                      <w:tcPr>
                        <w:tcW w:w="70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98.80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tabs>
                            <w:tab w:pos="796" w:val="left" w:leader="none"/>
                          </w:tabs>
                          <w:spacing w:line="186" w:lineRule="exact"/>
                          <w:ind w:right="2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100%</w:t>
                          <w:tab/>
                          <w:t>9.77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28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9.79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26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9.88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9.81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101.1</w:t>
                        </w:r>
                      </w:p>
                    </w:tc>
                    <w:tc>
                      <w:tcPr>
                        <w:tcW w:w="70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9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100.20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2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9.88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28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9.81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26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9.80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9.82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9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99.1</w:t>
                        </w:r>
                      </w:p>
                    </w:tc>
                    <w:tc>
                      <w:tcPr>
                        <w:tcW w:w="70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9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100.10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2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14.8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28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14.2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188" w:lineRule="exact"/>
                          <w:ind w:right="26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14.6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13.9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19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98.6</w:t>
                        </w:r>
                      </w:p>
                    </w:tc>
                    <w:tc>
                      <w:tcPr>
                        <w:tcW w:w="707" w:type="dxa"/>
                      </w:tcPr>
                      <w:p>
                        <w:pPr>
                          <w:pStyle w:val="TableParagraph"/>
                          <w:spacing w:line="188" w:lineRule="exact"/>
                          <w:ind w:left="86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97.80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91" w:type="dxa"/>
                      </w:tcPr>
                      <w:p>
                        <w:pPr>
                          <w:pStyle w:val="TableParagraph"/>
                          <w:tabs>
                            <w:tab w:pos="796" w:val="left" w:leader="none"/>
                          </w:tabs>
                          <w:spacing w:line="186" w:lineRule="exact"/>
                          <w:ind w:right="2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150%</w:t>
                          <w:tab/>
                          <w:t>14.6</w:t>
                        </w:r>
                      </w:p>
                    </w:tc>
                    <w:tc>
                      <w:tcPr>
                        <w:tcW w:w="900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28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13.9</w:t>
                        </w:r>
                      </w:p>
                    </w:tc>
                    <w:tc>
                      <w:tcPr>
                        <w:tcW w:w="856" w:type="dxa"/>
                      </w:tcPr>
                      <w:p>
                        <w:pPr>
                          <w:pStyle w:val="TableParagraph"/>
                          <w:spacing w:line="186" w:lineRule="exact"/>
                          <w:ind w:right="26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14.8</w:t>
                        </w:r>
                      </w:p>
                    </w:tc>
                    <w:tc>
                      <w:tcPr>
                        <w:tcW w:w="902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14.1</w:t>
                        </w:r>
                      </w:p>
                    </w:tc>
                    <w:tc>
                      <w:tcPr>
                        <w:tcW w:w="71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1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101.3</w:t>
                        </w:r>
                      </w:p>
                    </w:tc>
                    <w:tc>
                      <w:tcPr>
                        <w:tcW w:w="707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9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101.40</w:t>
                        </w:r>
                      </w:p>
                    </w:tc>
                  </w:tr>
                  <w:tr>
                    <w:trPr>
                      <w:trHeight w:val="205" w:hRule="atLeast"/>
                    </w:trPr>
                    <w:tc>
                      <w:tcPr>
                        <w:tcW w:w="149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right="268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14.7</w:t>
                        </w:r>
                      </w:p>
                    </w:tc>
                    <w:tc>
                      <w:tcPr>
                        <w:tcW w:w="9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right="28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14.1</w:t>
                        </w:r>
                      </w:p>
                    </w:tc>
                    <w:tc>
                      <w:tcPr>
                        <w:tcW w:w="856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right="263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14.9</w:t>
                        </w:r>
                      </w:p>
                    </w:tc>
                    <w:tc>
                      <w:tcPr>
                        <w:tcW w:w="90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2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14.2</w:t>
                        </w:r>
                      </w:p>
                    </w:tc>
                    <w:tc>
                      <w:tcPr>
                        <w:tcW w:w="71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15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101.3</w:t>
                        </w:r>
                      </w:p>
                    </w:tc>
                    <w:tc>
                      <w:tcPr>
                        <w:tcW w:w="70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6" w:lineRule="exact"/>
                          <w:ind w:left="89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100.70</w:t>
                        </w:r>
                      </w:p>
                    </w:tc>
                  </w:tr>
                  <w:tr>
                    <w:trPr>
                      <w:trHeight w:val="208" w:hRule="atLeast"/>
                    </w:trPr>
                    <w:tc>
                      <w:tcPr>
                        <w:tcW w:w="149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85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jc w:val="left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90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5" w:lineRule="exact" w:before="3"/>
                          <w:ind w:left="355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Mean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108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100.14</w:t>
                        </w:r>
                      </w:p>
                    </w:tc>
                    <w:tc>
                      <w:tcPr>
                        <w:tcW w:w="70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8" w:lineRule="exact"/>
                          <w:ind w:left="86" w:right="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99.83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20"/>
        </w:rPr>
        <w:t>Table04: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Recovery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studies</w:t>
      </w:r>
    </w:p>
    <w:p>
      <w:pPr>
        <w:tabs>
          <w:tab w:pos="2527" w:val="left" w:leader="none"/>
          <w:tab w:pos="4431" w:val="left" w:leader="none"/>
          <w:tab w:pos="5585" w:val="left" w:leader="none"/>
        </w:tabs>
        <w:spacing w:before="0"/>
        <w:ind w:left="135" w:right="0" w:firstLine="0"/>
        <w:jc w:val="center"/>
        <w:rPr>
          <w:b/>
          <w:sz w:val="18"/>
        </w:rPr>
      </w:pPr>
      <w:r>
        <w:rPr>
          <w:b/>
          <w:spacing w:val="-1"/>
          <w:position w:val="-10"/>
          <w:sz w:val="18"/>
        </w:rPr>
        <w:t>Drug</w:t>
      </w:r>
      <w:r>
        <w:rPr>
          <w:b/>
          <w:spacing w:val="69"/>
          <w:position w:val="-10"/>
          <w:sz w:val="18"/>
        </w:rPr>
        <w:t> </w:t>
      </w:r>
      <w:r>
        <w:rPr>
          <w:b/>
          <w:spacing w:val="69"/>
          <w:sz w:val="18"/>
          <w:u w:val="single"/>
        </w:rPr>
        <w:t> </w:t>
      </w:r>
      <w:r>
        <w:rPr>
          <w:b/>
          <w:sz w:val="18"/>
          <w:u w:val="single"/>
        </w:rPr>
        <w:t>Amount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added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(mg)</w:t>
        <w:tab/>
        <w:t>Amount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found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(mg)</w:t>
        <w:tab/>
        <w:t>%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recovery</w:t>
        <w:tab/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39"/>
        </w:rPr>
      </w:pPr>
    </w:p>
    <w:p>
      <w:pPr>
        <w:tabs>
          <w:tab w:pos="3435" w:val="left" w:leader="none"/>
          <w:tab w:pos="4318" w:val="left" w:leader="none"/>
          <w:tab w:pos="5028" w:val="left" w:leader="none"/>
        </w:tabs>
        <w:spacing w:before="1"/>
        <w:ind w:left="3" w:right="0" w:firstLine="0"/>
        <w:jc w:val="center"/>
        <w:rPr>
          <w:sz w:val="18"/>
        </w:rPr>
      </w:pPr>
      <w:r>
        <w:rPr>
          <w:b/>
          <w:sz w:val="18"/>
          <w:u w:val="single"/>
        </w:rPr>
        <w:t> </w:t>
        <w:tab/>
      </w:r>
      <w:r>
        <w:rPr>
          <w:b/>
          <w:sz w:val="18"/>
          <w:u w:val="single"/>
        </w:rPr>
        <w:t>%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COV</w:t>
        <w:tab/>
      </w:r>
      <w:r>
        <w:rPr>
          <w:sz w:val="18"/>
          <w:u w:val="single"/>
        </w:rPr>
        <w:t>1.366</w:t>
        <w:tab/>
        <w:t>1.271</w:t>
      </w:r>
      <w:r>
        <w:rPr>
          <w:spacing w:val="15"/>
          <w:sz w:val="18"/>
          <w:u w:val="single"/>
        </w:rPr>
        <w:t> </w:t>
      </w:r>
    </w:p>
    <w:p>
      <w:pPr>
        <w:pStyle w:val="BodyText"/>
        <w:spacing w:before="1"/>
        <w:rPr>
          <w:sz w:val="16"/>
        </w:rPr>
      </w:pPr>
    </w:p>
    <w:p>
      <w:pPr>
        <w:pStyle w:val="Heading3"/>
        <w:spacing w:before="91"/>
        <w:ind w:left="0" w:right="2694"/>
        <w:jc w:val="right"/>
      </w:pPr>
      <w:r>
        <w:rPr/>
        <w:pict>
          <v:shape style="position:absolute;margin-left:196.199005pt;margin-top:17.725918pt;width:202.8pt;height:.4pt;mso-position-horizontal-relative:page;mso-position-vertical-relative:paragraph;z-index:-15720960;mso-wrap-distance-left:0;mso-wrap-distance-right:0" coordorigin="3924,355" coordsize="4056,8" path="m4810,355l3924,355,3924,362,4810,362,4810,355xm4819,355l4812,355,4812,362,4819,362,4819,355xm6557,355l4822,355,4822,362,6557,362,6557,355xm6566,355l6559,355,6559,362,6566,362,6566,355xm7980,355l6569,355,6569,362,7980,362,7980,355xe" filled="true" fillcolor="#000000" stroked="false">
            <v:path arrowok="t"/>
            <v:fill type="solid"/>
            <w10:wrap type="topAndBottom"/>
          </v:shape>
        </w:pict>
      </w: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05:</w:t>
      </w:r>
      <w:r>
        <w:rPr>
          <w:spacing w:val="-1"/>
        </w:rPr>
        <w:t> </w:t>
      </w:r>
      <w:r>
        <w:rPr/>
        <w:t>Intra</w:t>
      </w:r>
      <w:r>
        <w:rPr>
          <w:spacing w:val="-1"/>
        </w:rPr>
        <w:t> </w:t>
      </w:r>
      <w:r>
        <w:rPr/>
        <w:t>day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inter</w:t>
      </w:r>
      <w:r>
        <w:rPr>
          <w:spacing w:val="-2"/>
        </w:rPr>
        <w:t> </w:t>
      </w:r>
      <w:r>
        <w:rPr/>
        <w:t>day</w:t>
      </w:r>
      <w:r>
        <w:rPr>
          <w:spacing w:val="-1"/>
        </w:rPr>
        <w:t> </w:t>
      </w:r>
      <w:r>
        <w:rPr/>
        <w:t>precision</w:t>
      </w:r>
    </w:p>
    <w:p>
      <w:pPr>
        <w:tabs>
          <w:tab w:pos="1951" w:val="left" w:leader="none"/>
          <w:tab w:pos="3167" w:val="left" w:leader="none"/>
        </w:tabs>
        <w:spacing w:before="0"/>
        <w:ind w:left="0" w:right="2604" w:firstLine="0"/>
        <w:jc w:val="right"/>
        <w:rPr>
          <w:b/>
          <w:sz w:val="18"/>
        </w:rPr>
      </w:pPr>
      <w:r>
        <w:rPr>
          <w:b/>
          <w:sz w:val="18"/>
          <w:u w:val="single"/>
        </w:rPr>
        <w:t> </w:t>
      </w:r>
      <w:r>
        <w:rPr>
          <w:b/>
          <w:spacing w:val="18"/>
          <w:sz w:val="18"/>
          <w:u w:val="single"/>
        </w:rPr>
        <w:t> </w:t>
      </w:r>
      <w:r>
        <w:rPr>
          <w:b/>
          <w:sz w:val="18"/>
          <w:u w:val="single"/>
        </w:rPr>
        <w:t>Amount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found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(mg)</w:t>
        <w:tab/>
        <w:t>%label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claim</w:t>
        <w:tab/>
      </w:r>
    </w:p>
    <w:p>
      <w:pPr>
        <w:tabs>
          <w:tab w:pos="3778" w:val="left" w:leader="none"/>
          <w:tab w:pos="4632" w:val="left" w:leader="none"/>
          <w:tab w:pos="5443" w:val="left" w:leader="none"/>
          <w:tab w:pos="6137" w:val="left" w:leader="none"/>
        </w:tabs>
        <w:spacing w:before="0"/>
        <w:ind w:left="3511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 </w:t>
        <w:tab/>
      </w:r>
      <w:r>
        <w:rPr>
          <w:b/>
          <w:sz w:val="18"/>
          <w:u w:val="single"/>
        </w:rPr>
        <w:t>FVS</w:t>
        <w:tab/>
        <w:t>VAL</w:t>
        <w:tab/>
        <w:t>FVS</w:t>
        <w:tab/>
        <w:t>VAL</w:t>
      </w:r>
      <w:r>
        <w:rPr>
          <w:b/>
          <w:spacing w:val="-15"/>
          <w:sz w:val="18"/>
          <w:u w:val="single"/>
        </w:rPr>
        <w:t> </w:t>
      </w:r>
    </w:p>
    <w:tbl>
      <w:tblPr>
        <w:tblW w:w="0" w:type="auto"/>
        <w:jc w:val="left"/>
        <w:tblInd w:w="2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88"/>
        <w:gridCol w:w="900"/>
        <w:gridCol w:w="712"/>
        <w:gridCol w:w="709"/>
      </w:tblGrid>
      <w:tr>
        <w:trPr>
          <w:trHeight w:val="207" w:hRule="atLeast"/>
        </w:trPr>
        <w:tc>
          <w:tcPr>
            <w:tcW w:w="957" w:type="dxa"/>
          </w:tcPr>
          <w:p>
            <w:pPr>
              <w:pStyle w:val="TableParagraph"/>
              <w:spacing w:line="188" w:lineRule="exact"/>
              <w:ind w:right="23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Day 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</w:p>
        </w:tc>
        <w:tc>
          <w:tcPr>
            <w:tcW w:w="788" w:type="dxa"/>
          </w:tcPr>
          <w:p>
            <w:pPr>
              <w:pStyle w:val="TableParagraph"/>
              <w:spacing w:line="188" w:lineRule="exact"/>
              <w:ind w:left="170"/>
              <w:jc w:val="left"/>
              <w:rPr>
                <w:sz w:val="18"/>
              </w:rPr>
            </w:pPr>
            <w:r>
              <w:rPr>
                <w:sz w:val="18"/>
              </w:rPr>
              <w:t>80.20</w:t>
            </w:r>
          </w:p>
        </w:tc>
        <w:tc>
          <w:tcPr>
            <w:tcW w:w="900" w:type="dxa"/>
          </w:tcPr>
          <w:p>
            <w:pPr>
              <w:pStyle w:val="TableParagraph"/>
              <w:spacing w:line="188" w:lineRule="exact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79.92</w:t>
            </w:r>
          </w:p>
        </w:tc>
        <w:tc>
          <w:tcPr>
            <w:tcW w:w="712" w:type="dxa"/>
          </w:tcPr>
          <w:p>
            <w:pPr>
              <w:pStyle w:val="TableParagraph"/>
              <w:spacing w:line="188" w:lineRule="exact"/>
              <w:ind w:left="87" w:right="90"/>
              <w:rPr>
                <w:sz w:val="18"/>
              </w:rPr>
            </w:pPr>
            <w:r>
              <w:rPr>
                <w:sz w:val="18"/>
              </w:rPr>
              <w:t>100.25</w:t>
            </w:r>
          </w:p>
        </w:tc>
        <w:tc>
          <w:tcPr>
            <w:tcW w:w="709" w:type="dxa"/>
          </w:tcPr>
          <w:p>
            <w:pPr>
              <w:pStyle w:val="TableParagraph"/>
              <w:spacing w:line="188" w:lineRule="exact"/>
              <w:ind w:left="149"/>
              <w:jc w:val="left"/>
              <w:rPr>
                <w:sz w:val="18"/>
              </w:rPr>
            </w:pPr>
            <w:r>
              <w:rPr>
                <w:sz w:val="18"/>
              </w:rPr>
              <w:t>99.90</w:t>
            </w:r>
          </w:p>
        </w:tc>
      </w:tr>
      <w:tr>
        <w:trPr>
          <w:trHeight w:val="206" w:hRule="atLeast"/>
        </w:trPr>
        <w:tc>
          <w:tcPr>
            <w:tcW w:w="9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186" w:lineRule="exact"/>
              <w:ind w:left="170"/>
              <w:jc w:val="left"/>
              <w:rPr>
                <w:sz w:val="18"/>
              </w:rPr>
            </w:pPr>
            <w:r>
              <w:rPr>
                <w:sz w:val="18"/>
              </w:rPr>
              <w:t>79.20</w:t>
            </w:r>
          </w:p>
        </w:tc>
        <w:tc>
          <w:tcPr>
            <w:tcW w:w="900" w:type="dxa"/>
          </w:tcPr>
          <w:p>
            <w:pPr>
              <w:pStyle w:val="TableParagraph"/>
              <w:spacing w:line="186" w:lineRule="exact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79.12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4" w:right="90"/>
              <w:rPr>
                <w:sz w:val="18"/>
              </w:rPr>
            </w:pPr>
            <w:r>
              <w:rPr>
                <w:sz w:val="18"/>
              </w:rPr>
              <w:t>99.00</w:t>
            </w:r>
          </w:p>
        </w:tc>
        <w:tc>
          <w:tcPr>
            <w:tcW w:w="709" w:type="dxa"/>
          </w:tcPr>
          <w:p>
            <w:pPr>
              <w:pStyle w:val="TableParagraph"/>
              <w:spacing w:line="186" w:lineRule="exact"/>
              <w:ind w:left="149"/>
              <w:jc w:val="left"/>
              <w:rPr>
                <w:sz w:val="18"/>
              </w:rPr>
            </w:pPr>
            <w:r>
              <w:rPr>
                <w:sz w:val="18"/>
              </w:rPr>
              <w:t>98.90</w:t>
            </w:r>
          </w:p>
        </w:tc>
      </w:tr>
      <w:tr>
        <w:trPr>
          <w:trHeight w:val="206" w:hRule="atLeast"/>
        </w:trPr>
        <w:tc>
          <w:tcPr>
            <w:tcW w:w="9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186" w:lineRule="exact"/>
              <w:ind w:left="170"/>
              <w:jc w:val="left"/>
              <w:rPr>
                <w:sz w:val="18"/>
              </w:rPr>
            </w:pPr>
            <w:r>
              <w:rPr>
                <w:sz w:val="18"/>
              </w:rPr>
              <w:t>78.30</w:t>
            </w:r>
          </w:p>
        </w:tc>
        <w:tc>
          <w:tcPr>
            <w:tcW w:w="900" w:type="dxa"/>
          </w:tcPr>
          <w:p>
            <w:pPr>
              <w:pStyle w:val="TableParagraph"/>
              <w:spacing w:line="186" w:lineRule="exact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80.20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4" w:right="90"/>
              <w:rPr>
                <w:sz w:val="18"/>
              </w:rPr>
            </w:pPr>
            <w:r>
              <w:rPr>
                <w:sz w:val="18"/>
              </w:rPr>
              <w:t>97.90</w:t>
            </w:r>
          </w:p>
        </w:tc>
        <w:tc>
          <w:tcPr>
            <w:tcW w:w="709" w:type="dxa"/>
          </w:tcPr>
          <w:p>
            <w:pPr>
              <w:pStyle w:val="TableParagraph"/>
              <w:spacing w:line="186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100.25</w:t>
            </w:r>
          </w:p>
        </w:tc>
      </w:tr>
      <w:tr>
        <w:trPr>
          <w:trHeight w:val="207" w:hRule="atLeast"/>
        </w:trPr>
        <w:tc>
          <w:tcPr>
            <w:tcW w:w="9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188" w:lineRule="exact"/>
              <w:ind w:left="170"/>
              <w:jc w:val="left"/>
              <w:rPr>
                <w:sz w:val="18"/>
              </w:rPr>
            </w:pPr>
            <w:r>
              <w:rPr>
                <w:sz w:val="18"/>
              </w:rPr>
              <w:t>78.40</w:t>
            </w:r>
          </w:p>
        </w:tc>
        <w:tc>
          <w:tcPr>
            <w:tcW w:w="900" w:type="dxa"/>
          </w:tcPr>
          <w:p>
            <w:pPr>
              <w:pStyle w:val="TableParagraph"/>
              <w:spacing w:line="188" w:lineRule="exact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79.84</w:t>
            </w:r>
          </w:p>
        </w:tc>
        <w:tc>
          <w:tcPr>
            <w:tcW w:w="712" w:type="dxa"/>
          </w:tcPr>
          <w:p>
            <w:pPr>
              <w:pStyle w:val="TableParagraph"/>
              <w:spacing w:line="188" w:lineRule="exact"/>
              <w:ind w:left="84" w:right="90"/>
              <w:rPr>
                <w:sz w:val="18"/>
              </w:rPr>
            </w:pPr>
            <w:r>
              <w:rPr>
                <w:sz w:val="18"/>
              </w:rPr>
              <w:t>98.00</w:t>
            </w:r>
          </w:p>
        </w:tc>
        <w:tc>
          <w:tcPr>
            <w:tcW w:w="709" w:type="dxa"/>
          </w:tcPr>
          <w:p>
            <w:pPr>
              <w:pStyle w:val="TableParagraph"/>
              <w:spacing w:line="188" w:lineRule="exact"/>
              <w:ind w:left="149"/>
              <w:jc w:val="left"/>
              <w:rPr>
                <w:sz w:val="18"/>
              </w:rPr>
            </w:pPr>
            <w:r>
              <w:rPr>
                <w:sz w:val="18"/>
              </w:rPr>
              <w:t>99.80</w:t>
            </w:r>
          </w:p>
        </w:tc>
      </w:tr>
      <w:tr>
        <w:trPr>
          <w:trHeight w:val="209" w:hRule="atLeast"/>
        </w:trPr>
        <w:tc>
          <w:tcPr>
            <w:tcW w:w="957" w:type="dxa"/>
          </w:tcPr>
          <w:p>
            <w:pPr>
              <w:pStyle w:val="TableParagraph"/>
              <w:spacing w:line="190" w:lineRule="exact"/>
              <w:ind w:right="20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Day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II</w:t>
            </w:r>
          </w:p>
        </w:tc>
        <w:tc>
          <w:tcPr>
            <w:tcW w:w="788" w:type="dxa"/>
          </w:tcPr>
          <w:p>
            <w:pPr>
              <w:pStyle w:val="TableParagraph"/>
              <w:spacing w:line="190" w:lineRule="exact"/>
              <w:ind w:left="170"/>
              <w:jc w:val="left"/>
              <w:rPr>
                <w:sz w:val="18"/>
              </w:rPr>
            </w:pPr>
            <w:r>
              <w:rPr>
                <w:sz w:val="18"/>
              </w:rPr>
              <w:t>78.96</w:t>
            </w:r>
          </w:p>
        </w:tc>
        <w:tc>
          <w:tcPr>
            <w:tcW w:w="900" w:type="dxa"/>
          </w:tcPr>
          <w:p>
            <w:pPr>
              <w:pStyle w:val="TableParagraph"/>
              <w:spacing w:line="190" w:lineRule="exact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79.36</w:t>
            </w:r>
          </w:p>
        </w:tc>
        <w:tc>
          <w:tcPr>
            <w:tcW w:w="712" w:type="dxa"/>
          </w:tcPr>
          <w:p>
            <w:pPr>
              <w:pStyle w:val="TableParagraph"/>
              <w:spacing w:line="190" w:lineRule="exact"/>
              <w:ind w:left="84" w:right="90"/>
              <w:rPr>
                <w:sz w:val="18"/>
              </w:rPr>
            </w:pPr>
            <w:r>
              <w:rPr>
                <w:sz w:val="18"/>
              </w:rPr>
              <w:t>98.30</w:t>
            </w:r>
          </w:p>
        </w:tc>
        <w:tc>
          <w:tcPr>
            <w:tcW w:w="709" w:type="dxa"/>
          </w:tcPr>
          <w:p>
            <w:pPr>
              <w:pStyle w:val="TableParagraph"/>
              <w:spacing w:line="190" w:lineRule="exact"/>
              <w:ind w:left="149"/>
              <w:jc w:val="left"/>
              <w:rPr>
                <w:sz w:val="18"/>
              </w:rPr>
            </w:pPr>
            <w:r>
              <w:rPr>
                <w:sz w:val="18"/>
              </w:rPr>
              <w:t>99.20</w:t>
            </w:r>
          </w:p>
        </w:tc>
      </w:tr>
      <w:tr>
        <w:trPr>
          <w:trHeight w:val="203" w:hRule="atLeast"/>
        </w:trPr>
        <w:tc>
          <w:tcPr>
            <w:tcW w:w="9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184" w:lineRule="exact"/>
              <w:ind w:left="170"/>
              <w:jc w:val="left"/>
              <w:rPr>
                <w:sz w:val="18"/>
              </w:rPr>
            </w:pPr>
            <w:r>
              <w:rPr>
                <w:sz w:val="18"/>
              </w:rPr>
              <w:t>79.84</w:t>
            </w:r>
          </w:p>
        </w:tc>
        <w:tc>
          <w:tcPr>
            <w:tcW w:w="900" w:type="dxa"/>
          </w:tcPr>
          <w:p>
            <w:pPr>
              <w:pStyle w:val="TableParagraph"/>
              <w:spacing w:line="184" w:lineRule="exact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79.20</w:t>
            </w:r>
          </w:p>
        </w:tc>
        <w:tc>
          <w:tcPr>
            <w:tcW w:w="712" w:type="dxa"/>
          </w:tcPr>
          <w:p>
            <w:pPr>
              <w:pStyle w:val="TableParagraph"/>
              <w:spacing w:line="184" w:lineRule="exact"/>
              <w:ind w:left="84" w:right="90"/>
              <w:rPr>
                <w:sz w:val="18"/>
              </w:rPr>
            </w:pPr>
            <w:r>
              <w:rPr>
                <w:sz w:val="18"/>
              </w:rPr>
              <w:t>99.80</w:t>
            </w:r>
          </w:p>
        </w:tc>
        <w:tc>
          <w:tcPr>
            <w:tcW w:w="709" w:type="dxa"/>
          </w:tcPr>
          <w:p>
            <w:pPr>
              <w:pStyle w:val="TableParagraph"/>
              <w:spacing w:line="184" w:lineRule="exact"/>
              <w:ind w:left="149"/>
              <w:jc w:val="left"/>
              <w:rPr>
                <w:sz w:val="18"/>
              </w:rPr>
            </w:pPr>
            <w:r>
              <w:rPr>
                <w:sz w:val="18"/>
              </w:rPr>
              <w:t>99.00</w:t>
            </w:r>
          </w:p>
        </w:tc>
      </w:tr>
      <w:tr>
        <w:trPr>
          <w:trHeight w:val="206" w:hRule="atLeast"/>
        </w:trPr>
        <w:tc>
          <w:tcPr>
            <w:tcW w:w="957" w:type="dxa"/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8" w:type="dxa"/>
          </w:tcPr>
          <w:p>
            <w:pPr>
              <w:pStyle w:val="TableParagraph"/>
              <w:spacing w:line="186" w:lineRule="exact"/>
              <w:ind w:left="170"/>
              <w:jc w:val="left"/>
              <w:rPr>
                <w:sz w:val="18"/>
              </w:rPr>
            </w:pPr>
            <w:r>
              <w:rPr>
                <w:sz w:val="18"/>
              </w:rPr>
              <w:t>79.20</w:t>
            </w:r>
          </w:p>
        </w:tc>
        <w:tc>
          <w:tcPr>
            <w:tcW w:w="900" w:type="dxa"/>
          </w:tcPr>
          <w:p>
            <w:pPr>
              <w:pStyle w:val="TableParagraph"/>
              <w:spacing w:line="186" w:lineRule="exact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79.12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4" w:right="90"/>
              <w:rPr>
                <w:sz w:val="18"/>
              </w:rPr>
            </w:pPr>
            <w:r>
              <w:rPr>
                <w:sz w:val="18"/>
              </w:rPr>
              <w:t>99.00</w:t>
            </w:r>
          </w:p>
        </w:tc>
        <w:tc>
          <w:tcPr>
            <w:tcW w:w="709" w:type="dxa"/>
          </w:tcPr>
          <w:p>
            <w:pPr>
              <w:pStyle w:val="TableParagraph"/>
              <w:spacing w:line="186" w:lineRule="exact"/>
              <w:ind w:left="149"/>
              <w:jc w:val="left"/>
              <w:rPr>
                <w:sz w:val="18"/>
              </w:rPr>
            </w:pPr>
            <w:r>
              <w:rPr>
                <w:sz w:val="18"/>
              </w:rPr>
              <w:t>98.00</w:t>
            </w:r>
          </w:p>
        </w:tc>
      </w:tr>
      <w:tr>
        <w:trPr>
          <w:trHeight w:val="209" w:hRule="atLeast"/>
        </w:trPr>
        <w:tc>
          <w:tcPr>
            <w:tcW w:w="957" w:type="dxa"/>
          </w:tcPr>
          <w:p>
            <w:pPr>
              <w:pStyle w:val="TableParagraph"/>
              <w:spacing w:line="190" w:lineRule="exact"/>
              <w:ind w:right="169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Day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III</w:t>
            </w:r>
          </w:p>
        </w:tc>
        <w:tc>
          <w:tcPr>
            <w:tcW w:w="788" w:type="dxa"/>
          </w:tcPr>
          <w:p>
            <w:pPr>
              <w:pStyle w:val="TableParagraph"/>
              <w:spacing w:line="190" w:lineRule="exact"/>
              <w:ind w:left="170"/>
              <w:jc w:val="left"/>
              <w:rPr>
                <w:sz w:val="18"/>
              </w:rPr>
            </w:pPr>
            <w:r>
              <w:rPr>
                <w:sz w:val="18"/>
              </w:rPr>
              <w:t>78.32</w:t>
            </w:r>
          </w:p>
        </w:tc>
        <w:tc>
          <w:tcPr>
            <w:tcW w:w="900" w:type="dxa"/>
          </w:tcPr>
          <w:p>
            <w:pPr>
              <w:pStyle w:val="TableParagraph"/>
              <w:spacing w:line="190" w:lineRule="exact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80.20</w:t>
            </w:r>
          </w:p>
        </w:tc>
        <w:tc>
          <w:tcPr>
            <w:tcW w:w="712" w:type="dxa"/>
          </w:tcPr>
          <w:p>
            <w:pPr>
              <w:pStyle w:val="TableParagraph"/>
              <w:spacing w:line="190" w:lineRule="exact"/>
              <w:ind w:left="84" w:right="90"/>
              <w:rPr>
                <w:sz w:val="18"/>
              </w:rPr>
            </w:pPr>
            <w:r>
              <w:rPr>
                <w:sz w:val="18"/>
              </w:rPr>
              <w:t>97.90</w:t>
            </w:r>
          </w:p>
        </w:tc>
        <w:tc>
          <w:tcPr>
            <w:tcW w:w="709" w:type="dxa"/>
          </w:tcPr>
          <w:p>
            <w:pPr>
              <w:pStyle w:val="TableParagraph"/>
              <w:spacing w:line="190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100.25</w:t>
            </w:r>
          </w:p>
        </w:tc>
      </w:tr>
      <w:tr>
        <w:trPr>
          <w:trHeight w:val="204" w:hRule="atLeast"/>
        </w:trPr>
        <w:tc>
          <w:tcPr>
            <w:tcW w:w="95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/>
              <w:ind w:left="170"/>
              <w:jc w:val="left"/>
              <w:rPr>
                <w:sz w:val="18"/>
              </w:rPr>
            </w:pPr>
            <w:r>
              <w:rPr>
                <w:sz w:val="18"/>
              </w:rPr>
              <w:t>79.84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79.20</w:t>
            </w: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/>
              <w:ind w:left="84" w:right="90"/>
              <w:rPr>
                <w:sz w:val="18"/>
              </w:rPr>
            </w:pPr>
            <w:r>
              <w:rPr>
                <w:sz w:val="18"/>
              </w:rPr>
              <w:t>99.80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85" w:lineRule="exact"/>
              <w:ind w:left="149"/>
              <w:jc w:val="left"/>
              <w:rPr>
                <w:sz w:val="18"/>
              </w:rPr>
            </w:pPr>
            <w:r>
              <w:rPr>
                <w:sz w:val="18"/>
              </w:rPr>
              <w:t>99.00</w:t>
            </w:r>
          </w:p>
        </w:tc>
      </w:tr>
      <w:tr>
        <w:trPr>
          <w:trHeight w:val="205" w:hRule="atLeast"/>
        </w:trPr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Mean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84" w:right="90"/>
              <w:rPr>
                <w:sz w:val="18"/>
              </w:rPr>
            </w:pPr>
            <w:r>
              <w:rPr>
                <w:sz w:val="18"/>
              </w:rPr>
              <w:t>98.92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6" w:lineRule="exact"/>
              <w:ind w:left="149"/>
              <w:jc w:val="left"/>
              <w:rPr>
                <w:sz w:val="18"/>
              </w:rPr>
            </w:pPr>
            <w:r>
              <w:rPr>
                <w:sz w:val="18"/>
              </w:rPr>
              <w:t>99.35</w:t>
            </w:r>
          </w:p>
        </w:tc>
      </w:tr>
      <w:tr>
        <w:trPr>
          <w:trHeight w:val="208" w:hRule="atLeast"/>
        </w:trPr>
        <w:tc>
          <w:tcPr>
            <w:tcW w:w="95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78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right="1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%COV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84" w:right="90"/>
              <w:rPr>
                <w:sz w:val="18"/>
              </w:rPr>
            </w:pPr>
            <w:r>
              <w:rPr>
                <w:sz w:val="18"/>
              </w:rPr>
              <w:t>0.776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8" w:lineRule="exact"/>
              <w:ind w:left="149"/>
              <w:jc w:val="left"/>
              <w:rPr>
                <w:sz w:val="18"/>
              </w:rPr>
            </w:pPr>
            <w:r>
              <w:rPr>
                <w:sz w:val="18"/>
              </w:rPr>
              <w:t>0.746</w:t>
            </w:r>
          </w:p>
        </w:tc>
      </w:tr>
    </w:tbl>
    <w:p>
      <w:pPr>
        <w:pStyle w:val="BodyText"/>
        <w:ind w:left="90" w:right="73"/>
        <w:jc w:val="center"/>
      </w:pPr>
      <w:r>
        <w:rPr>
          <w:b/>
        </w:rPr>
        <w:t>Label</w:t>
      </w:r>
      <w:r>
        <w:rPr>
          <w:b/>
          <w:spacing w:val="-3"/>
        </w:rPr>
        <w:t> </w:t>
      </w:r>
      <w:r>
        <w:rPr>
          <w:b/>
        </w:rPr>
        <w:t>claim:</w:t>
      </w:r>
      <w:r>
        <w:rPr>
          <w:b/>
          <w:spacing w:val="-2"/>
        </w:rPr>
        <w:t> </w:t>
      </w:r>
      <w:r>
        <w:rPr/>
        <w:t>FVS</w:t>
      </w:r>
      <w:r>
        <w:rPr>
          <w:spacing w:val="-3"/>
        </w:rPr>
        <w:t> </w:t>
      </w:r>
      <w:r>
        <w:rPr/>
        <w:t>80mg/tablet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VAL</w:t>
      </w:r>
      <w:r>
        <w:rPr>
          <w:spacing w:val="-4"/>
        </w:rPr>
        <w:t> </w:t>
      </w:r>
      <w:r>
        <w:rPr/>
        <w:t>160mg/tablet,</w:t>
      </w:r>
      <w:r>
        <w:rPr>
          <w:spacing w:val="-2"/>
        </w:rPr>
        <w:t> </w:t>
      </w:r>
      <w:r>
        <w:rPr/>
        <w:t>SD: standard</w:t>
      </w:r>
      <w:r>
        <w:rPr>
          <w:spacing w:val="-2"/>
        </w:rPr>
        <w:t> </w:t>
      </w:r>
      <w:r>
        <w:rPr/>
        <w:t>deviation,</w:t>
      </w:r>
      <w:r>
        <w:rPr>
          <w:spacing w:val="-2"/>
        </w:rPr>
        <w:t> </w:t>
      </w:r>
      <w:r>
        <w:rPr/>
        <w:t>%COV:</w:t>
      </w:r>
      <w:r>
        <w:rPr>
          <w:spacing w:val="-2"/>
        </w:rPr>
        <w:t> </w:t>
      </w:r>
      <w:r>
        <w:rPr/>
        <w:t>coefficient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variance</w:t>
      </w:r>
    </w:p>
    <w:p>
      <w:pPr>
        <w:pStyle w:val="BodyText"/>
        <w:spacing w:before="1"/>
        <w:rPr>
          <w:sz w:val="25"/>
        </w:rPr>
      </w:pPr>
    </w:p>
    <w:p>
      <w:pPr>
        <w:pStyle w:val="Heading3"/>
        <w:spacing w:after="38"/>
        <w:ind w:left="93" w:right="73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06:</w:t>
      </w:r>
      <w:r>
        <w:rPr>
          <w:spacing w:val="-1"/>
        </w:rPr>
        <w:t> </w:t>
      </w:r>
      <w:r>
        <w:rPr/>
        <w:t>Robustness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organic</w:t>
      </w:r>
      <w:r>
        <w:rPr>
          <w:spacing w:val="-2"/>
        </w:rPr>
        <w:t> </w:t>
      </w:r>
      <w:r>
        <w:rPr/>
        <w:t>solvent</w:t>
      </w:r>
      <w:r>
        <w:rPr>
          <w:spacing w:val="-2"/>
        </w:rPr>
        <w:t> </w:t>
      </w:r>
      <w:r>
        <w:rPr/>
        <w:t>strength</w:t>
      </w:r>
      <w:r>
        <w:rPr>
          <w:spacing w:val="-2"/>
        </w:rPr>
        <w:t> </w:t>
      </w:r>
      <w:r>
        <w:rPr/>
        <w:t>(ACN:Buffer)</w:t>
      </w:r>
    </w:p>
    <w:tbl>
      <w:tblPr>
        <w:tblW w:w="0" w:type="auto"/>
        <w:jc w:val="left"/>
        <w:tblInd w:w="26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5"/>
        <w:gridCol w:w="1107"/>
        <w:gridCol w:w="1145"/>
      </w:tblGrid>
      <w:tr>
        <w:trPr>
          <w:trHeight w:val="239" w:hRule="atLeast"/>
        </w:trPr>
        <w:tc>
          <w:tcPr>
            <w:tcW w:w="17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95" w:right="89"/>
              <w:rPr>
                <w:b/>
                <w:sz w:val="18"/>
              </w:rPr>
            </w:pPr>
            <w:r>
              <w:rPr>
                <w:b/>
                <w:sz w:val="18"/>
              </w:rPr>
              <w:t>Ratio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(ACN:Buffer)</w:t>
            </w:r>
          </w:p>
        </w:tc>
        <w:tc>
          <w:tcPr>
            <w:tcW w:w="110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9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area(FVS)*</w:t>
            </w:r>
          </w:p>
        </w:tc>
        <w:tc>
          <w:tcPr>
            <w:tcW w:w="11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3"/>
              <w:ind w:left="87" w:right="88"/>
              <w:rPr>
                <w:b/>
                <w:sz w:val="18"/>
              </w:rPr>
            </w:pPr>
            <w:r>
              <w:rPr>
                <w:b/>
                <w:sz w:val="18"/>
              </w:rPr>
              <w:t>area(VAL)*</w:t>
            </w:r>
          </w:p>
        </w:tc>
      </w:tr>
      <w:tr>
        <w:trPr>
          <w:trHeight w:val="222" w:hRule="atLeast"/>
        </w:trPr>
        <w:tc>
          <w:tcPr>
            <w:tcW w:w="17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95" w:right="86"/>
              <w:rPr>
                <w:sz w:val="18"/>
              </w:rPr>
            </w:pPr>
            <w:r>
              <w:rPr>
                <w:sz w:val="18"/>
              </w:rPr>
              <w:t>30:70</w:t>
            </w:r>
          </w:p>
        </w:tc>
        <w:tc>
          <w:tcPr>
            <w:tcW w:w="110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89" w:right="88"/>
              <w:rPr>
                <w:sz w:val="18"/>
              </w:rPr>
            </w:pPr>
            <w:r>
              <w:rPr>
                <w:sz w:val="18"/>
              </w:rPr>
              <w:t>355.53</w:t>
            </w:r>
          </w:p>
        </w:tc>
        <w:tc>
          <w:tcPr>
            <w:tcW w:w="114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87" w:right="82"/>
              <w:rPr>
                <w:sz w:val="18"/>
              </w:rPr>
            </w:pPr>
            <w:r>
              <w:rPr>
                <w:sz w:val="18"/>
              </w:rPr>
              <w:t>640.16</w:t>
            </w:r>
          </w:p>
        </w:tc>
      </w:tr>
      <w:tr>
        <w:trPr>
          <w:trHeight w:val="237" w:hRule="atLeast"/>
        </w:trPr>
        <w:tc>
          <w:tcPr>
            <w:tcW w:w="1755" w:type="dxa"/>
          </w:tcPr>
          <w:p>
            <w:pPr>
              <w:pStyle w:val="TableParagraph"/>
              <w:spacing w:before="11"/>
              <w:ind w:left="95" w:right="86"/>
              <w:rPr>
                <w:sz w:val="18"/>
              </w:rPr>
            </w:pPr>
            <w:r>
              <w:rPr>
                <w:sz w:val="18"/>
              </w:rPr>
              <w:t>50:50</w:t>
            </w:r>
          </w:p>
        </w:tc>
        <w:tc>
          <w:tcPr>
            <w:tcW w:w="1107" w:type="dxa"/>
          </w:tcPr>
          <w:p>
            <w:pPr>
              <w:pStyle w:val="TableParagraph"/>
              <w:spacing w:before="11"/>
              <w:ind w:left="89" w:right="88"/>
              <w:rPr>
                <w:sz w:val="18"/>
              </w:rPr>
            </w:pPr>
            <w:r>
              <w:rPr>
                <w:sz w:val="18"/>
              </w:rPr>
              <w:t>1173.98</w:t>
            </w:r>
          </w:p>
        </w:tc>
        <w:tc>
          <w:tcPr>
            <w:tcW w:w="1145" w:type="dxa"/>
          </w:tcPr>
          <w:p>
            <w:pPr>
              <w:pStyle w:val="TableParagraph"/>
              <w:spacing w:before="11"/>
              <w:ind w:left="87" w:right="82"/>
              <w:rPr>
                <w:sz w:val="18"/>
              </w:rPr>
            </w:pPr>
            <w:r>
              <w:rPr>
                <w:sz w:val="18"/>
              </w:rPr>
              <w:t>1335.99</w:t>
            </w:r>
          </w:p>
        </w:tc>
      </w:tr>
      <w:tr>
        <w:trPr>
          <w:trHeight w:val="254" w:hRule="atLeast"/>
        </w:trPr>
        <w:tc>
          <w:tcPr>
            <w:tcW w:w="17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5" w:right="86"/>
              <w:rPr>
                <w:sz w:val="18"/>
              </w:rPr>
            </w:pPr>
            <w:r>
              <w:rPr>
                <w:sz w:val="18"/>
              </w:rPr>
              <w:t>60:40</w:t>
            </w:r>
          </w:p>
        </w:tc>
        <w:tc>
          <w:tcPr>
            <w:tcW w:w="110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89" w:right="88"/>
              <w:rPr>
                <w:sz w:val="18"/>
              </w:rPr>
            </w:pPr>
            <w:r>
              <w:rPr>
                <w:sz w:val="18"/>
              </w:rPr>
              <w:t>2727.10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87" w:right="82"/>
              <w:rPr>
                <w:sz w:val="18"/>
              </w:rPr>
            </w:pPr>
            <w:r>
              <w:rPr>
                <w:sz w:val="18"/>
              </w:rPr>
              <w:t>2878.60</w:t>
            </w:r>
          </w:p>
        </w:tc>
      </w:tr>
    </w:tbl>
    <w:p>
      <w:pPr>
        <w:pStyle w:val="BodyText"/>
        <w:ind w:left="86" w:right="73"/>
        <w:jc w:val="center"/>
      </w:pPr>
      <w:r>
        <w:rPr/>
        <w:t>*mean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2"/>
        </w:rPr>
        <w:t> </w:t>
      </w:r>
      <w:r>
        <w:rPr/>
        <w:t>readings.</w:t>
      </w:r>
    </w:p>
    <w:p>
      <w:pPr>
        <w:pStyle w:val="BodyText"/>
        <w:spacing w:before="9"/>
        <w:rPr>
          <w:sz w:val="25"/>
        </w:rPr>
      </w:pPr>
    </w:p>
    <w:p>
      <w:pPr>
        <w:pStyle w:val="Heading3"/>
        <w:spacing w:before="1" w:after="37"/>
        <w:ind w:left="94" w:right="73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07:</w:t>
      </w:r>
      <w:r>
        <w:rPr>
          <w:spacing w:val="-2"/>
        </w:rPr>
        <w:t> </w:t>
      </w:r>
      <w:r>
        <w:rPr/>
        <w:t>Robustness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pH</w:t>
      </w:r>
      <w:r>
        <w:rPr>
          <w:spacing w:val="-2"/>
        </w:rPr>
        <w:t> </w:t>
      </w:r>
      <w:r>
        <w:rPr/>
        <w:t>studies</w:t>
      </w:r>
    </w:p>
    <w:tbl>
      <w:tblPr>
        <w:tblW w:w="0" w:type="auto"/>
        <w:jc w:val="left"/>
        <w:tblInd w:w="2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1456"/>
        <w:gridCol w:w="1759"/>
      </w:tblGrid>
      <w:tr>
        <w:trPr>
          <w:trHeight w:val="239" w:hRule="atLeast"/>
        </w:trPr>
        <w:tc>
          <w:tcPr>
            <w:tcW w:w="4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93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pH</w:t>
            </w:r>
          </w:p>
        </w:tc>
        <w:tc>
          <w:tcPr>
            <w:tcW w:w="14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90" w:right="436"/>
              <w:rPr>
                <w:b/>
                <w:sz w:val="18"/>
              </w:rPr>
            </w:pPr>
            <w:r>
              <w:rPr>
                <w:b/>
                <w:sz w:val="18"/>
              </w:rPr>
              <w:t>area(FVS)*</w:t>
            </w:r>
          </w:p>
        </w:tc>
        <w:tc>
          <w:tcPr>
            <w:tcW w:w="17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72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area(VAL)*</w:t>
            </w:r>
          </w:p>
        </w:tc>
      </w:tr>
      <w:tr>
        <w:trPr>
          <w:trHeight w:val="222" w:hRule="atLeast"/>
        </w:trPr>
        <w:tc>
          <w:tcPr>
            <w:tcW w:w="46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7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4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90" w:right="436"/>
              <w:rPr>
                <w:sz w:val="18"/>
              </w:rPr>
            </w:pPr>
            <w:r>
              <w:rPr>
                <w:sz w:val="18"/>
              </w:rPr>
              <w:t>1173.9</w:t>
            </w:r>
          </w:p>
        </w:tc>
        <w:tc>
          <w:tcPr>
            <w:tcW w:w="17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2" w:lineRule="exact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1335.0</w:t>
            </w:r>
          </w:p>
        </w:tc>
      </w:tr>
      <w:tr>
        <w:trPr>
          <w:trHeight w:val="237" w:hRule="atLeast"/>
        </w:trPr>
        <w:tc>
          <w:tcPr>
            <w:tcW w:w="462" w:type="dxa"/>
          </w:tcPr>
          <w:p>
            <w:pPr>
              <w:pStyle w:val="TableParagraph"/>
              <w:spacing w:before="11"/>
              <w:ind w:left="7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11"/>
              <w:ind w:left="90" w:right="436"/>
              <w:rPr>
                <w:sz w:val="18"/>
              </w:rPr>
            </w:pPr>
            <w:r>
              <w:rPr>
                <w:sz w:val="18"/>
              </w:rPr>
              <w:t>2727.1</w:t>
            </w:r>
          </w:p>
        </w:tc>
        <w:tc>
          <w:tcPr>
            <w:tcW w:w="1759" w:type="dxa"/>
          </w:tcPr>
          <w:p>
            <w:pPr>
              <w:pStyle w:val="TableParagraph"/>
              <w:spacing w:before="11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2879.9</w:t>
            </w:r>
          </w:p>
        </w:tc>
      </w:tr>
      <w:tr>
        <w:trPr>
          <w:trHeight w:val="254" w:hRule="atLeast"/>
        </w:trPr>
        <w:tc>
          <w:tcPr>
            <w:tcW w:w="46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3" w:right="84"/>
              <w:rPr>
                <w:sz w:val="18"/>
              </w:rPr>
            </w:pPr>
            <w:r>
              <w:rPr>
                <w:sz w:val="18"/>
              </w:rPr>
              <w:t>5.5</w:t>
            </w:r>
          </w:p>
        </w:tc>
        <w:tc>
          <w:tcPr>
            <w:tcW w:w="14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0" w:right="436"/>
              <w:rPr>
                <w:sz w:val="18"/>
              </w:rPr>
            </w:pPr>
            <w:r>
              <w:rPr>
                <w:sz w:val="18"/>
              </w:rPr>
              <w:t>1235.0</w:t>
            </w:r>
          </w:p>
        </w:tc>
        <w:tc>
          <w:tcPr>
            <w:tcW w:w="17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1326.0</w:t>
            </w:r>
          </w:p>
        </w:tc>
      </w:tr>
    </w:tbl>
    <w:p>
      <w:pPr>
        <w:pStyle w:val="BodyText"/>
        <w:ind w:left="86" w:right="73"/>
        <w:jc w:val="center"/>
      </w:pPr>
      <w:r>
        <w:rPr/>
        <w:t>*mean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2"/>
        </w:rPr>
        <w:t> </w:t>
      </w:r>
      <w:r>
        <w:rPr/>
        <w:t>readings.</w:t>
      </w:r>
    </w:p>
    <w:p>
      <w:pPr>
        <w:pStyle w:val="BodyText"/>
        <w:spacing w:before="9"/>
        <w:rPr>
          <w:sz w:val="25"/>
        </w:rPr>
      </w:pPr>
    </w:p>
    <w:p>
      <w:pPr>
        <w:pStyle w:val="Heading3"/>
        <w:spacing w:before="1" w:after="37"/>
        <w:ind w:left="91" w:right="73"/>
      </w:pPr>
      <w:r>
        <w:rPr/>
        <w:t>Table</w:t>
      </w:r>
      <w:r>
        <w:rPr>
          <w:spacing w:val="-2"/>
        </w:rPr>
        <w:t> </w:t>
      </w:r>
      <w:r>
        <w:rPr/>
        <w:t>No.</w:t>
      </w:r>
      <w:r>
        <w:rPr>
          <w:spacing w:val="-1"/>
        </w:rPr>
        <w:t> </w:t>
      </w:r>
      <w:r>
        <w:rPr/>
        <w:t>08:</w:t>
      </w:r>
      <w:r>
        <w:rPr>
          <w:spacing w:val="-1"/>
        </w:rPr>
        <w:t> </w:t>
      </w:r>
      <w:r>
        <w:rPr/>
        <w:t>Robustness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flow</w:t>
      </w:r>
      <w:r>
        <w:rPr>
          <w:spacing w:val="-2"/>
        </w:rPr>
        <w:t> </w:t>
      </w:r>
      <w:r>
        <w:rPr/>
        <w:t>rate</w:t>
      </w:r>
      <w:r>
        <w:rPr>
          <w:spacing w:val="-2"/>
        </w:rPr>
        <w:t> </w:t>
      </w:r>
      <w:r>
        <w:rPr/>
        <w:t>studies</w:t>
      </w:r>
    </w:p>
    <w:tbl>
      <w:tblPr>
        <w:tblW w:w="0" w:type="auto"/>
        <w:jc w:val="left"/>
        <w:tblInd w:w="2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0"/>
        <w:gridCol w:w="1459"/>
        <w:gridCol w:w="1760"/>
      </w:tblGrid>
      <w:tr>
        <w:trPr>
          <w:trHeight w:val="237" w:hRule="atLeast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94" w:right="90"/>
              <w:rPr>
                <w:b/>
                <w:sz w:val="18"/>
              </w:rPr>
            </w:pPr>
            <w:r>
              <w:rPr>
                <w:b/>
                <w:sz w:val="18"/>
              </w:rPr>
              <w:t>Flow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rate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(ml/min)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91" w:right="437"/>
              <w:rPr>
                <w:b/>
                <w:sz w:val="18"/>
              </w:rPr>
            </w:pPr>
            <w:r>
              <w:rPr>
                <w:b/>
                <w:sz w:val="18"/>
              </w:rPr>
              <w:t>area(FVS)*</w:t>
            </w:r>
          </w:p>
        </w:tc>
        <w:tc>
          <w:tcPr>
            <w:tcW w:w="17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7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area(VAL)*</w:t>
            </w:r>
          </w:p>
        </w:tc>
      </w:tr>
      <w:tr>
        <w:trPr>
          <w:trHeight w:val="224" w:hRule="atLeast"/>
        </w:trPr>
        <w:tc>
          <w:tcPr>
            <w:tcW w:w="167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94" w:right="83"/>
              <w:rPr>
                <w:sz w:val="18"/>
              </w:rPr>
            </w:pPr>
            <w:r>
              <w:rPr>
                <w:sz w:val="18"/>
              </w:rPr>
              <w:t>0.6</w:t>
            </w:r>
          </w:p>
        </w:tc>
        <w:tc>
          <w:tcPr>
            <w:tcW w:w="14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91" w:right="437"/>
              <w:rPr>
                <w:sz w:val="18"/>
              </w:rPr>
            </w:pPr>
            <w:r>
              <w:rPr>
                <w:sz w:val="18"/>
              </w:rPr>
              <w:t>2871.2</w:t>
            </w:r>
          </w:p>
        </w:tc>
        <w:tc>
          <w:tcPr>
            <w:tcW w:w="17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05" w:lineRule="exact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2254.9</w:t>
            </w:r>
          </w:p>
        </w:tc>
      </w:tr>
      <w:tr>
        <w:trPr>
          <w:trHeight w:val="237" w:hRule="atLeast"/>
        </w:trPr>
        <w:tc>
          <w:tcPr>
            <w:tcW w:w="1670" w:type="dxa"/>
          </w:tcPr>
          <w:p>
            <w:pPr>
              <w:pStyle w:val="TableParagraph"/>
              <w:spacing w:before="11"/>
              <w:ind w:left="94" w:right="83"/>
              <w:rPr>
                <w:sz w:val="18"/>
              </w:rPr>
            </w:pPr>
            <w:r>
              <w:rPr>
                <w:sz w:val="18"/>
              </w:rPr>
              <w:t>0.7</w:t>
            </w:r>
          </w:p>
        </w:tc>
        <w:tc>
          <w:tcPr>
            <w:tcW w:w="1459" w:type="dxa"/>
          </w:tcPr>
          <w:p>
            <w:pPr>
              <w:pStyle w:val="TableParagraph"/>
              <w:spacing w:before="11"/>
              <w:ind w:left="91" w:right="437"/>
              <w:rPr>
                <w:sz w:val="18"/>
              </w:rPr>
            </w:pPr>
            <w:r>
              <w:rPr>
                <w:sz w:val="18"/>
              </w:rPr>
              <w:t>2727.1</w:t>
            </w:r>
          </w:p>
        </w:tc>
        <w:tc>
          <w:tcPr>
            <w:tcW w:w="1760" w:type="dxa"/>
          </w:tcPr>
          <w:p>
            <w:pPr>
              <w:pStyle w:val="TableParagraph"/>
              <w:spacing w:before="11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2878.6</w:t>
            </w:r>
          </w:p>
        </w:tc>
      </w:tr>
      <w:tr>
        <w:trPr>
          <w:trHeight w:val="252" w:hRule="atLeast"/>
        </w:trPr>
        <w:tc>
          <w:tcPr>
            <w:tcW w:w="167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4" w:right="83"/>
              <w:rPr>
                <w:sz w:val="18"/>
              </w:rPr>
            </w:pPr>
            <w:r>
              <w:rPr>
                <w:sz w:val="18"/>
              </w:rPr>
              <w:t>0.8</w:t>
            </w:r>
          </w:p>
        </w:tc>
        <w:tc>
          <w:tcPr>
            <w:tcW w:w="14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91" w:right="437"/>
              <w:rPr>
                <w:sz w:val="18"/>
              </w:rPr>
            </w:pPr>
            <w:r>
              <w:rPr>
                <w:sz w:val="18"/>
              </w:rPr>
              <w:t>2138.4</w:t>
            </w:r>
          </w:p>
        </w:tc>
        <w:tc>
          <w:tcPr>
            <w:tcW w:w="176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1"/>
              <w:ind w:left="459"/>
              <w:jc w:val="left"/>
              <w:rPr>
                <w:sz w:val="18"/>
              </w:rPr>
            </w:pPr>
            <w:r>
              <w:rPr>
                <w:sz w:val="18"/>
              </w:rPr>
              <w:t>2011.1</w:t>
            </w:r>
          </w:p>
        </w:tc>
      </w:tr>
    </w:tbl>
    <w:p>
      <w:pPr>
        <w:pStyle w:val="BodyText"/>
        <w:ind w:left="86" w:right="73"/>
        <w:jc w:val="center"/>
      </w:pPr>
      <w:r>
        <w:rPr/>
        <w:t>*mean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three</w:t>
      </w:r>
      <w:r>
        <w:rPr>
          <w:spacing w:val="-2"/>
        </w:rPr>
        <w:t> </w:t>
      </w:r>
      <w:r>
        <w:rPr/>
        <w:t>readings.</w:t>
      </w:r>
    </w:p>
    <w:p>
      <w:pPr>
        <w:spacing w:after="0"/>
        <w:jc w:val="center"/>
        <w:sectPr>
          <w:pgSz w:w="11910" w:h="16840"/>
          <w:pgMar w:header="0" w:footer="748" w:top="620" w:bottom="940" w:left="130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644" w:right="0" w:firstLine="0"/>
        <w:jc w:val="left"/>
        <w:rPr>
          <w:rFonts w:ascii="Palatino Linotype" w:hAnsi="Palatino Linotype"/>
          <w:sz w:val="17"/>
        </w:rPr>
      </w:pPr>
      <w:r>
        <w:rPr>
          <w:rFonts w:ascii="Palatino Linotype" w:hAnsi="Palatino Linotype"/>
          <w:sz w:val="17"/>
        </w:rPr>
        <w:t>Prakash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Sarigomula. 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 Int.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J.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Pharm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&amp;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Ind. Res.,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Vol.–03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(02)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2013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[152 -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157]</w:t>
      </w:r>
    </w:p>
    <w:p>
      <w:pPr>
        <w:spacing w:before="73"/>
        <w:ind w:left="0" w:right="117" w:firstLine="0"/>
        <w:jc w:val="right"/>
        <w:rPr>
          <w:sz w:val="24"/>
        </w:rPr>
      </w:pPr>
      <w:r>
        <w:rPr/>
        <w:br w:type="column"/>
      </w:r>
      <w:r>
        <w:rPr>
          <w:sz w:val="24"/>
        </w:rPr>
        <w:t>157</w:t>
      </w:r>
    </w:p>
    <w:p>
      <w:pPr>
        <w:spacing w:after="0"/>
        <w:jc w:val="right"/>
        <w:rPr>
          <w:sz w:val="24"/>
        </w:rPr>
        <w:sectPr>
          <w:pgSz w:w="11910" w:h="16840"/>
          <w:pgMar w:header="0" w:footer="748" w:top="620" w:bottom="940" w:left="1300" w:right="1320"/>
          <w:cols w:num="2" w:equalWidth="0">
            <w:col w:w="7664" w:space="40"/>
            <w:col w:w="1586"/>
          </w:cols>
        </w:sectPr>
      </w:pPr>
    </w:p>
    <w:p>
      <w:pPr>
        <w:pStyle w:val="BodyText"/>
        <w:spacing w:before="8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1300" w:right="1320"/>
        </w:sectPr>
      </w:pPr>
    </w:p>
    <w:p>
      <w:pPr>
        <w:spacing w:before="94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Discussion</w:t>
      </w:r>
    </w:p>
    <w:p>
      <w:pPr>
        <w:pStyle w:val="BodyText"/>
        <w:spacing w:line="276" w:lineRule="auto" w:before="34"/>
        <w:ind w:left="140" w:right="40"/>
        <w:jc w:val="both"/>
      </w:pPr>
      <w:r>
        <w:rPr/>
        <w:t>HPLC method development preliminary study for</w:t>
      </w:r>
      <w:r>
        <w:rPr>
          <w:spacing w:val="1"/>
        </w:rPr>
        <w:t> </w:t>
      </w:r>
      <w:r>
        <w:rPr/>
        <w:t>column selection revealed that C</w:t>
      </w:r>
      <w:r>
        <w:rPr>
          <w:vertAlign w:val="subscript"/>
        </w:rPr>
        <w:t>18</w:t>
      </w:r>
      <w:r>
        <w:rPr>
          <w:vertAlign w:val="baseline"/>
        </w:rPr>
        <w:t> column gave a</w:t>
      </w:r>
      <w:r>
        <w:rPr>
          <w:spacing w:val="1"/>
          <w:vertAlign w:val="baseline"/>
        </w:rPr>
        <w:t> </w:t>
      </w:r>
      <w:r>
        <w:rPr>
          <w:vertAlign w:val="baseline"/>
        </w:rPr>
        <w:t>better</w:t>
      </w:r>
      <w:r>
        <w:rPr>
          <w:spacing w:val="1"/>
          <w:vertAlign w:val="baseline"/>
        </w:rPr>
        <w:t> </w:t>
      </w:r>
      <w:r>
        <w:rPr>
          <w:vertAlign w:val="baseline"/>
        </w:rPr>
        <w:t>resolution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run</w:t>
      </w:r>
      <w:r>
        <w:rPr>
          <w:spacing w:val="1"/>
          <w:vertAlign w:val="baseline"/>
        </w:rPr>
        <w:t> </w:t>
      </w:r>
      <w:r>
        <w:rPr>
          <w:vertAlign w:val="baseline"/>
        </w:rPr>
        <w:t>time</w:t>
      </w:r>
      <w:r>
        <w:rPr>
          <w:spacing w:val="1"/>
          <w:vertAlign w:val="baseline"/>
        </w:rPr>
        <w:t> </w:t>
      </w:r>
      <w:r>
        <w:rPr>
          <w:vertAlign w:val="baseline"/>
        </w:rPr>
        <w:t>than</w:t>
      </w:r>
      <w:r>
        <w:rPr>
          <w:spacing w:val="1"/>
          <w:vertAlign w:val="baseline"/>
        </w:rPr>
        <w:t> </w:t>
      </w:r>
      <w:r>
        <w:rPr>
          <w:vertAlign w:val="baseline"/>
        </w:rPr>
        <w:t>C</w:t>
      </w:r>
      <w:r>
        <w:rPr>
          <w:vertAlign w:val="subscript"/>
        </w:rPr>
        <w:t>8</w:t>
      </w:r>
      <w:r>
        <w:rPr>
          <w:spacing w:val="50"/>
          <w:vertAlign w:val="baseline"/>
        </w:rPr>
        <w:t> </w:t>
      </w:r>
      <w:r>
        <w:rPr>
          <w:vertAlign w:val="baseline"/>
        </w:rPr>
        <w:t>column</w:t>
      </w:r>
      <w:r>
        <w:rPr>
          <w:spacing w:val="1"/>
          <w:vertAlign w:val="baseline"/>
        </w:rPr>
        <w:t> </w:t>
      </w:r>
      <w:r>
        <w:rPr>
          <w:vertAlign w:val="baseline"/>
        </w:rPr>
        <w:t>hence C</w:t>
      </w:r>
      <w:r>
        <w:rPr>
          <w:vertAlign w:val="subscript"/>
        </w:rPr>
        <w:t>18</w:t>
      </w:r>
      <w:r>
        <w:rPr>
          <w:vertAlign w:val="baseline"/>
        </w:rPr>
        <w:t> column was selected as stationary phase.</w:t>
      </w:r>
      <w:r>
        <w:rPr>
          <w:spacing w:val="1"/>
          <w:vertAlign w:val="baseline"/>
        </w:rPr>
        <w:t> </w:t>
      </w:r>
      <w:r>
        <w:rPr>
          <w:vertAlign w:val="baseline"/>
        </w:rPr>
        <w:t>Mobile phase and flow rate selection was based on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peak</w:t>
      </w:r>
      <w:r>
        <w:rPr>
          <w:spacing w:val="1"/>
          <w:vertAlign w:val="baseline"/>
        </w:rPr>
        <w:t> </w:t>
      </w:r>
      <w:r>
        <w:rPr>
          <w:vertAlign w:val="baseline"/>
        </w:rPr>
        <w:t>parameters</w:t>
      </w:r>
      <w:r>
        <w:rPr>
          <w:spacing w:val="1"/>
          <w:vertAlign w:val="baseline"/>
        </w:rPr>
        <w:t> </w:t>
      </w:r>
      <w:r>
        <w:rPr>
          <w:vertAlign w:val="baseline"/>
        </w:rPr>
        <w:t>(height,</w:t>
      </w:r>
      <w:r>
        <w:rPr>
          <w:spacing w:val="1"/>
          <w:vertAlign w:val="baseline"/>
        </w:rPr>
        <w:t> </w:t>
      </w:r>
      <w:r>
        <w:rPr>
          <w:vertAlign w:val="baseline"/>
        </w:rPr>
        <w:t>area,</w:t>
      </w:r>
      <w:r>
        <w:rPr>
          <w:spacing w:val="51"/>
          <w:vertAlign w:val="baseline"/>
        </w:rPr>
        <w:t> </w:t>
      </w:r>
      <w:r>
        <w:rPr>
          <w:vertAlign w:val="baseline"/>
        </w:rPr>
        <w:t>tailing,</w:t>
      </w:r>
      <w:r>
        <w:rPr>
          <w:spacing w:val="1"/>
          <w:vertAlign w:val="baseline"/>
        </w:rPr>
        <w:t> </w:t>
      </w:r>
      <w:r>
        <w:rPr>
          <w:vertAlign w:val="baseline"/>
        </w:rPr>
        <w:t>theoretical</w:t>
      </w:r>
      <w:r>
        <w:rPr>
          <w:spacing w:val="1"/>
          <w:vertAlign w:val="baseline"/>
        </w:rPr>
        <w:t> </w:t>
      </w:r>
      <w:r>
        <w:rPr>
          <w:vertAlign w:val="baseline"/>
        </w:rPr>
        <w:t>plate</w:t>
      </w:r>
      <w:r>
        <w:rPr>
          <w:spacing w:val="1"/>
          <w:vertAlign w:val="baseline"/>
        </w:rPr>
        <w:t> </w:t>
      </w:r>
      <w:r>
        <w:rPr>
          <w:vertAlign w:val="baseline"/>
        </w:rPr>
        <w:t>count,</w:t>
      </w:r>
      <w:r>
        <w:rPr>
          <w:spacing w:val="1"/>
          <w:vertAlign w:val="baseline"/>
        </w:rPr>
        <w:t> </w:t>
      </w:r>
      <w:r>
        <w:rPr>
          <w:vertAlign w:val="baseline"/>
        </w:rPr>
        <w:t>capacity</w:t>
      </w:r>
      <w:r>
        <w:rPr>
          <w:spacing w:val="1"/>
          <w:vertAlign w:val="baseline"/>
        </w:rPr>
        <w:t> </w:t>
      </w:r>
      <w:r>
        <w:rPr>
          <w:vertAlign w:val="baseline"/>
        </w:rPr>
        <w:t>factor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resolution)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run</w:t>
      </w:r>
      <w:r>
        <w:rPr>
          <w:spacing w:val="1"/>
          <w:vertAlign w:val="baseline"/>
        </w:rPr>
        <w:t> </w:t>
      </w:r>
      <w:r>
        <w:rPr>
          <w:vertAlign w:val="baseline"/>
        </w:rPr>
        <w:t>time.</w:t>
      </w:r>
      <w:r>
        <w:rPr>
          <w:spacing w:val="1"/>
          <w:vertAlign w:val="baseline"/>
        </w:rPr>
        <w:t> </w:t>
      </w:r>
      <w:r>
        <w:rPr>
          <w:vertAlign w:val="baseline"/>
        </w:rPr>
        <w:t>Good</w:t>
      </w:r>
      <w:r>
        <w:rPr>
          <w:spacing w:val="1"/>
          <w:vertAlign w:val="baseline"/>
        </w:rPr>
        <w:t> </w:t>
      </w:r>
      <w:r>
        <w:rPr>
          <w:vertAlign w:val="baseline"/>
        </w:rPr>
        <w:t>separation</w:t>
      </w:r>
      <w:r>
        <w:rPr>
          <w:spacing w:val="1"/>
          <w:vertAlign w:val="baseline"/>
        </w:rPr>
        <w:t> </w:t>
      </w:r>
      <w:r>
        <w:rPr>
          <w:vertAlign w:val="baseline"/>
        </w:rPr>
        <w:t>could</w:t>
      </w:r>
      <w:r>
        <w:rPr>
          <w:spacing w:val="-47"/>
          <w:vertAlign w:val="baseline"/>
        </w:rPr>
        <w:t> </w:t>
      </w:r>
      <w:r>
        <w:rPr>
          <w:vertAlign w:val="baseline"/>
        </w:rPr>
        <w:t>obtained by use of 60:40v/v ratio of acetonitrile:</w:t>
      </w:r>
      <w:r>
        <w:rPr>
          <w:spacing w:val="1"/>
          <w:vertAlign w:val="baseline"/>
        </w:rPr>
        <w:t> </w:t>
      </w:r>
      <w:r>
        <w:rPr>
          <w:vertAlign w:val="baseline"/>
        </w:rPr>
        <w:t>buffer</w:t>
      </w:r>
      <w:r>
        <w:rPr>
          <w:spacing w:val="1"/>
          <w:vertAlign w:val="baseline"/>
        </w:rPr>
        <w:t> </w:t>
      </w:r>
      <w:r>
        <w:rPr>
          <w:vertAlign w:val="baseline"/>
        </w:rPr>
        <w:t>pH-5</w:t>
      </w:r>
      <w:r>
        <w:rPr>
          <w:spacing w:val="1"/>
          <w:vertAlign w:val="baseline"/>
        </w:rPr>
        <w:t> </w:t>
      </w:r>
      <w:r>
        <w:rPr>
          <w:vertAlign w:val="baseline"/>
        </w:rPr>
        <w:t>(potassium</w:t>
      </w:r>
      <w:r>
        <w:rPr>
          <w:spacing w:val="1"/>
          <w:vertAlign w:val="baseline"/>
        </w:rPr>
        <w:t> </w:t>
      </w:r>
      <w:r>
        <w:rPr>
          <w:vertAlign w:val="baseline"/>
        </w:rPr>
        <w:t>dihydrogen</w:t>
      </w:r>
      <w:r>
        <w:rPr>
          <w:spacing w:val="1"/>
          <w:vertAlign w:val="baseline"/>
        </w:rPr>
        <w:t> </w:t>
      </w:r>
      <w:r>
        <w:rPr>
          <w:vertAlign w:val="baseline"/>
        </w:rPr>
        <w:t>ortho</w:t>
      </w:r>
      <w:r>
        <w:rPr>
          <w:spacing w:val="-47"/>
          <w:vertAlign w:val="baseline"/>
        </w:rPr>
        <w:t> </w:t>
      </w:r>
      <w:r>
        <w:rPr>
          <w:vertAlign w:val="baseline"/>
        </w:rPr>
        <w:t>phospophate) with flow rate of 0.7 ml/min. U.V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spectrum of FVS exhibited absorption maximum at</w:t>
      </w:r>
      <w:r>
        <w:rPr>
          <w:spacing w:val="-47"/>
          <w:vertAlign w:val="baseline"/>
        </w:rPr>
        <w:t> </w:t>
      </w:r>
      <w:r>
        <w:rPr>
          <w:vertAlign w:val="baseline"/>
        </w:rPr>
        <w:t>about 305 nm, where as VAL exhibited absorption</w:t>
      </w:r>
      <w:r>
        <w:rPr>
          <w:spacing w:val="1"/>
          <w:vertAlign w:val="baseline"/>
        </w:rPr>
        <w:t> </w:t>
      </w:r>
      <w:r>
        <w:rPr>
          <w:vertAlign w:val="baseline"/>
        </w:rPr>
        <w:t>maximum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about</w:t>
      </w:r>
      <w:r>
        <w:rPr>
          <w:spacing w:val="1"/>
          <w:vertAlign w:val="baseline"/>
        </w:rPr>
        <w:t> </w:t>
      </w:r>
      <w:r>
        <w:rPr>
          <w:vertAlign w:val="baseline"/>
        </w:rPr>
        <w:t>250</w:t>
      </w:r>
      <w:r>
        <w:rPr>
          <w:spacing w:val="1"/>
          <w:vertAlign w:val="baseline"/>
        </w:rPr>
        <w:t> </w:t>
      </w:r>
      <w:r>
        <w:rPr>
          <w:vertAlign w:val="baseline"/>
        </w:rPr>
        <w:t>nm,</w:t>
      </w:r>
      <w:r>
        <w:rPr>
          <w:spacing w:val="1"/>
          <w:vertAlign w:val="baseline"/>
        </w:rPr>
        <w:t> </w:t>
      </w:r>
      <w:r>
        <w:rPr>
          <w:vertAlign w:val="baseline"/>
        </w:rPr>
        <w:t>considering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absorptivity of the drug and</w:t>
      </w:r>
      <w:r>
        <w:rPr>
          <w:spacing w:val="50"/>
          <w:vertAlign w:val="baseline"/>
        </w:rPr>
        <w:t> </w:t>
      </w:r>
      <w:r>
        <w:rPr>
          <w:vertAlign w:val="baseline"/>
        </w:rPr>
        <w:t>their relative quantity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formulation,</w:t>
      </w:r>
      <w:r>
        <w:rPr>
          <w:spacing w:val="1"/>
          <w:vertAlign w:val="baseline"/>
        </w:rPr>
        <w:t> </w:t>
      </w:r>
      <w:r>
        <w:rPr>
          <w:vertAlign w:val="baseline"/>
        </w:rPr>
        <w:t>237nm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selected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detector</w:t>
      </w:r>
      <w:r>
        <w:rPr>
          <w:spacing w:val="1"/>
          <w:vertAlign w:val="baseline"/>
        </w:rPr>
        <w:t> </w:t>
      </w:r>
      <w:r>
        <w:rPr>
          <w:vertAlign w:val="baseline"/>
        </w:rPr>
        <w:t>wavelength.</w:t>
      </w:r>
      <w:r>
        <w:rPr>
          <w:spacing w:val="1"/>
          <w:vertAlign w:val="baseline"/>
        </w:rPr>
        <w:t> </w:t>
      </w:r>
      <w:r>
        <w:rPr>
          <w:vertAlign w:val="baseline"/>
        </w:rPr>
        <w:t>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overlain</w:t>
      </w:r>
      <w:r>
        <w:rPr>
          <w:spacing w:val="1"/>
          <w:vertAlign w:val="baseline"/>
        </w:rPr>
        <w:t> </w:t>
      </w:r>
      <w:r>
        <w:rPr>
          <w:vertAlign w:val="baseline"/>
        </w:rPr>
        <w:t>UV</w:t>
      </w:r>
      <w:r>
        <w:rPr>
          <w:spacing w:val="1"/>
          <w:vertAlign w:val="baseline"/>
        </w:rPr>
        <w:t> </w:t>
      </w:r>
      <w:r>
        <w:rPr>
          <w:vertAlign w:val="baseline"/>
        </w:rPr>
        <w:t>spectra</w:t>
      </w:r>
      <w:r>
        <w:rPr>
          <w:spacing w:val="1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(shimadzu-1700),</w:t>
      </w:r>
      <w:r>
        <w:rPr>
          <w:spacing w:val="1"/>
          <w:vertAlign w:val="baseline"/>
        </w:rPr>
        <w:t> </w:t>
      </w:r>
      <w:r>
        <w:rPr>
          <w:vertAlign w:val="baseline"/>
        </w:rPr>
        <w:t>suitable</w:t>
      </w:r>
      <w:r>
        <w:rPr>
          <w:spacing w:val="1"/>
          <w:vertAlign w:val="baseline"/>
        </w:rPr>
        <w:t> </w:t>
      </w:r>
      <w:r>
        <w:rPr>
          <w:vertAlign w:val="baseline"/>
        </w:rPr>
        <w:t>wavelength</w:t>
      </w:r>
      <w:r>
        <w:rPr>
          <w:spacing w:val="1"/>
          <w:vertAlign w:val="baseline"/>
        </w:rPr>
        <w:t> </w:t>
      </w:r>
      <w:r>
        <w:rPr>
          <w:vertAlign w:val="baseline"/>
        </w:rPr>
        <w:t>considered</w:t>
      </w:r>
      <w:r>
        <w:rPr>
          <w:spacing w:val="-47"/>
          <w:vertAlign w:val="baseline"/>
        </w:rPr>
        <w:t> </w:t>
      </w:r>
      <w:r>
        <w:rPr>
          <w:vertAlign w:val="baseline"/>
        </w:rPr>
        <w:t>for monitoring the drug was 237nm. (fig-01) under</w:t>
      </w:r>
      <w:r>
        <w:rPr>
          <w:spacing w:val="1"/>
          <w:vertAlign w:val="baseline"/>
        </w:rPr>
        <w:t> </w:t>
      </w:r>
      <w:r>
        <w:rPr>
          <w:vertAlign w:val="baseline"/>
        </w:rPr>
        <w:t>the optimized chromatographic condition the drug</w:t>
      </w:r>
      <w:r>
        <w:rPr>
          <w:spacing w:val="1"/>
          <w:vertAlign w:val="baseline"/>
        </w:rPr>
        <w:t> </w:t>
      </w:r>
      <w:r>
        <w:rPr>
          <w:vertAlign w:val="baseline"/>
        </w:rPr>
        <w:t>peaks</w:t>
      </w:r>
      <w:r>
        <w:rPr>
          <w:spacing w:val="1"/>
          <w:vertAlign w:val="baseline"/>
        </w:rPr>
        <w:t> </w:t>
      </w:r>
      <w:r>
        <w:rPr>
          <w:vertAlign w:val="baseline"/>
        </w:rPr>
        <w:t>are</w:t>
      </w:r>
      <w:r>
        <w:rPr>
          <w:spacing w:val="1"/>
          <w:vertAlign w:val="baseline"/>
        </w:rPr>
        <w:t> </w:t>
      </w:r>
      <w:r>
        <w:rPr>
          <w:vertAlign w:val="baseline"/>
        </w:rPr>
        <w:t>well</w:t>
      </w:r>
      <w:r>
        <w:rPr>
          <w:spacing w:val="1"/>
          <w:vertAlign w:val="baseline"/>
        </w:rPr>
        <w:t> </w:t>
      </w:r>
      <w:r>
        <w:rPr>
          <w:vertAlign w:val="baseline"/>
        </w:rPr>
        <w:t>separated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there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interfering peaks</w:t>
      </w:r>
      <w:r>
        <w:rPr>
          <w:spacing w:val="1"/>
          <w:vertAlign w:val="baseline"/>
        </w:rPr>
        <w:t> </w:t>
      </w:r>
      <w:r>
        <w:rPr>
          <w:vertAlign w:val="baseline"/>
        </w:rPr>
        <w:t>from placebo</w:t>
      </w:r>
      <w:r>
        <w:rPr>
          <w:spacing w:val="1"/>
          <w:vertAlign w:val="baseline"/>
        </w:rPr>
        <w:t> </w:t>
      </w:r>
      <w:r>
        <w:rPr>
          <w:vertAlign w:val="baseline"/>
        </w:rPr>
        <w:t>(fig-02),</w:t>
      </w:r>
      <w:r>
        <w:rPr>
          <w:spacing w:val="1"/>
          <w:vertAlign w:val="baseline"/>
        </w:rPr>
        <w:t> </w:t>
      </w:r>
      <w:r>
        <w:rPr>
          <w:vertAlign w:val="baseline"/>
        </w:rPr>
        <w:t>thus the</w:t>
      </w:r>
      <w:r>
        <w:rPr>
          <w:spacing w:val="1"/>
          <w:vertAlign w:val="baseline"/>
        </w:rPr>
        <w:t> </w:t>
      </w:r>
      <w:r>
        <w:rPr>
          <w:vertAlign w:val="baseline"/>
        </w:rPr>
        <w:t>method</w:t>
      </w:r>
      <w:r>
        <w:rPr>
          <w:spacing w:val="1"/>
          <w:vertAlign w:val="baseline"/>
        </w:rPr>
        <w:t> </w:t>
      </w:r>
      <w:r>
        <w:rPr>
          <w:vertAlign w:val="baseline"/>
        </w:rPr>
        <w:t>has</w:t>
      </w:r>
      <w:r>
        <w:rPr>
          <w:spacing w:val="1"/>
          <w:vertAlign w:val="baseline"/>
        </w:rPr>
        <w:t> </w:t>
      </w:r>
      <w:r>
        <w:rPr>
          <w:vertAlign w:val="baseline"/>
        </w:rPr>
        <w:t>accquired</w:t>
      </w:r>
      <w:r>
        <w:rPr>
          <w:spacing w:val="1"/>
          <w:vertAlign w:val="baseline"/>
        </w:rPr>
        <w:t> </w:t>
      </w:r>
      <w:r>
        <w:rPr>
          <w:vertAlign w:val="baseline"/>
        </w:rPr>
        <w:t>specificity.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0"/>
          <w:vertAlign w:val="baseline"/>
        </w:rPr>
        <w:t> </w:t>
      </w:r>
      <w:r>
        <w:rPr>
          <w:vertAlign w:val="baseline"/>
        </w:rPr>
        <w:t>retention</w:t>
      </w:r>
      <w:r>
        <w:rPr>
          <w:spacing w:val="1"/>
          <w:vertAlign w:val="baseline"/>
        </w:rPr>
        <w:t> </w:t>
      </w:r>
      <w:r>
        <w:rPr>
          <w:vertAlign w:val="baseline"/>
        </w:rPr>
        <w:t>time obtained for FVS and VAL were 3.5 and 2.5,</w:t>
      </w:r>
      <w:r>
        <w:rPr>
          <w:spacing w:val="1"/>
          <w:vertAlign w:val="baseline"/>
        </w:rPr>
        <w:t> </w:t>
      </w:r>
      <w:r>
        <w:rPr>
          <w:vertAlign w:val="baseline"/>
        </w:rPr>
        <w:t>respectively</w:t>
      </w:r>
      <w:r>
        <w:rPr>
          <w:spacing w:val="-5"/>
          <w:vertAlign w:val="baseline"/>
        </w:rPr>
        <w:t> </w:t>
      </w:r>
      <w:r>
        <w:rPr>
          <w:vertAlign w:val="baseline"/>
        </w:rPr>
        <w:t>as</w:t>
      </w:r>
      <w:r>
        <w:rPr>
          <w:spacing w:val="-1"/>
          <w:vertAlign w:val="baseline"/>
        </w:rPr>
        <w:t> </w:t>
      </w:r>
      <w:r>
        <w:rPr>
          <w:vertAlign w:val="baseline"/>
        </w:rPr>
        <w:t>shown</w:t>
      </w:r>
      <w:r>
        <w:rPr>
          <w:spacing w:val="-1"/>
          <w:vertAlign w:val="baseline"/>
        </w:rPr>
        <w:t> </w:t>
      </w:r>
      <w:r>
        <w:rPr>
          <w:vertAlign w:val="baseline"/>
        </w:rPr>
        <w:t>in</w:t>
      </w:r>
      <w:r>
        <w:rPr>
          <w:spacing w:val="-1"/>
          <w:vertAlign w:val="baseline"/>
        </w:rPr>
        <w:t> </w:t>
      </w:r>
      <w:r>
        <w:rPr>
          <w:vertAlign w:val="baseline"/>
        </w:rPr>
        <w:t>(fig-03&amp;04).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line="276" w:lineRule="auto"/>
        <w:ind w:left="140" w:right="40"/>
        <w:jc w:val="both"/>
      </w:pPr>
      <w:r>
        <w:rPr/>
        <w:t>The capacity factor, tailing factor, theoretical plates</w:t>
      </w:r>
      <w:r>
        <w:rPr>
          <w:spacing w:val="-47"/>
        </w:rPr>
        <w:t> </w:t>
      </w:r>
      <w:r>
        <w:rPr/>
        <w:t>count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resolution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acceptance</w:t>
      </w:r>
      <w:r>
        <w:rPr>
          <w:spacing w:val="1"/>
        </w:rPr>
        <w:t> </w:t>
      </w:r>
      <w:r>
        <w:rPr/>
        <w:t>criteria</w:t>
      </w:r>
      <w:r>
        <w:rPr>
          <w:spacing w:val="1"/>
        </w:rPr>
        <w:t> </w:t>
      </w:r>
      <w:r>
        <w:rPr/>
        <w:t>table03.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physical</w:t>
      </w:r>
      <w:r>
        <w:rPr>
          <w:spacing w:val="51"/>
        </w:rPr>
        <w:t> </w:t>
      </w:r>
      <w:r>
        <w:rPr/>
        <w:t>mixture</w:t>
      </w:r>
      <w:r>
        <w:rPr>
          <w:spacing w:val="1"/>
        </w:rPr>
        <w:t> </w:t>
      </w:r>
      <w:r>
        <w:rPr/>
        <w:t>analysis, the calibration curve results were found to</w:t>
      </w:r>
      <w:r>
        <w:rPr>
          <w:spacing w:val="-47"/>
        </w:rPr>
        <w:t> </w:t>
      </w:r>
      <w:r>
        <w:rPr/>
        <w:t>be within the range of acceptance i.e. as mentioned</w:t>
      </w:r>
      <w:r>
        <w:rPr>
          <w:spacing w:val="1"/>
        </w:rPr>
        <w:t> </w:t>
      </w:r>
      <w:r>
        <w:rPr/>
        <w:t>in</w:t>
      </w:r>
      <w:r>
        <w:rPr>
          <w:spacing w:val="-2"/>
        </w:rPr>
        <w:t> </w:t>
      </w:r>
      <w:r>
        <w:rPr/>
        <w:t>linearity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drug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table-02.</w:t>
      </w:r>
    </w:p>
    <w:p>
      <w:pPr>
        <w:pStyle w:val="BodyText"/>
        <w:spacing w:before="1"/>
        <w:rPr>
          <w:sz w:val="23"/>
        </w:rPr>
      </w:pPr>
    </w:p>
    <w:p>
      <w:pPr>
        <w:pStyle w:val="BodyText"/>
        <w:spacing w:line="276" w:lineRule="auto" w:before="1"/>
        <w:ind w:left="14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mean</w:t>
      </w:r>
      <w:r>
        <w:rPr>
          <w:spacing w:val="1"/>
        </w:rPr>
        <w:t> </w:t>
      </w:r>
      <w:r>
        <w:rPr/>
        <w:t>recovery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98.1-101.3%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97.8-</w:t>
      </w:r>
      <w:r>
        <w:rPr>
          <w:spacing w:val="1"/>
        </w:rPr>
        <w:t> </w:t>
      </w:r>
      <w:r>
        <w:rPr/>
        <w:t>101.4%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FVS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VAL</w:t>
      </w:r>
      <w:r>
        <w:rPr>
          <w:spacing w:val="1"/>
        </w:rPr>
        <w:t> </w:t>
      </w:r>
      <w:r>
        <w:rPr/>
        <w:t>respectively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confirms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accuracy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statistical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acceptance i.e % COV (table-04). Small changes in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experimental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did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affect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chromatographic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robust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table-06,</w:t>
      </w:r>
      <w:r>
        <w:rPr>
          <w:spacing w:val="1"/>
        </w:rPr>
        <w:t> </w:t>
      </w:r>
      <w:r>
        <w:rPr/>
        <w:t>07</w:t>
      </w:r>
      <w:r>
        <w:rPr>
          <w:spacing w:val="-47"/>
        </w:rPr>
        <w:t> </w:t>
      </w:r>
      <w:r>
        <w:rPr/>
        <w:t>&amp;08.</w:t>
      </w:r>
    </w:p>
    <w:p>
      <w:pPr>
        <w:pStyle w:val="BodyText"/>
        <w:spacing w:before="2"/>
        <w:rPr>
          <w:sz w:val="23"/>
        </w:rPr>
      </w:pPr>
    </w:p>
    <w:p>
      <w:pPr>
        <w:pStyle w:val="Heading2"/>
      </w:pPr>
      <w:r>
        <w:rPr/>
        <w:t>Conclusion</w:t>
      </w:r>
    </w:p>
    <w:p>
      <w:pPr>
        <w:pStyle w:val="BodyText"/>
        <w:spacing w:line="276" w:lineRule="auto" w:before="34"/>
        <w:ind w:left="140" w:right="40"/>
        <w:jc w:val="both"/>
      </w:pPr>
      <w:r>
        <w:rPr/>
        <w:t>A new, simple, rapid, isocratic RP-HPLC method</w:t>
      </w:r>
      <w:r>
        <w:rPr>
          <w:spacing w:val="1"/>
        </w:rPr>
        <w:t> </w:t>
      </w:r>
      <w:r>
        <w:rPr/>
        <w:t>has been developed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simultaneous analysis of</w:t>
      </w:r>
      <w:r>
        <w:rPr>
          <w:spacing w:val="1"/>
        </w:rPr>
        <w:t> </w:t>
      </w:r>
      <w:r>
        <w:rPr/>
        <w:t>FVS</w:t>
      </w:r>
      <w:r>
        <w:rPr>
          <w:spacing w:val="16"/>
        </w:rPr>
        <w:t> </w:t>
      </w:r>
      <w:r>
        <w:rPr/>
        <w:t>and</w:t>
      </w:r>
      <w:r>
        <w:rPr>
          <w:spacing w:val="18"/>
        </w:rPr>
        <w:t> </w:t>
      </w:r>
      <w:r>
        <w:rPr/>
        <w:t>VAL</w:t>
      </w:r>
      <w:r>
        <w:rPr>
          <w:spacing w:val="16"/>
        </w:rPr>
        <w:t> </w:t>
      </w:r>
      <w:r>
        <w:rPr/>
        <w:t>in</w:t>
      </w:r>
      <w:r>
        <w:rPr>
          <w:spacing w:val="16"/>
        </w:rPr>
        <w:t> </w:t>
      </w:r>
      <w:r>
        <w:rPr/>
        <w:t>tablet</w:t>
      </w:r>
      <w:r>
        <w:rPr>
          <w:spacing w:val="17"/>
        </w:rPr>
        <w:t> </w:t>
      </w:r>
      <w:r>
        <w:rPr/>
        <w:t>formulations.</w:t>
      </w:r>
      <w:r>
        <w:rPr>
          <w:spacing w:val="19"/>
        </w:rPr>
        <w:t> </w:t>
      </w:r>
      <w:r>
        <w:rPr/>
        <w:t>As</w:t>
      </w:r>
      <w:r>
        <w:rPr>
          <w:spacing w:val="16"/>
        </w:rPr>
        <w:t> </w:t>
      </w:r>
      <w:r>
        <w:rPr/>
        <w:t>retention</w:t>
      </w:r>
    </w:p>
    <w:p>
      <w:pPr>
        <w:pStyle w:val="BodyText"/>
        <w:spacing w:line="276" w:lineRule="auto" w:before="91"/>
        <w:ind w:left="140" w:right="117"/>
        <w:jc w:val="both"/>
      </w:pPr>
      <w:r>
        <w:rPr/>
        <w:br w:type="column"/>
      </w:r>
      <w:r>
        <w:rPr/>
        <w:t>time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relatively short,</w:t>
      </w:r>
      <w:r>
        <w:rPr>
          <w:spacing w:val="1"/>
        </w:rPr>
        <w:t> </w:t>
      </w:r>
      <w:r>
        <w:rPr/>
        <w:t>i.e,</w:t>
      </w:r>
      <w:r>
        <w:rPr>
          <w:spacing w:val="1"/>
        </w:rPr>
        <w:t> </w:t>
      </w:r>
      <w:r>
        <w:rPr/>
        <w:t>3.5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2.4min</w:t>
      </w:r>
      <w:r>
        <w:rPr>
          <w:spacing w:val="50"/>
        </w:rPr>
        <w:t> </w:t>
      </w:r>
      <w:r>
        <w:rPr/>
        <w:t>for</w:t>
      </w:r>
      <w:r>
        <w:rPr>
          <w:spacing w:val="-47"/>
        </w:rPr>
        <w:t> </w:t>
      </w:r>
      <w:r>
        <w:rPr/>
        <w:t>FVS and VAL respectively. The method developed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specific,</w:t>
      </w:r>
      <w:r>
        <w:rPr>
          <w:spacing w:val="1"/>
        </w:rPr>
        <w:t> </w:t>
      </w:r>
      <w:r>
        <w:rPr/>
        <w:t>accurate,</w:t>
      </w:r>
      <w:r>
        <w:rPr>
          <w:spacing w:val="1"/>
        </w:rPr>
        <w:t> </w:t>
      </w:r>
      <w:r>
        <w:rPr/>
        <w:t>precise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robust</w:t>
      </w:r>
      <w:r>
        <w:rPr>
          <w:spacing w:val="51"/>
        </w:rPr>
        <w:t> </w:t>
      </w:r>
      <w:r>
        <w:rPr/>
        <w:t>by</w:t>
      </w:r>
      <w:r>
        <w:rPr>
          <w:spacing w:val="-47"/>
        </w:rPr>
        <w:t> </w:t>
      </w:r>
      <w:r>
        <w:rPr/>
        <w:t>proven</w:t>
      </w:r>
      <w:r>
        <w:rPr>
          <w:spacing w:val="1"/>
        </w:rPr>
        <w:t> </w:t>
      </w:r>
      <w:r>
        <w:rPr/>
        <w:t>validated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reliable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reproducible. This enables rapid determination of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FVS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VAL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routine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control analysis of tablet formulations. Hence the</w:t>
      </w:r>
      <w:r>
        <w:rPr>
          <w:spacing w:val="1"/>
        </w:rPr>
        <w:t> </w:t>
      </w:r>
      <w:r>
        <w:rPr/>
        <w:t>proposed method can be applied by pharmaceutical</w:t>
      </w:r>
      <w:r>
        <w:rPr>
          <w:spacing w:val="1"/>
        </w:rPr>
        <w:t> </w:t>
      </w:r>
      <w:r>
        <w:rPr/>
        <w:t>industry and scientific community to analyze tablet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FVS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VAL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RP-</w:t>
      </w:r>
      <w:r>
        <w:rPr>
          <w:spacing w:val="1"/>
        </w:rPr>
        <w:t> </w:t>
      </w:r>
      <w:r>
        <w:rPr/>
        <w:t>HPLC</w:t>
      </w:r>
      <w:r>
        <w:rPr>
          <w:spacing w:val="-2"/>
        </w:rPr>
        <w:t> </w:t>
      </w:r>
      <w:r>
        <w:rPr/>
        <w:t>technique.</w:t>
      </w:r>
    </w:p>
    <w:p>
      <w:pPr>
        <w:pStyle w:val="BodyText"/>
        <w:spacing w:before="7"/>
        <w:rPr>
          <w:sz w:val="30"/>
        </w:rPr>
      </w:pPr>
    </w:p>
    <w:p>
      <w:pPr>
        <w:pStyle w:val="Heading2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92" w:after="0"/>
        <w:ind w:left="423" w:right="122" w:hanging="284"/>
        <w:jc w:val="both"/>
        <w:rPr>
          <w:sz w:val="20"/>
        </w:rPr>
      </w:pPr>
      <w:r>
        <w:rPr>
          <w:sz w:val="20"/>
        </w:rPr>
        <w:t>Clinical</w:t>
      </w:r>
      <w:r>
        <w:rPr>
          <w:spacing w:val="1"/>
          <w:sz w:val="20"/>
        </w:rPr>
        <w:t> </w:t>
      </w:r>
      <w:r>
        <w:rPr>
          <w:sz w:val="20"/>
        </w:rPr>
        <w:t>trilals.gov;</w:t>
      </w:r>
      <w:r>
        <w:rPr>
          <w:spacing w:val="1"/>
          <w:sz w:val="20"/>
        </w:rPr>
        <w:t> </w:t>
      </w:r>
      <w:r>
        <w:rPr>
          <w:sz w:val="20"/>
        </w:rPr>
        <w:t>Identification</w:t>
      </w:r>
      <w:r>
        <w:rPr>
          <w:spacing w:val="1"/>
          <w:sz w:val="20"/>
        </w:rPr>
        <w:t> </w:t>
      </w:r>
      <w:r>
        <w:rPr>
          <w:sz w:val="20"/>
        </w:rPr>
        <w:t>no:</w:t>
      </w:r>
      <w:r>
        <w:rPr>
          <w:spacing w:val="1"/>
          <w:sz w:val="20"/>
        </w:rPr>
        <w:t> </w:t>
      </w:r>
      <w:r>
        <w:rPr>
          <w:sz w:val="20"/>
        </w:rPr>
        <w:t>NCT00171327;     </w:t>
      </w:r>
      <w:r>
        <w:rPr>
          <w:spacing w:val="1"/>
          <w:sz w:val="20"/>
        </w:rPr>
        <w:t> </w:t>
      </w:r>
      <w:r>
        <w:rPr>
          <w:sz w:val="20"/>
        </w:rPr>
        <w:t>Efficacy       and       Safety</w:t>
      </w:r>
      <w:r>
        <w:rPr>
          <w:spacing w:val="1"/>
          <w:sz w:val="20"/>
        </w:rPr>
        <w:t> </w:t>
      </w:r>
      <w:r>
        <w:rPr>
          <w:sz w:val="20"/>
        </w:rPr>
        <w:t>of Fluvastatin 80 mg or Valsartan 160 mg and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Combination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Dyslipidemic</w:t>
      </w:r>
      <w:r>
        <w:rPr>
          <w:spacing w:val="1"/>
          <w:sz w:val="20"/>
        </w:rPr>
        <w:t> </w:t>
      </w:r>
      <w:r>
        <w:rPr>
          <w:sz w:val="20"/>
        </w:rPr>
        <w:t>Patients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Arterial</w:t>
      </w:r>
      <w:r>
        <w:rPr>
          <w:spacing w:val="1"/>
          <w:sz w:val="20"/>
        </w:rPr>
        <w:t> </w:t>
      </w:r>
      <w:r>
        <w:rPr>
          <w:sz w:val="20"/>
        </w:rPr>
        <w:t>Hypertension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Endothelial</w:t>
      </w:r>
      <w:r>
        <w:rPr>
          <w:spacing w:val="1"/>
          <w:sz w:val="20"/>
        </w:rPr>
        <w:t> </w:t>
      </w:r>
      <w:r>
        <w:rPr>
          <w:sz w:val="20"/>
        </w:rPr>
        <w:t>Dysfunction.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3" w:right="121" w:hanging="284"/>
        <w:jc w:val="both"/>
        <w:rPr>
          <w:sz w:val="20"/>
        </w:rPr>
      </w:pPr>
      <w:r>
        <w:rPr>
          <w:sz w:val="20"/>
        </w:rPr>
        <w:t>Liangdi et al.,</w:t>
      </w:r>
      <w:r>
        <w:rPr>
          <w:spacing w:val="1"/>
          <w:sz w:val="20"/>
        </w:rPr>
        <w:t> </w:t>
      </w:r>
      <w:r>
        <w:rPr>
          <w:sz w:val="20"/>
        </w:rPr>
        <w:t>Effects of fluvastatin on vascular</w:t>
      </w:r>
      <w:r>
        <w:rPr>
          <w:spacing w:val="-47"/>
          <w:sz w:val="20"/>
        </w:rPr>
        <w:t> </w:t>
      </w:r>
      <w:r>
        <w:rPr>
          <w:sz w:val="20"/>
        </w:rPr>
        <w:t>endothelium dependent vasodilatation function</w:t>
      </w:r>
      <w:r>
        <w:rPr>
          <w:spacing w:val="1"/>
          <w:sz w:val="20"/>
        </w:rPr>
        <w:t> </w:t>
      </w:r>
      <w:r>
        <w:rPr>
          <w:sz w:val="20"/>
        </w:rPr>
        <w:t>in    </w:t>
      </w:r>
      <w:r>
        <w:rPr>
          <w:spacing w:val="1"/>
          <w:sz w:val="20"/>
        </w:rPr>
        <w:t> </w:t>
      </w:r>
      <w:r>
        <w:rPr>
          <w:sz w:val="20"/>
        </w:rPr>
        <w:t>hypertensives    </w:t>
      </w:r>
      <w:r>
        <w:rPr>
          <w:spacing w:val="1"/>
          <w:sz w:val="20"/>
        </w:rPr>
        <w:t> </w:t>
      </w:r>
      <w:r>
        <w:rPr>
          <w:sz w:val="20"/>
        </w:rPr>
        <w:t>2003,    </w:t>
      </w:r>
      <w:r>
        <w:rPr>
          <w:spacing w:val="1"/>
          <w:sz w:val="20"/>
        </w:rPr>
        <w:t> </w:t>
      </w:r>
      <w:r>
        <w:rPr>
          <w:i/>
          <w:sz w:val="20"/>
        </w:rPr>
        <w:t>Am    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J</w:t>
      </w:r>
      <w:r>
        <w:rPr>
          <w:i/>
          <w:spacing w:val="-47"/>
          <w:sz w:val="20"/>
        </w:rPr>
        <w:t> </w:t>
      </w:r>
      <w:r>
        <w:rPr>
          <w:i/>
          <w:sz w:val="20"/>
        </w:rPr>
        <w:t>Hypertens</w:t>
      </w:r>
      <w:r>
        <w:rPr>
          <w:i/>
          <w:spacing w:val="-1"/>
          <w:sz w:val="20"/>
        </w:rPr>
        <w:t> </w:t>
      </w:r>
      <w:r>
        <w:rPr>
          <w:sz w:val="20"/>
        </w:rPr>
        <w:t>(2003)</w:t>
      </w:r>
      <w:r>
        <w:rPr>
          <w:spacing w:val="-1"/>
          <w:sz w:val="20"/>
        </w:rPr>
        <w:t> </w:t>
      </w:r>
      <w:r>
        <w:rPr>
          <w:sz w:val="20"/>
        </w:rPr>
        <w:t>16,</w:t>
      </w:r>
      <w:r>
        <w:rPr>
          <w:spacing w:val="-2"/>
          <w:sz w:val="20"/>
        </w:rPr>
        <w:t> </w:t>
      </w:r>
      <w:r>
        <w:rPr>
          <w:sz w:val="20"/>
        </w:rPr>
        <w:t>149A–149A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29" w:lineRule="exact" w:before="0" w:after="0"/>
        <w:ind w:left="423" w:right="0" w:hanging="284"/>
        <w:jc w:val="both"/>
        <w:rPr>
          <w:sz w:val="20"/>
        </w:rPr>
      </w:pPr>
      <w:hyperlink r:id="rId13">
        <w:r>
          <w:rPr>
            <w:sz w:val="20"/>
          </w:rPr>
          <w:t>www.drugbank.com.</w:t>
        </w:r>
      </w:hyperlink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3" w:right="0" w:hanging="284"/>
        <w:jc w:val="both"/>
        <w:rPr>
          <w:sz w:val="20"/>
        </w:rPr>
      </w:pPr>
      <w:r>
        <w:rPr>
          <w:sz w:val="20"/>
        </w:rPr>
        <w:t>Pharmacology:</w:t>
      </w:r>
      <w:r>
        <w:rPr>
          <w:spacing w:val="29"/>
          <w:sz w:val="20"/>
        </w:rPr>
        <w:t> </w:t>
      </w:r>
      <w:r>
        <w:rPr>
          <w:sz w:val="20"/>
        </w:rPr>
        <w:t>action</w:t>
      </w:r>
      <w:r>
        <w:rPr>
          <w:spacing w:val="27"/>
          <w:sz w:val="20"/>
        </w:rPr>
        <w:t> </w:t>
      </w:r>
      <w:r>
        <w:rPr>
          <w:sz w:val="20"/>
        </w:rPr>
        <w:t>of</w:t>
      </w:r>
      <w:r>
        <w:rPr>
          <w:spacing w:val="29"/>
          <w:sz w:val="20"/>
        </w:rPr>
        <w:t> </w:t>
      </w:r>
      <w:r>
        <w:rPr>
          <w:sz w:val="20"/>
        </w:rPr>
        <w:t>statins</w:t>
      </w:r>
      <w:r>
        <w:rPr>
          <w:spacing w:val="28"/>
          <w:sz w:val="20"/>
        </w:rPr>
        <w:t> </w:t>
      </w:r>
      <w:r>
        <w:rPr>
          <w:sz w:val="20"/>
        </w:rPr>
        <w:t>5th</w:t>
      </w:r>
      <w:r>
        <w:rPr>
          <w:spacing w:val="28"/>
          <w:sz w:val="20"/>
        </w:rPr>
        <w:t> </w:t>
      </w:r>
      <w:r>
        <w:rPr>
          <w:sz w:val="20"/>
        </w:rPr>
        <w:t>edition</w:t>
      </w:r>
      <w:r>
        <w:rPr>
          <w:spacing w:val="27"/>
          <w:sz w:val="20"/>
        </w:rPr>
        <w:t> </w:t>
      </w:r>
      <w:r>
        <w:rPr>
          <w:sz w:val="20"/>
        </w:rPr>
        <w:t>by</w:t>
      </w:r>
    </w:p>
    <w:p>
      <w:pPr>
        <w:pStyle w:val="BodyText"/>
        <w:spacing w:before="1"/>
        <w:ind w:left="423"/>
        <w:jc w:val="both"/>
      </w:pPr>
      <w:r>
        <w:rPr/>
        <w:t>H.P Rang &amp;</w:t>
      </w:r>
      <w:r>
        <w:rPr>
          <w:spacing w:val="-2"/>
        </w:rPr>
        <w:t> </w:t>
      </w:r>
      <w:r>
        <w:rPr/>
        <w:t>M.M</w:t>
      </w:r>
      <w:r>
        <w:rPr>
          <w:spacing w:val="-2"/>
        </w:rPr>
        <w:t> </w:t>
      </w:r>
      <w:r>
        <w:rPr/>
        <w:t>Dale, page-310.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3" w:right="118" w:hanging="284"/>
        <w:jc w:val="both"/>
        <w:rPr>
          <w:sz w:val="20"/>
        </w:rPr>
      </w:pPr>
      <w:r>
        <w:rPr>
          <w:sz w:val="20"/>
        </w:rPr>
        <w:t>Ivo Abraham et al.., Real-world effectiveness of</w:t>
      </w:r>
      <w:r>
        <w:rPr>
          <w:spacing w:val="-47"/>
          <w:sz w:val="20"/>
        </w:rPr>
        <w:t> </w:t>
      </w:r>
      <w:r>
        <w:rPr>
          <w:sz w:val="20"/>
        </w:rPr>
        <w:t>valsartan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hypertension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total</w:t>
      </w:r>
      <w:r>
        <w:rPr>
          <w:spacing w:val="1"/>
          <w:sz w:val="20"/>
        </w:rPr>
        <w:t> </w:t>
      </w:r>
      <w:r>
        <w:rPr>
          <w:sz w:val="20"/>
        </w:rPr>
        <w:t>cardiovascular</w:t>
      </w:r>
      <w:r>
        <w:rPr>
          <w:spacing w:val="19"/>
          <w:sz w:val="20"/>
        </w:rPr>
        <w:t> </w:t>
      </w:r>
      <w:r>
        <w:rPr>
          <w:sz w:val="20"/>
        </w:rPr>
        <w:t>risk:</w:t>
      </w:r>
      <w:r>
        <w:rPr>
          <w:spacing w:val="19"/>
          <w:sz w:val="20"/>
        </w:rPr>
        <w:t> </w:t>
      </w:r>
      <w:r>
        <w:rPr>
          <w:sz w:val="20"/>
        </w:rPr>
        <w:t>review</w:t>
      </w:r>
      <w:r>
        <w:rPr>
          <w:spacing w:val="16"/>
          <w:sz w:val="20"/>
        </w:rPr>
        <w:t> </w:t>
      </w:r>
      <w:r>
        <w:rPr>
          <w:sz w:val="20"/>
        </w:rPr>
        <w:t>and</w:t>
      </w:r>
      <w:r>
        <w:rPr>
          <w:spacing w:val="21"/>
          <w:sz w:val="20"/>
        </w:rPr>
        <w:t> </w:t>
      </w:r>
      <w:r>
        <w:rPr>
          <w:sz w:val="20"/>
        </w:rPr>
        <w:t>implications</w:t>
      </w:r>
      <w:r>
        <w:rPr>
          <w:spacing w:val="19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translational</w:t>
      </w:r>
      <w:r>
        <w:rPr>
          <w:spacing w:val="1"/>
          <w:sz w:val="20"/>
        </w:rPr>
        <w:t> </w:t>
      </w:r>
      <w:r>
        <w:rPr>
          <w:sz w:val="20"/>
        </w:rPr>
        <w:t>research</w:t>
      </w:r>
      <w:r>
        <w:rPr>
          <w:spacing w:val="1"/>
          <w:sz w:val="20"/>
        </w:rPr>
        <w:t> </w:t>
      </w:r>
      <w:r>
        <w:rPr>
          <w:sz w:val="20"/>
        </w:rPr>
        <w:t>program,</w:t>
      </w:r>
      <w:r>
        <w:rPr>
          <w:spacing w:val="1"/>
          <w:sz w:val="20"/>
        </w:rPr>
        <w:t> </w:t>
      </w:r>
      <w:r>
        <w:rPr>
          <w:sz w:val="20"/>
        </w:rPr>
        <w:t>Kidney</w:t>
      </w:r>
      <w:r>
        <w:rPr>
          <w:spacing w:val="1"/>
          <w:sz w:val="20"/>
        </w:rPr>
        <w:t> </w:t>
      </w:r>
      <w:r>
        <w:rPr>
          <w:sz w:val="20"/>
        </w:rPr>
        <w:t>Int</w:t>
      </w:r>
      <w:r>
        <w:rPr>
          <w:spacing w:val="1"/>
          <w:sz w:val="20"/>
        </w:rPr>
        <w:t> </w:t>
      </w:r>
      <w:r>
        <w:rPr>
          <w:sz w:val="20"/>
        </w:rPr>
        <w:t>2002;</w:t>
      </w:r>
      <w:r>
        <w:rPr>
          <w:spacing w:val="-2"/>
          <w:sz w:val="20"/>
        </w:rPr>
        <w:t> </w:t>
      </w:r>
      <w:r>
        <w:rPr>
          <w:sz w:val="20"/>
        </w:rPr>
        <w:t>61:387–395.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3" w:right="119" w:hanging="284"/>
        <w:jc w:val="both"/>
        <w:rPr>
          <w:sz w:val="20"/>
        </w:rPr>
      </w:pPr>
      <w:r>
        <w:rPr>
          <w:sz w:val="20"/>
        </w:rPr>
        <w:t>Della</w:t>
      </w:r>
      <w:r>
        <w:rPr>
          <w:spacing w:val="1"/>
          <w:sz w:val="20"/>
        </w:rPr>
        <w:t> </w:t>
      </w:r>
      <w:r>
        <w:rPr>
          <w:sz w:val="20"/>
        </w:rPr>
        <w:t>Grace</w:t>
      </w:r>
      <w:r>
        <w:rPr>
          <w:spacing w:val="1"/>
          <w:sz w:val="20"/>
        </w:rPr>
        <w:t> </w:t>
      </w:r>
      <w:r>
        <w:rPr>
          <w:sz w:val="20"/>
        </w:rPr>
        <w:t>Thomas..,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validated</w:t>
      </w:r>
      <w:r>
        <w:rPr>
          <w:spacing w:val="1"/>
          <w:sz w:val="20"/>
        </w:rPr>
        <w:t> </w:t>
      </w:r>
      <w:r>
        <w:rPr>
          <w:sz w:val="20"/>
        </w:rPr>
        <w:t>stability</w:t>
      </w:r>
      <w:r>
        <w:rPr>
          <w:spacing w:val="1"/>
          <w:sz w:val="20"/>
        </w:rPr>
        <w:t> </w:t>
      </w:r>
      <w:r>
        <w:rPr>
          <w:sz w:val="20"/>
        </w:rPr>
        <w:t>indicating HPLC method for the determination</w:t>
      </w:r>
      <w:r>
        <w:rPr>
          <w:spacing w:val="1"/>
          <w:sz w:val="20"/>
        </w:rPr>
        <w:t> </w:t>
      </w:r>
      <w:r>
        <w:rPr>
          <w:sz w:val="20"/>
        </w:rPr>
        <w:t>of Valsartan in tablet dosage forms. Journal of</w:t>
      </w:r>
      <w:r>
        <w:rPr>
          <w:spacing w:val="1"/>
          <w:sz w:val="20"/>
        </w:rPr>
        <w:t> </w:t>
      </w:r>
      <w:r>
        <w:rPr>
          <w:sz w:val="20"/>
        </w:rPr>
        <w:t>Applied Pharmaceutical Science 01 (04); 2011:</w:t>
      </w:r>
      <w:r>
        <w:rPr>
          <w:spacing w:val="1"/>
          <w:sz w:val="20"/>
        </w:rPr>
        <w:t> </w:t>
      </w:r>
      <w:r>
        <w:rPr>
          <w:sz w:val="20"/>
        </w:rPr>
        <w:t>97-99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3" w:right="118" w:hanging="284"/>
        <w:jc w:val="both"/>
        <w:rPr>
          <w:sz w:val="20"/>
        </w:rPr>
      </w:pPr>
      <w:r>
        <w:rPr>
          <w:sz w:val="20"/>
        </w:rPr>
        <w:t>Bhatia</w:t>
      </w:r>
      <w:r>
        <w:rPr>
          <w:spacing w:val="29"/>
          <w:sz w:val="20"/>
        </w:rPr>
        <w:t> </w:t>
      </w:r>
      <w:r>
        <w:rPr>
          <w:sz w:val="20"/>
        </w:rPr>
        <w:t>M</w:t>
      </w:r>
      <w:r>
        <w:rPr>
          <w:spacing w:val="29"/>
          <w:sz w:val="20"/>
        </w:rPr>
        <w:t> </w:t>
      </w:r>
      <w:r>
        <w:rPr>
          <w:sz w:val="20"/>
        </w:rPr>
        <w:t>et</w:t>
      </w:r>
      <w:r>
        <w:rPr>
          <w:spacing w:val="29"/>
          <w:sz w:val="20"/>
        </w:rPr>
        <w:t> </w:t>
      </w:r>
      <w:r>
        <w:rPr>
          <w:sz w:val="20"/>
        </w:rPr>
        <w:t>al..,</w:t>
      </w:r>
      <w:r>
        <w:rPr>
          <w:spacing w:val="30"/>
          <w:sz w:val="20"/>
        </w:rPr>
        <w:t> </w:t>
      </w:r>
      <w:r>
        <w:rPr>
          <w:sz w:val="20"/>
        </w:rPr>
        <w:t>Determination</w:t>
      </w:r>
      <w:r>
        <w:rPr>
          <w:spacing w:val="28"/>
          <w:sz w:val="20"/>
        </w:rPr>
        <w:t> </w:t>
      </w:r>
      <w:r>
        <w:rPr>
          <w:sz w:val="20"/>
        </w:rPr>
        <w:t>and</w:t>
      </w:r>
      <w:r>
        <w:rPr>
          <w:spacing w:val="30"/>
          <w:sz w:val="20"/>
        </w:rPr>
        <w:t> </w:t>
      </w:r>
      <w:r>
        <w:rPr>
          <w:sz w:val="20"/>
        </w:rPr>
        <w:t>validation</w:t>
      </w:r>
      <w:r>
        <w:rPr>
          <w:spacing w:val="-48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valsartan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degradation</w:t>
      </w:r>
      <w:r>
        <w:rPr>
          <w:spacing w:val="1"/>
          <w:sz w:val="20"/>
        </w:rPr>
        <w:t> </w:t>
      </w:r>
      <w:r>
        <w:rPr>
          <w:sz w:val="20"/>
        </w:rPr>
        <w:t>products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isocratic HPLC, J. Chem. Metrl. 3:1 (2009) 1-</w:t>
      </w:r>
      <w:r>
        <w:rPr>
          <w:spacing w:val="1"/>
          <w:sz w:val="20"/>
        </w:rPr>
        <w:t> </w:t>
      </w:r>
      <w:r>
        <w:rPr>
          <w:sz w:val="20"/>
        </w:rPr>
        <w:t>12.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1" w:after="0"/>
        <w:ind w:left="423" w:right="123" w:hanging="284"/>
        <w:jc w:val="both"/>
        <w:rPr>
          <w:sz w:val="20"/>
        </w:rPr>
      </w:pPr>
      <w:r>
        <w:rPr>
          <w:sz w:val="20"/>
        </w:rPr>
        <w:t>J.Saminathan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</w:t>
      </w:r>
      <w:r>
        <w:rPr>
          <w:spacing w:val="1"/>
          <w:sz w:val="20"/>
        </w:rPr>
        <w:t> </w:t>
      </w:r>
      <w:r>
        <w:rPr>
          <w:sz w:val="20"/>
        </w:rPr>
        <w:t>..,Validated</w:t>
      </w:r>
      <w:r>
        <w:rPr>
          <w:spacing w:val="1"/>
          <w:sz w:val="20"/>
        </w:rPr>
        <w:t> </w:t>
      </w:r>
      <w:r>
        <w:rPr>
          <w:sz w:val="20"/>
        </w:rPr>
        <w:t>RP-HPLC</w:t>
      </w:r>
      <w:r>
        <w:rPr>
          <w:spacing w:val="1"/>
          <w:sz w:val="20"/>
        </w:rPr>
        <w:t> </w:t>
      </w:r>
      <w:r>
        <w:rPr>
          <w:sz w:val="20"/>
        </w:rPr>
        <w:t>method for fluvastatin sodium in bulk and its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form,</w:t>
      </w:r>
      <w:r>
        <w:rPr>
          <w:spacing w:val="1"/>
          <w:sz w:val="20"/>
        </w:rPr>
        <w:t> </w:t>
      </w:r>
      <w:r>
        <w:rPr>
          <w:sz w:val="20"/>
        </w:rPr>
        <w:t>Journal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Sciences and Research, /J. Pharm. Sci. &amp; Res.</w:t>
      </w:r>
      <w:r>
        <w:rPr>
          <w:spacing w:val="1"/>
          <w:sz w:val="20"/>
        </w:rPr>
        <w:t> </w:t>
      </w:r>
      <w:r>
        <w:rPr>
          <w:sz w:val="20"/>
        </w:rPr>
        <w:t>Vol.1(3),</w:t>
      </w:r>
      <w:r>
        <w:rPr>
          <w:spacing w:val="-2"/>
          <w:sz w:val="20"/>
        </w:rPr>
        <w:t> </w:t>
      </w:r>
      <w:r>
        <w:rPr>
          <w:sz w:val="20"/>
        </w:rPr>
        <w:t>2009,</w:t>
      </w:r>
      <w:r>
        <w:rPr>
          <w:spacing w:val="-2"/>
          <w:sz w:val="20"/>
        </w:rPr>
        <w:t> </w:t>
      </w:r>
      <w:r>
        <w:rPr>
          <w:sz w:val="20"/>
        </w:rPr>
        <w:t>90-96.</w:t>
      </w:r>
    </w:p>
    <w:p>
      <w:pPr>
        <w:pStyle w:val="ListParagraph"/>
        <w:numPr>
          <w:ilvl w:val="0"/>
          <w:numId w:val="1"/>
        </w:numPr>
        <w:tabs>
          <w:tab w:pos="424" w:val="left" w:leader="none"/>
        </w:tabs>
        <w:spacing w:line="240" w:lineRule="auto" w:before="0" w:after="0"/>
        <w:ind w:left="423" w:right="119" w:hanging="284"/>
        <w:jc w:val="both"/>
        <w:rPr>
          <w:sz w:val="20"/>
        </w:rPr>
      </w:pPr>
      <w:r>
        <w:rPr>
          <w:sz w:val="20"/>
        </w:rPr>
        <w:t>Bodela</w:t>
      </w:r>
      <w:r>
        <w:rPr>
          <w:spacing w:val="1"/>
          <w:sz w:val="20"/>
        </w:rPr>
        <w:t> </w:t>
      </w:r>
      <w:r>
        <w:rPr>
          <w:sz w:val="20"/>
        </w:rPr>
        <w:t>Narendra</w:t>
      </w:r>
      <w:r>
        <w:rPr>
          <w:spacing w:val="1"/>
          <w:sz w:val="20"/>
        </w:rPr>
        <w:t> </w:t>
      </w:r>
      <w:r>
        <w:rPr>
          <w:sz w:val="20"/>
        </w:rPr>
        <w:t>Reddy</w:t>
      </w:r>
      <w:r>
        <w:rPr>
          <w:spacing w:val="1"/>
          <w:sz w:val="20"/>
        </w:rPr>
        <w:t> </w:t>
      </w:r>
      <w:r>
        <w:rPr>
          <w:sz w:val="20"/>
        </w:rPr>
        <w:t>et</w:t>
      </w:r>
      <w:r>
        <w:rPr>
          <w:spacing w:val="1"/>
          <w:sz w:val="20"/>
        </w:rPr>
        <w:t> </w:t>
      </w:r>
      <w:r>
        <w:rPr>
          <w:sz w:val="20"/>
        </w:rPr>
        <w:t>al..,</w:t>
      </w:r>
      <w:r>
        <w:rPr>
          <w:spacing w:val="1"/>
          <w:sz w:val="20"/>
        </w:rPr>
        <w:t> </w:t>
      </w:r>
      <w:r>
        <w:rPr>
          <w:sz w:val="20"/>
        </w:rPr>
        <w:t>RP-HPLC</w:t>
      </w:r>
      <w:r>
        <w:rPr>
          <w:spacing w:val="-47"/>
          <w:sz w:val="20"/>
        </w:rPr>
        <w:t> </w:t>
      </w:r>
      <w:r>
        <w:rPr>
          <w:sz w:val="20"/>
        </w:rPr>
        <w:t>method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validation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Valsartan tablet dosage form, </w:t>
      </w:r>
      <w:r>
        <w:rPr>
          <w:i/>
          <w:sz w:val="20"/>
        </w:rPr>
        <w:t>J. Chem. Pharm.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Res., </w:t>
      </w:r>
      <w:r>
        <w:rPr>
          <w:sz w:val="20"/>
        </w:rPr>
        <w:t>2010,</w:t>
      </w:r>
      <w:r>
        <w:rPr>
          <w:spacing w:val="1"/>
          <w:sz w:val="20"/>
        </w:rPr>
        <w:t> </w:t>
      </w:r>
      <w:r>
        <w:rPr>
          <w:sz w:val="20"/>
        </w:rPr>
        <w:t>2(4):878-886.</w:t>
      </w:r>
    </w:p>
    <w:sectPr>
      <w:type w:val="continuous"/>
      <w:pgSz w:w="11910" w:h="16840"/>
      <w:pgMar w:top="620" w:bottom="280" w:left="1300" w:right="1320"/>
      <w:cols w:num="2" w:equalWidth="0">
        <w:col w:w="4336" w:space="536"/>
        <w:col w:w="441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359985pt;margin-top:793.524475pt;width:62.7pt;height:13.05pt;mso-position-horizontal-relative:page;mso-position-vertical-relative:page;z-index:-162841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3" w:hanging="284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18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1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17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1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16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1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15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3" w:line="272" w:lineRule="exact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4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40"/>
      <w:jc w:val="center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96" w:right="129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23" w:hanging="28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06" w:lineRule="exact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ijpir.com/" TargetMode="External"/><Relationship Id="rId7" Type="http://schemas.openxmlformats.org/officeDocument/2006/relationships/hyperlink" Target="mailto:ravi_sunil85@yahoo.com" TargetMode="Externa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yperlink" Target="http://www.drugbank.com/" TargetMode="Externa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2023-09-28T08:29:33Z</dcterms:created>
  <dcterms:modified xsi:type="dcterms:W3CDTF">2023-09-28T08:29:33Z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2023-09-28T00:00:00Z</vt:filetime>
  </property>
</Properties>
</file>