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</w:pPr>
      <w:r>
        <w:rPr/>
        <w:t>84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" w:lineRule="exact"/>
        <w:ind w:left="17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spacing w:before="23"/>
        <w:ind w:left="44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0"/>
        <w:rPr>
          <w:b/>
          <w:i/>
        </w:rPr>
      </w:pPr>
    </w:p>
    <w:p>
      <w:pPr>
        <w:spacing w:before="0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51.357628pt;width:109.45pt;height:96.75pt;mso-position-horizontal-relative:page;mso-position-vertical-relative:paragraph;z-index:15730688" coordorigin="1411,-1027" coordsize="2189,1935">
            <v:shape style="position:absolute;left:1411;top:-1028;width:2189;height:27" coordorigin="1411,-1027" coordsize="2189,27" path="m3600,-1008l1411,-1008,1411,-1001,3600,-1001,3600,-1008xm3600,-1027l1411,-1027,1411,-1020,3600,-1020,3600,-1027xe" filled="true" fillcolor="#000000" stroked="false">
              <v:path arrowok="t"/>
              <v:fill type="solid"/>
            </v:shape>
            <v:shape style="position:absolute;left:1500;top:-1001;width:2009;height:1858" type="#_x0000_t75" stroked="false">
              <v:imagedata r:id="rId5" o:title=""/>
            </v:shape>
            <v:shape style="position:absolute;left:1439;top:900;width:2132;height:8" coordorigin="1440,900" coordsize="2132,8" path="m1966,900l1440,900,1440,907,1966,907,1966,900xm1975,900l1968,900,1968,907,1975,907,1975,900xm2604,900l1978,900,1978,907,2604,907,2604,900xm2614,900l2606,900,2606,907,2614,907,2614,900xm3571,900l2616,900,2616,907,3571,907,3571,90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7"/>
          <w:w w:val="105"/>
          <w:sz w:val="18"/>
        </w:rPr>
        <w:t> </w:t>
      </w:r>
      <w:hyperlink r:id="rId6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5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200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1712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8"/>
        </w:rPr>
        <w:t> </w:t>
      </w:r>
      <w:r>
        <w:rPr/>
        <w:t>Research</w:t>
      </w:r>
    </w:p>
    <w:p>
      <w:pPr>
        <w:spacing w:after="0" w:line="242" w:lineRule="auto"/>
        <w:sectPr>
          <w:type w:val="continuous"/>
          <w:pgSz w:w="11910" w:h="16840"/>
          <w:pgMar w:top="620" w:bottom="280" w:left="1240" w:right="1320"/>
          <w:cols w:num="3" w:equalWidth="0">
            <w:col w:w="2089" w:space="40"/>
            <w:col w:w="3286" w:space="39"/>
            <w:col w:w="389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620" w:bottom="280" w:left="1240" w:right="13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30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620" w:bottom="280" w:left="1240" w:right="1320"/>
          <w:cols w:num="2" w:equalWidth="0">
            <w:col w:w="618" w:space="40"/>
            <w:col w:w="86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20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7"/>
        <w:ind w:left="900" w:right="826" w:firstLine="0"/>
        <w:jc w:val="center"/>
        <w:rPr>
          <w:b/>
          <w:sz w:val="26"/>
        </w:rPr>
      </w:pPr>
      <w:r>
        <w:rPr>
          <w:b/>
          <w:sz w:val="26"/>
        </w:rPr>
        <w:t>ANTIMICROBIAL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SUSCEPTIBILITY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PATTERN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BACTERIA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ISOLATES FROM URINE OF URINARY TRACT INFECTION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PATIENTS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IN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NORTHWEST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ETHIOPIA</w:t>
      </w:r>
    </w:p>
    <w:p>
      <w:pPr>
        <w:pStyle w:val="Heading1"/>
        <w:spacing w:line="269" w:lineRule="exact" w:before="0"/>
        <w:ind w:left="900" w:right="824"/>
        <w:jc w:val="center"/>
      </w:pPr>
      <w:r>
        <w:rPr>
          <w:vertAlign w:val="superscript"/>
        </w:rPr>
        <w:t>*1</w:t>
      </w:r>
      <w:r>
        <w:rPr>
          <w:vertAlign w:val="baseline"/>
        </w:rPr>
        <w:t>Yitayal</w:t>
      </w:r>
      <w:r>
        <w:rPr>
          <w:spacing w:val="-2"/>
          <w:vertAlign w:val="baseline"/>
        </w:rPr>
        <w:t> </w:t>
      </w:r>
      <w:r>
        <w:rPr>
          <w:vertAlign w:val="baseline"/>
        </w:rPr>
        <w:t>Shiferaw,</w:t>
      </w:r>
      <w:r>
        <w:rPr>
          <w:spacing w:val="-1"/>
          <w:vertAlign w:val="baseline"/>
        </w:rPr>
        <w:t> </w:t>
      </w:r>
      <w:r>
        <w:rPr>
          <w:vertAlign w:val="superscript"/>
        </w:rPr>
        <w:t>2</w:t>
      </w:r>
      <w:r>
        <w:rPr>
          <w:vertAlign w:val="baseline"/>
        </w:rPr>
        <w:t>Wubet</w:t>
      </w:r>
      <w:r>
        <w:rPr>
          <w:spacing w:val="-2"/>
          <w:vertAlign w:val="baseline"/>
        </w:rPr>
        <w:t> </w:t>
      </w:r>
      <w:r>
        <w:rPr>
          <w:vertAlign w:val="baseline"/>
        </w:rPr>
        <w:t>Birhan,</w:t>
      </w:r>
      <w:r>
        <w:rPr>
          <w:spacing w:val="-2"/>
          <w:vertAlign w:val="baseline"/>
        </w:rPr>
        <w:t> </w:t>
      </w:r>
      <w:r>
        <w:rPr>
          <w:vertAlign w:val="superscript"/>
        </w:rPr>
        <w:t>3</w:t>
      </w:r>
      <w:r>
        <w:rPr>
          <w:vertAlign w:val="baseline"/>
        </w:rPr>
        <w:t>Jafer</w:t>
      </w:r>
      <w:r>
        <w:rPr>
          <w:spacing w:val="-3"/>
          <w:vertAlign w:val="baseline"/>
        </w:rPr>
        <w:t> </w:t>
      </w:r>
      <w:r>
        <w:rPr>
          <w:vertAlign w:val="baseline"/>
        </w:rPr>
        <w:t>Kezali</w:t>
      </w:r>
    </w:p>
    <w:p>
      <w:pPr>
        <w:spacing w:line="276" w:lineRule="auto" w:before="43"/>
        <w:ind w:left="1123" w:right="1044" w:hanging="6"/>
        <w:jc w:val="center"/>
        <w:rPr>
          <w:sz w:val="22"/>
        </w:rPr>
      </w:pPr>
      <w:r>
        <w:rPr>
          <w:sz w:val="22"/>
          <w:vertAlign w:val="superscript"/>
        </w:rPr>
        <w:t>*1</w:t>
      </w:r>
      <w:r>
        <w:rPr>
          <w:sz w:val="22"/>
          <w:vertAlign w:val="baseline"/>
        </w:rPr>
        <w:t>Department of Microbiology, School of Biomedical and Laboratory Science,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University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Gondar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College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Medicine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Health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Science,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Gondar,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Ethiopia.</w:t>
      </w:r>
    </w:p>
    <w:p>
      <w:pPr>
        <w:spacing w:line="276" w:lineRule="auto" w:before="0"/>
        <w:ind w:left="1020" w:right="946" w:firstLine="2"/>
        <w:jc w:val="center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Department of Immunology, School of Biomedical and Laboratory Science,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University of Gondar College of Medicine and Health Science, Gondar, Ethiopia.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superscript"/>
        </w:rPr>
        <w:t>3</w:t>
      </w:r>
      <w:r>
        <w:rPr>
          <w:sz w:val="22"/>
          <w:vertAlign w:val="baseline"/>
        </w:rPr>
        <w:t>Department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Medical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Laboratory,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School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Biomedical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Laboratory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Science,</w:t>
      </w:r>
      <w:r>
        <w:rPr>
          <w:spacing w:val="-52"/>
          <w:sz w:val="22"/>
          <w:vertAlign w:val="baseline"/>
        </w:rPr>
        <w:t> </w:t>
      </w:r>
      <w:r>
        <w:rPr>
          <w:sz w:val="22"/>
          <w:vertAlign w:val="baseline"/>
        </w:rPr>
        <w:t>University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Gondar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College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Medicine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Health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Science,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Gondar,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Ethiopia.</w:t>
      </w:r>
    </w:p>
    <w:p>
      <w:pPr>
        <w:pStyle w:val="BodyText"/>
        <w:spacing w:before="8"/>
        <w:rPr>
          <w:sz w:val="18"/>
        </w:rPr>
      </w:pPr>
      <w:r>
        <w:rPr/>
        <w:pict>
          <v:group style="position:absolute;margin-left:72.599998pt;margin-top:12.745416pt;width:450.05pt;height:1.3pt;mso-position-horizontal-relative:page;mso-position-vertical-relative:paragraph;z-index:-15727616;mso-wrap-distance-left:0;mso-wrap-distance-right:0" coordorigin="1452,255" coordsize="9001,26">
            <v:line style="position:absolute" from="1452,273" to="10452,273" stroked="true" strokeweight=".756pt" strokecolor="#000000">
              <v:stroke dashstyle="solid"/>
            </v:line>
            <v:rect style="position:absolute;left:1452;top:254;width:8998;height:22" filled="true" fillcolor="#000000" stroked="false">
              <v:fill type="solid"/>
            </v:rect>
            <w10:wrap type="topAndBottom"/>
          </v:group>
        </w:pict>
      </w:r>
    </w:p>
    <w:p>
      <w:pPr>
        <w:spacing w:before="11"/>
        <w:ind w:left="200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line="276" w:lineRule="auto" w:before="34"/>
        <w:ind w:left="200" w:right="115"/>
        <w:jc w:val="both"/>
      </w:pPr>
      <w:r>
        <w:rPr/>
        <w:t>Urinary tract infection continues to be an important public health problem worldwide in terms of both morbidity</w:t>
      </w:r>
      <w:r>
        <w:rPr>
          <w:spacing w:val="-47"/>
        </w:rPr>
        <w:t> </w:t>
      </w:r>
      <w:r>
        <w:rPr/>
        <w:t>and mortality. Nowadays urinary pathogenic agents which were susceptible to common antibiotics became</w:t>
      </w:r>
      <w:r>
        <w:rPr>
          <w:spacing w:val="1"/>
        </w:rPr>
        <w:t> </w:t>
      </w:r>
      <w:r>
        <w:rPr/>
        <w:t>resistance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increased</w:t>
      </w:r>
      <w:r>
        <w:rPr>
          <w:spacing w:val="1"/>
        </w:rPr>
        <w:t> </w:t>
      </w:r>
      <w:r>
        <w:rPr/>
        <w:t>gradually.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shown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widespread use of antimicrobial drugs, the types of the pathogenic organism and their antibiotic susceptibility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changed</w:t>
      </w:r>
      <w:r>
        <w:rPr>
          <w:spacing w:val="1"/>
        </w:rPr>
        <w:t> </w:t>
      </w:r>
      <w:r>
        <w:rPr/>
        <w:t>over</w:t>
      </w:r>
      <w:r>
        <w:rPr>
          <w:spacing w:val="1"/>
        </w:rPr>
        <w:t> </w:t>
      </w:r>
      <w:r>
        <w:rPr/>
        <w:t>time,</w:t>
      </w:r>
      <w:r>
        <w:rPr>
          <w:spacing w:val="1"/>
        </w:rPr>
        <w:t> </w:t>
      </w:r>
      <w:r>
        <w:rPr/>
        <w:t>making</w:t>
      </w:r>
      <w:r>
        <w:rPr>
          <w:spacing w:val="1"/>
        </w:rPr>
        <w:t> </w:t>
      </w:r>
      <w:r>
        <w:rPr/>
        <w:t>continuous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periodic</w:t>
      </w:r>
      <w:r>
        <w:rPr>
          <w:spacing w:val="1"/>
        </w:rPr>
        <w:t> </w:t>
      </w:r>
      <w:r>
        <w:rPr/>
        <w:t>surveillance</w:t>
      </w:r>
      <w:r>
        <w:rPr>
          <w:spacing w:val="1"/>
        </w:rPr>
        <w:t> </w:t>
      </w:r>
      <w:r>
        <w:rPr/>
        <w:t>necessarily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guiding</w:t>
      </w:r>
      <w:r>
        <w:rPr>
          <w:spacing w:val="1"/>
        </w:rPr>
        <w:t> </w:t>
      </w:r>
      <w:r>
        <w:rPr/>
        <w:t>appropriate</w:t>
      </w:r>
      <w:r>
        <w:rPr>
          <w:spacing w:val="1"/>
        </w:rPr>
        <w:t> </w:t>
      </w:r>
      <w:r>
        <w:rPr/>
        <w:t>antimicrobial therapy</w:t>
      </w:r>
      <w:r>
        <w:rPr>
          <w:spacing w:val="1"/>
        </w:rPr>
        <w:t> </w:t>
      </w:r>
      <w:r>
        <w:rPr/>
        <w:t>Therefore, this study was carried out to determine the bacterial profile and their antibiotic</w:t>
      </w:r>
      <w:r>
        <w:rPr>
          <w:spacing w:val="1"/>
        </w:rPr>
        <w:t> </w:t>
      </w:r>
      <w:r>
        <w:rPr/>
        <w:t>susceptibility pattern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suspected</w:t>
      </w:r>
      <w:r>
        <w:rPr>
          <w:spacing w:val="1"/>
        </w:rPr>
        <w:t> </w:t>
      </w:r>
      <w:r>
        <w:rPr/>
        <w:t>cases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urinary</w:t>
      </w:r>
      <w:r>
        <w:rPr>
          <w:spacing w:val="1"/>
        </w:rPr>
        <w:t> </w:t>
      </w:r>
      <w:r>
        <w:rPr/>
        <w:t>tract</w:t>
      </w:r>
      <w:r>
        <w:rPr>
          <w:spacing w:val="1"/>
        </w:rPr>
        <w:t> </w:t>
      </w:r>
      <w:r>
        <w:rPr/>
        <w:t>infections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Gondar</w:t>
      </w:r>
      <w:r>
        <w:rPr>
          <w:spacing w:val="1"/>
        </w:rPr>
        <w:t> </w:t>
      </w:r>
      <w:r>
        <w:rPr/>
        <w:t>teaching hospital Northwest</w:t>
      </w:r>
      <w:r>
        <w:rPr>
          <w:spacing w:val="50"/>
        </w:rPr>
        <w:t> </w:t>
      </w:r>
      <w:r>
        <w:rPr/>
        <w:t>Ethiopia. A total of 975 urinary tract infections suspected patients were recruited</w:t>
      </w:r>
      <w:r>
        <w:rPr>
          <w:spacing w:val="1"/>
        </w:rPr>
        <w:t> </w:t>
      </w:r>
      <w:r>
        <w:rPr/>
        <w:t>for this study. Clean catch midstream urine was collected into sterile universal containers and were examined</w:t>
      </w:r>
      <w:r>
        <w:rPr>
          <w:spacing w:val="1"/>
        </w:rPr>
        <w:t> </w:t>
      </w:r>
      <w:r>
        <w:rPr/>
        <w:t>using culture. Of 975 urinary tract infections suspected patients, 250(25.6%) were positive for significant</w:t>
      </w:r>
      <w:r>
        <w:rPr>
          <w:spacing w:val="1"/>
        </w:rPr>
        <w:t> </w:t>
      </w:r>
      <w:r>
        <w:rPr/>
        <w:t>bacteriuria. </w:t>
      </w:r>
      <w:r>
        <w:rPr>
          <w:color w:val="231F1F"/>
        </w:rPr>
        <w:t>Escherichia coli </w:t>
      </w:r>
      <w:r>
        <w:rPr/>
        <w:t>was the most predominant gram negative bacteria and </w:t>
      </w:r>
      <w:r>
        <w:rPr>
          <w:color w:val="231F1F"/>
        </w:rPr>
        <w:t>Staphylococcus aureus from</w:t>
      </w:r>
      <w:r>
        <w:rPr>
          <w:color w:val="231F1F"/>
          <w:spacing w:val="1"/>
        </w:rPr>
        <w:t> </w:t>
      </w:r>
      <w:r>
        <w:rPr>
          <w:color w:val="231F1F"/>
        </w:rPr>
        <w:t>gram positive bacteria. </w:t>
      </w:r>
      <w:r>
        <w:rPr/>
        <w:t>All isolates of Gram negative bacteria and most Gram-positives (85.1%) isolates showed</w:t>
      </w:r>
      <w:r>
        <w:rPr>
          <w:spacing w:val="-47"/>
        </w:rPr>
        <w:t> </w:t>
      </w:r>
      <w:r>
        <w:rPr/>
        <w:t>multiple drug resistance. Chloramphenicol (62.3%), ciprofloxacin (50.9%) and norfloxacin (50%) were effective</w:t>
      </w:r>
      <w:r>
        <w:rPr>
          <w:spacing w:val="-47"/>
        </w:rPr>
        <w:t> </w:t>
      </w:r>
      <w:r>
        <w:rPr/>
        <w:t>drugs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>
          <w:color w:val="231F1F"/>
        </w:rPr>
        <w:t>Escherichia</w:t>
      </w:r>
      <w:r>
        <w:rPr>
          <w:color w:val="231F1F"/>
          <w:spacing w:val="1"/>
        </w:rPr>
        <w:t> </w:t>
      </w:r>
      <w:r>
        <w:rPr>
          <w:color w:val="231F1F"/>
        </w:rPr>
        <w:t>coli</w:t>
      </w:r>
      <w:r>
        <w:rPr>
          <w:color w:val="231F1F"/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ciprofloxacin</w:t>
      </w:r>
      <w:r>
        <w:rPr>
          <w:spacing w:val="1"/>
        </w:rPr>
        <w:t> </w:t>
      </w:r>
      <w:r>
        <w:rPr/>
        <w:t>(61.9%)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ampicilline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norfloxacin</w:t>
      </w:r>
      <w:r>
        <w:rPr>
          <w:spacing w:val="1"/>
        </w:rPr>
        <w:t> </w:t>
      </w:r>
      <w:r>
        <w:rPr/>
        <w:t>(57.1%)</w:t>
      </w:r>
      <w:r>
        <w:rPr>
          <w:spacing w:val="1"/>
        </w:rPr>
        <w:t> </w:t>
      </w:r>
      <w:r>
        <w:rPr/>
        <w:t>for</w:t>
      </w:r>
      <w:r>
        <w:rPr>
          <w:spacing w:val="-47"/>
        </w:rPr>
        <w:t> </w:t>
      </w:r>
      <w:r>
        <w:rPr>
          <w:color w:val="231F1F"/>
        </w:rPr>
        <w:t>Staphylococcus</w:t>
      </w:r>
      <w:r>
        <w:rPr>
          <w:color w:val="231F1F"/>
          <w:spacing w:val="1"/>
        </w:rPr>
        <w:t> </w:t>
      </w:r>
      <w:r>
        <w:rPr>
          <w:color w:val="231F1F"/>
        </w:rPr>
        <w:t>aureus</w:t>
      </w:r>
      <w:r>
        <w:rPr>
          <w:color w:val="231F1F"/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tested</w:t>
      </w:r>
      <w:r>
        <w:rPr>
          <w:spacing w:val="1"/>
        </w:rPr>
        <w:t> </w:t>
      </w:r>
      <w:r>
        <w:rPr/>
        <w:t>drugs.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prevalence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bacteriuria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comparable</w:t>
      </w:r>
      <w:r>
        <w:rPr>
          <w:spacing w:val="50"/>
        </w:rPr>
        <w:t> </w:t>
      </w:r>
      <w:r>
        <w:rPr/>
        <w:t>to</w:t>
      </w:r>
      <w:r>
        <w:rPr>
          <w:spacing w:val="-47"/>
        </w:rPr>
        <w:t> </w:t>
      </w:r>
      <w:r>
        <w:rPr/>
        <w:t>pervious similar study. However, most current isolates were resistant to multiple drugs and the effectiveness of</w:t>
      </w:r>
      <w:r>
        <w:rPr>
          <w:spacing w:val="1"/>
        </w:rPr>
        <w:t> </w:t>
      </w:r>
      <w:r>
        <w:rPr/>
        <w:t>most</w:t>
      </w:r>
      <w:r>
        <w:rPr>
          <w:spacing w:val="-1"/>
        </w:rPr>
        <w:t> </w:t>
      </w:r>
      <w:r>
        <w:rPr/>
        <w:t>drugs</w:t>
      </w:r>
      <w:r>
        <w:rPr>
          <w:spacing w:val="-1"/>
        </w:rPr>
        <w:t> </w:t>
      </w:r>
      <w:r>
        <w:rPr/>
        <w:t>like</w:t>
      </w:r>
      <w:r>
        <w:rPr>
          <w:spacing w:val="-1"/>
        </w:rPr>
        <w:t> </w:t>
      </w:r>
      <w:r>
        <w:rPr/>
        <w:t>ciprofloxacin,</w:t>
      </w:r>
      <w:r>
        <w:rPr>
          <w:spacing w:val="5"/>
        </w:rPr>
        <w:t> </w:t>
      </w:r>
      <w:r>
        <w:rPr/>
        <w:t>amoxicillin, erythromycin</w:t>
      </w:r>
      <w:r>
        <w:rPr>
          <w:spacing w:val="3"/>
        </w:rPr>
        <w:t> </w:t>
      </w:r>
      <w:r>
        <w:rPr/>
        <w:t>were</w:t>
      </w:r>
      <w:r>
        <w:rPr>
          <w:spacing w:val="-1"/>
        </w:rPr>
        <w:t> </w:t>
      </w:r>
      <w:r>
        <w:rPr/>
        <w:t>reduced.</w:t>
      </w:r>
    </w:p>
    <w:p>
      <w:pPr>
        <w:pStyle w:val="BodyText"/>
        <w:rPr>
          <w:sz w:val="21"/>
        </w:rPr>
      </w:pPr>
    </w:p>
    <w:p>
      <w:pPr>
        <w:pStyle w:val="BodyText"/>
        <w:ind w:left="200"/>
      </w:pPr>
      <w:r>
        <w:rPr>
          <w:b/>
        </w:rPr>
        <w:t>Keywords:</w:t>
      </w:r>
      <w:r>
        <w:rPr>
          <w:b/>
          <w:spacing w:val="-3"/>
        </w:rPr>
        <w:t> </w:t>
      </w:r>
      <w:r>
        <w:rPr/>
        <w:t>Antimicrobial,</w:t>
      </w:r>
      <w:r>
        <w:rPr>
          <w:spacing w:val="-5"/>
        </w:rPr>
        <w:t> </w:t>
      </w:r>
      <w:r>
        <w:rPr/>
        <w:t>Susceptibility,</w:t>
      </w:r>
      <w:r>
        <w:rPr>
          <w:spacing w:val="-4"/>
        </w:rPr>
        <w:t> </w:t>
      </w:r>
      <w:r>
        <w:rPr/>
        <w:t>Urinary</w:t>
      </w:r>
      <w:r>
        <w:rPr>
          <w:spacing w:val="-8"/>
        </w:rPr>
        <w:t> </w:t>
      </w:r>
      <w:r>
        <w:rPr/>
        <w:t>tract</w:t>
      </w:r>
      <w:r>
        <w:rPr>
          <w:spacing w:val="-4"/>
        </w:rPr>
        <w:t> </w:t>
      </w:r>
      <w:r>
        <w:rPr/>
        <w:t>infection,</w:t>
      </w:r>
      <w:r>
        <w:rPr>
          <w:spacing w:val="-4"/>
        </w:rPr>
        <w:t> </w:t>
      </w:r>
      <w:r>
        <w:rPr/>
        <w:t>Ethiopia.</w:t>
      </w:r>
    </w:p>
    <w:p>
      <w:pPr>
        <w:pStyle w:val="BodyText"/>
        <w:spacing w:before="7"/>
        <w:rPr>
          <w:sz w:val="21"/>
        </w:rPr>
      </w:pPr>
      <w:r>
        <w:rPr/>
        <w:pict>
          <v:group style="position:absolute;margin-left:72.599998pt;margin-top:14.418149pt;width:450.05pt;height:1.3pt;mso-position-horizontal-relative:page;mso-position-vertical-relative:paragraph;z-index:-15727104;mso-wrap-distance-left:0;mso-wrap-distance-right:0" coordorigin="1452,288" coordsize="9001,26">
            <v:line style="position:absolute" from="1452,306" to="10452,306" stroked="true" strokeweight=".756pt" strokecolor="#000000">
              <v:stroke dashstyle="solid"/>
            </v:line>
            <v:rect style="position:absolute;left:1452;top:288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6"/>
        </w:rPr>
      </w:pPr>
    </w:p>
    <w:p>
      <w:pPr>
        <w:pStyle w:val="Heading3"/>
        <w:spacing w:before="91"/>
        <w:ind w:left="108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200"/>
      </w:pPr>
      <w:r>
        <w:rPr/>
        <w:t>Yitayal</w:t>
      </w:r>
      <w:r>
        <w:rPr>
          <w:spacing w:val="-5"/>
        </w:rPr>
        <w:t> </w:t>
      </w:r>
      <w:r>
        <w:rPr/>
        <w:t>Shiferaw,</w:t>
      </w:r>
    </w:p>
    <w:p>
      <w:pPr>
        <w:pStyle w:val="BodyText"/>
        <w:spacing w:line="278" w:lineRule="auto" w:before="34"/>
        <w:ind w:left="200" w:right="2202"/>
      </w:pP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Microbiology,</w:t>
      </w:r>
      <w:r>
        <w:rPr>
          <w:spacing w:val="-2"/>
        </w:rPr>
        <w:t> </w:t>
      </w:r>
      <w:r>
        <w:rPr/>
        <w:t>School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Biomedical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Laboratory</w:t>
      </w:r>
      <w:r>
        <w:rPr>
          <w:spacing w:val="-7"/>
        </w:rPr>
        <w:t> </w:t>
      </w:r>
      <w:r>
        <w:rPr/>
        <w:t>Science,</w:t>
      </w:r>
      <w:r>
        <w:rPr>
          <w:spacing w:val="-47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Gondar College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Medicine</w:t>
      </w:r>
      <w:r>
        <w:rPr>
          <w:spacing w:val="-1"/>
        </w:rPr>
        <w:t> </w:t>
      </w:r>
      <w:r>
        <w:rPr/>
        <w:t>and Health</w:t>
      </w:r>
      <w:r>
        <w:rPr>
          <w:spacing w:val="-1"/>
        </w:rPr>
        <w:t> </w:t>
      </w:r>
      <w:r>
        <w:rPr/>
        <w:t>Science,</w:t>
      </w:r>
    </w:p>
    <w:p>
      <w:pPr>
        <w:pStyle w:val="BodyText"/>
        <w:spacing w:line="227" w:lineRule="exact"/>
        <w:ind w:left="200"/>
      </w:pPr>
      <w:r>
        <w:rPr/>
        <w:t>Po.Box.196,</w:t>
      </w:r>
      <w:r>
        <w:rPr>
          <w:spacing w:val="-4"/>
        </w:rPr>
        <w:t> </w:t>
      </w:r>
      <w:r>
        <w:rPr/>
        <w:t>Gondar,</w:t>
      </w:r>
      <w:r>
        <w:rPr>
          <w:spacing w:val="-3"/>
        </w:rPr>
        <w:t> </w:t>
      </w:r>
      <w:r>
        <w:rPr/>
        <w:t>Ethiopia.</w:t>
      </w:r>
    </w:p>
    <w:p>
      <w:pPr>
        <w:pStyle w:val="BodyText"/>
        <w:spacing w:before="34"/>
        <w:ind w:left="200"/>
      </w:pPr>
      <w:r>
        <w:rPr/>
        <w:t>Email</w:t>
      </w:r>
      <w:r>
        <w:rPr>
          <w:spacing w:val="-7"/>
        </w:rPr>
        <w:t> </w:t>
      </w:r>
      <w:r>
        <w:rPr/>
        <w:t>ID:</w:t>
      </w:r>
      <w:r>
        <w:rPr>
          <w:spacing w:val="-5"/>
        </w:rPr>
        <w:t> </w:t>
      </w:r>
      <w:hyperlink r:id="rId7">
        <w:r>
          <w:rPr/>
          <w:t>yitayalshiferaw@yahoo.co.uk</w:t>
        </w:r>
      </w:hyperlink>
    </w:p>
    <w:p>
      <w:pPr>
        <w:spacing w:after="0"/>
        <w:sectPr>
          <w:type w:val="continuous"/>
          <w:pgSz w:w="11910" w:h="16840"/>
          <w:pgMar w:top="620" w:bottom="280" w:left="1240" w:right="132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1"/>
        </w:rPr>
      </w:pPr>
    </w:p>
    <w:p>
      <w:pPr>
        <w:pStyle w:val="Heading2"/>
      </w:pPr>
      <w:r>
        <w:rPr/>
        <w:t>Introduction</w:t>
      </w:r>
    </w:p>
    <w:p>
      <w:pPr>
        <w:spacing w:line="272" w:lineRule="exact" w:before="73"/>
        <w:ind w:left="0" w:right="119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85</w:t>
      </w:r>
    </w:p>
    <w:p>
      <w:pPr>
        <w:spacing w:line="226" w:lineRule="exact" w:before="0"/>
        <w:ind w:left="20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Yitayal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Shiferaw</w:t>
      </w:r>
      <w:r>
        <w:rPr>
          <w:b/>
          <w:sz w:val="17"/>
        </w:rPr>
        <w:t>.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 [84 -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91]</w:t>
      </w:r>
    </w:p>
    <w:p>
      <w:pPr>
        <w:spacing w:after="0" w:line="226" w:lineRule="exact"/>
        <w:jc w:val="left"/>
        <w:rPr>
          <w:rFonts w:ascii="Palatino Linotype" w:hAnsi="Palatino Linotype"/>
          <w:sz w:val="17"/>
        </w:rPr>
        <w:sectPr>
          <w:footerReference w:type="default" r:id="rId8"/>
          <w:pgSz w:w="11910" w:h="16840"/>
          <w:pgMar w:footer="748" w:header="0" w:top="620" w:bottom="940" w:left="1240" w:right="1320"/>
          <w:cols w:num="2" w:equalWidth="0">
            <w:col w:w="1440" w:space="283"/>
            <w:col w:w="7627"/>
          </w:cols>
        </w:sectPr>
      </w:pPr>
    </w:p>
    <w:p>
      <w:pPr>
        <w:pStyle w:val="BodyText"/>
        <w:spacing w:line="276" w:lineRule="auto" w:before="35"/>
        <w:ind w:left="200" w:right="38"/>
        <w:jc w:val="both"/>
      </w:pPr>
      <w:r>
        <w:rPr/>
        <w:t>Urinary tract</w:t>
      </w:r>
      <w:r>
        <w:rPr>
          <w:spacing w:val="1"/>
        </w:rPr>
        <w:t> </w:t>
      </w:r>
      <w:r>
        <w:rPr/>
        <w:t>infection (UTI)</w:t>
      </w:r>
      <w:r>
        <w:rPr>
          <w:spacing w:val="1"/>
        </w:rPr>
        <w:t> </w:t>
      </w:r>
      <w:r>
        <w:rPr/>
        <w:t>continues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problem</w:t>
      </w:r>
      <w:r>
        <w:rPr>
          <w:spacing w:val="1"/>
        </w:rPr>
        <w:t> </w:t>
      </w:r>
      <w:r>
        <w:rPr/>
        <w:t>worldwide</w:t>
      </w:r>
      <w:r>
        <w:rPr>
          <w:spacing w:val="50"/>
        </w:rPr>
        <w:t> </w:t>
      </w:r>
      <w:r>
        <w:rPr/>
        <w:t>in</w:t>
      </w:r>
      <w:r>
        <w:rPr>
          <w:spacing w:val="1"/>
        </w:rPr>
        <w:t> </w:t>
      </w:r>
      <w:r>
        <w:rPr/>
        <w:t>terms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morbidity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mortality.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microorganisms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infect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urinary</w:t>
      </w:r>
      <w:r>
        <w:rPr>
          <w:spacing w:val="1"/>
        </w:rPr>
        <w:t> </w:t>
      </w:r>
      <w:r>
        <w:rPr/>
        <w:t>tract but by far the most common agents are the</w:t>
      </w:r>
      <w:r>
        <w:rPr>
          <w:spacing w:val="1"/>
        </w:rPr>
        <w:t> </w:t>
      </w:r>
      <w:r>
        <w:rPr/>
        <w:t>gram-negative</w:t>
      </w:r>
      <w:r>
        <w:rPr>
          <w:spacing w:val="1"/>
        </w:rPr>
        <w:t> </w:t>
      </w:r>
      <w:r>
        <w:rPr/>
        <w:t>bacilli</w:t>
      </w:r>
      <w:r>
        <w:rPr>
          <w:spacing w:val="1"/>
        </w:rPr>
        <w:t> </w:t>
      </w:r>
      <w:r>
        <w:rPr/>
        <w:t>where</w:t>
      </w:r>
      <w:r>
        <w:rPr>
          <w:spacing w:val="1"/>
        </w:rPr>
        <w:t> </w:t>
      </w:r>
      <w:r>
        <w:rPr>
          <w:i/>
        </w:rPr>
        <w:t>Escherichia</w:t>
      </w:r>
      <w:r>
        <w:rPr>
          <w:i/>
          <w:spacing w:val="1"/>
        </w:rPr>
        <w:t> </w:t>
      </w:r>
      <w:r>
        <w:rPr>
          <w:i/>
        </w:rPr>
        <w:t>coli</w:t>
      </w:r>
      <w:r>
        <w:rPr>
          <w:i/>
          <w:spacing w:val="50"/>
        </w:rPr>
        <w:t> </w:t>
      </w:r>
      <w:r>
        <w:rPr/>
        <w:t>are</w:t>
      </w:r>
      <w:r>
        <w:rPr>
          <w:spacing w:val="-47"/>
        </w:rPr>
        <w:t> </w:t>
      </w:r>
      <w:r>
        <w:rPr/>
        <w:t>the predominant one although the distribution of</w:t>
      </w:r>
      <w:r>
        <w:rPr>
          <w:spacing w:val="1"/>
        </w:rPr>
        <w:t> </w:t>
      </w:r>
      <w:r>
        <w:rPr/>
        <w:t>pathogens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cause</w:t>
      </w:r>
      <w:r>
        <w:rPr>
          <w:spacing w:val="1"/>
        </w:rPr>
        <w:t> </w:t>
      </w:r>
      <w:r>
        <w:rPr/>
        <w:t>UTI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changing</w:t>
      </w:r>
      <w:r>
        <w:rPr>
          <w:vertAlign w:val="superscript"/>
        </w:rPr>
        <w:t>1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Most</w:t>
      </w:r>
      <w:r>
        <w:rPr>
          <w:spacing w:val="1"/>
          <w:vertAlign w:val="baseline"/>
        </w:rPr>
        <w:t> </w:t>
      </w:r>
      <w:r>
        <w:rPr>
          <w:vertAlign w:val="baseline"/>
        </w:rPr>
        <w:t>urinary tract infections are initiated by organisms</w:t>
      </w:r>
      <w:r>
        <w:rPr>
          <w:spacing w:val="1"/>
          <w:vertAlign w:val="baseline"/>
        </w:rPr>
        <w:t> </w:t>
      </w:r>
      <w:r>
        <w:rPr>
          <w:vertAlign w:val="baseline"/>
        </w:rPr>
        <w:t>that gain entrance from the natural environment to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bladder</w:t>
      </w:r>
      <w:r>
        <w:rPr>
          <w:spacing w:val="1"/>
          <w:vertAlign w:val="baseline"/>
        </w:rPr>
        <w:t> </w:t>
      </w:r>
      <w:r>
        <w:rPr>
          <w:vertAlign w:val="baseline"/>
        </w:rPr>
        <w:t>through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urethra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more</w:t>
      </w:r>
      <w:r>
        <w:rPr>
          <w:spacing w:val="1"/>
          <w:vertAlign w:val="baseline"/>
        </w:rPr>
        <w:t> </w:t>
      </w:r>
      <w:r>
        <w:rPr>
          <w:vertAlign w:val="baseline"/>
        </w:rPr>
        <w:t>common</w:t>
      </w:r>
      <w:r>
        <w:rPr>
          <w:spacing w:val="-2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women</w:t>
      </w:r>
      <w:r>
        <w:rPr>
          <w:spacing w:val="-1"/>
          <w:vertAlign w:val="baseline"/>
        </w:rPr>
        <w:t> </w:t>
      </w:r>
      <w:r>
        <w:rPr>
          <w:vertAlign w:val="baseline"/>
        </w:rPr>
        <w:t>than men</w:t>
      </w:r>
      <w:r>
        <w:rPr>
          <w:vertAlign w:val="superscript"/>
        </w:rPr>
        <w:t>2</w:t>
      </w:r>
      <w:r>
        <w:rPr>
          <w:vertAlign w:val="baseline"/>
        </w:rPr>
        <w:t>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200" w:right="43"/>
        <w:jc w:val="both"/>
      </w:pPr>
      <w:r>
        <w:rPr/>
        <w:t>Bacteriuria can be divided into two: Asymptomatic</w:t>
      </w:r>
      <w:r>
        <w:rPr>
          <w:spacing w:val="1"/>
        </w:rPr>
        <w:t> </w:t>
      </w:r>
      <w:r>
        <w:rPr/>
        <w:t>bacteriuria (It is a condition in which urine culture</w:t>
      </w:r>
      <w:r>
        <w:rPr>
          <w:spacing w:val="1"/>
        </w:rPr>
        <w:t> </w:t>
      </w:r>
      <w:r>
        <w:rPr/>
        <w:t>reveals a significant growth of pathogens that is</w:t>
      </w:r>
      <w:r>
        <w:rPr>
          <w:spacing w:val="1"/>
        </w:rPr>
        <w:t> </w:t>
      </w:r>
      <w:r>
        <w:rPr/>
        <w:t>greater than 10</w:t>
      </w:r>
      <w:r>
        <w:rPr>
          <w:vertAlign w:val="superscript"/>
        </w:rPr>
        <w:t>5</w:t>
      </w:r>
      <w:r>
        <w:rPr>
          <w:vertAlign w:val="baseline"/>
        </w:rPr>
        <w:t> bacteria/ml, but without the patient</w:t>
      </w:r>
      <w:r>
        <w:rPr>
          <w:spacing w:val="-47"/>
          <w:vertAlign w:val="baseline"/>
        </w:rPr>
        <w:t> </w:t>
      </w:r>
      <w:r>
        <w:rPr>
          <w:vertAlign w:val="baseline"/>
        </w:rPr>
        <w:t>showing symptoms of urinary tract infection (UTI))</w:t>
      </w:r>
      <w:r>
        <w:rPr>
          <w:spacing w:val="-47"/>
          <w:vertAlign w:val="baseline"/>
        </w:rPr>
        <w:t> </w:t>
      </w:r>
      <w:r>
        <w:rPr>
          <w:vertAlign w:val="baseline"/>
        </w:rPr>
        <w:t>and symptomatic bacteriuria (UTI was diagnosed</w:t>
      </w:r>
      <w:r>
        <w:rPr>
          <w:spacing w:val="1"/>
          <w:vertAlign w:val="baseline"/>
        </w:rPr>
        <w:t> </w:t>
      </w:r>
      <w:r>
        <w:rPr>
          <w:vertAlign w:val="baseline"/>
        </w:rPr>
        <w:t>when</w:t>
      </w:r>
      <w:r>
        <w:rPr>
          <w:spacing w:val="1"/>
          <w:vertAlign w:val="baseline"/>
        </w:rPr>
        <w:t> </w:t>
      </w:r>
      <w:r>
        <w:rPr>
          <w:vertAlign w:val="baseline"/>
        </w:rPr>
        <w:t>patients</w:t>
      </w:r>
      <w:r>
        <w:rPr>
          <w:spacing w:val="1"/>
          <w:vertAlign w:val="baseline"/>
        </w:rPr>
        <w:t> </w:t>
      </w:r>
      <w:r>
        <w:rPr>
          <w:vertAlign w:val="baseline"/>
        </w:rPr>
        <w:t>had</w:t>
      </w:r>
      <w:r>
        <w:rPr>
          <w:spacing w:val="1"/>
          <w:vertAlign w:val="baseline"/>
        </w:rPr>
        <w:t> </w:t>
      </w:r>
      <w:r>
        <w:rPr>
          <w:vertAlign w:val="baseline"/>
        </w:rPr>
        <w:t>fever</w:t>
      </w:r>
      <w:r>
        <w:rPr>
          <w:spacing w:val="1"/>
          <w:vertAlign w:val="baseline"/>
        </w:rPr>
        <w:t> </w:t>
      </w:r>
      <w:r>
        <w:rPr>
          <w:vertAlign w:val="baseline"/>
        </w:rPr>
        <w:t>(&gt;38°C),</w:t>
      </w:r>
      <w:r>
        <w:rPr>
          <w:spacing w:val="1"/>
          <w:vertAlign w:val="baseline"/>
        </w:rPr>
        <w:t> </w:t>
      </w:r>
      <w:r>
        <w:rPr>
          <w:vertAlign w:val="baseline"/>
        </w:rPr>
        <w:t>urgency,</w:t>
      </w:r>
      <w:r>
        <w:rPr>
          <w:spacing w:val="1"/>
          <w:vertAlign w:val="baseline"/>
        </w:rPr>
        <w:t> </w:t>
      </w:r>
      <w:r>
        <w:rPr>
          <w:vertAlign w:val="baseline"/>
        </w:rPr>
        <w:t>frequency, dysuria, or suprapubic tenderness and</w:t>
      </w:r>
      <w:r>
        <w:rPr>
          <w:spacing w:val="1"/>
          <w:vertAlign w:val="baseline"/>
        </w:rPr>
        <w:t> </w:t>
      </w:r>
      <w:r>
        <w:rPr>
          <w:vertAlign w:val="baseline"/>
        </w:rPr>
        <w:t>positive</w:t>
      </w:r>
      <w:r>
        <w:rPr>
          <w:spacing w:val="-2"/>
          <w:vertAlign w:val="baseline"/>
        </w:rPr>
        <w:t> </w:t>
      </w:r>
      <w:r>
        <w:rPr>
          <w:vertAlign w:val="baseline"/>
        </w:rPr>
        <w:t>urine</w:t>
      </w:r>
      <w:r>
        <w:rPr>
          <w:spacing w:val="-1"/>
          <w:vertAlign w:val="baseline"/>
        </w:rPr>
        <w:t> </w:t>
      </w:r>
      <w:r>
        <w:rPr>
          <w:vertAlign w:val="baseline"/>
        </w:rPr>
        <w:t>culture, i.e.</w:t>
      </w:r>
      <w:r>
        <w:rPr>
          <w:spacing w:val="2"/>
          <w:vertAlign w:val="baseline"/>
        </w:rPr>
        <w:t> </w:t>
      </w:r>
      <w:r>
        <w:rPr>
          <w:vertAlign w:val="baseline"/>
        </w:rPr>
        <w:t>≥ 105cfu</w:t>
      </w:r>
      <w:r>
        <w:rPr>
          <w:spacing w:val="-2"/>
          <w:vertAlign w:val="baseline"/>
        </w:rPr>
        <w:t> </w:t>
      </w:r>
      <w:r>
        <w:rPr>
          <w:vertAlign w:val="baseline"/>
        </w:rPr>
        <w:t>/</w:t>
      </w:r>
      <w:r>
        <w:rPr>
          <w:spacing w:val="1"/>
          <w:vertAlign w:val="baseline"/>
        </w:rPr>
        <w:t> </w:t>
      </w:r>
      <w:r>
        <w:rPr>
          <w:vertAlign w:val="baseline"/>
        </w:rPr>
        <w:t>ml)</w:t>
      </w:r>
      <w:r>
        <w:rPr>
          <w:vertAlign w:val="superscript"/>
        </w:rPr>
        <w:t>3</w:t>
      </w:r>
      <w:r>
        <w:rPr>
          <w:vertAlign w:val="baseline"/>
        </w:rPr>
        <w:t>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200" w:right="40"/>
        <w:jc w:val="both"/>
      </w:pPr>
      <w:r>
        <w:rPr/>
        <w:t>Studies in different part of the world indicated the</w:t>
      </w:r>
      <w:r>
        <w:rPr>
          <w:spacing w:val="1"/>
        </w:rPr>
        <w:t> </w:t>
      </w:r>
      <w:r>
        <w:rPr/>
        <w:t>prevalence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UTI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hospital</w:t>
      </w:r>
      <w:r>
        <w:rPr>
          <w:spacing w:val="1"/>
        </w:rPr>
        <w:t> </w:t>
      </w:r>
      <w:r>
        <w:rPr/>
        <w:t>stays</w:t>
      </w:r>
      <w:r>
        <w:rPr>
          <w:spacing w:val="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infection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high.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estimated</w:t>
      </w:r>
      <w:r>
        <w:rPr>
          <w:spacing w:val="1"/>
        </w:rPr>
        <w:t> </w:t>
      </w:r>
      <w:r>
        <w:rPr/>
        <w:t>that</w:t>
      </w:r>
      <w:r>
        <w:rPr>
          <w:spacing w:val="-47"/>
        </w:rPr>
        <w:t> </w:t>
      </w:r>
      <w:r>
        <w:rPr/>
        <w:t>symptomatic urinary tract infections occurs in as</w:t>
      </w:r>
      <w:r>
        <w:rPr>
          <w:spacing w:val="1"/>
        </w:rPr>
        <w:t> </w:t>
      </w:r>
      <w:r>
        <w:rPr/>
        <w:t>many as 7 million visits to emergency units and</w:t>
      </w:r>
      <w:r>
        <w:rPr>
          <w:spacing w:val="1"/>
        </w:rPr>
        <w:t> </w:t>
      </w:r>
      <w:r>
        <w:rPr/>
        <w:t>100,000</w:t>
      </w:r>
      <w:r>
        <w:rPr>
          <w:spacing w:val="1"/>
        </w:rPr>
        <w:t> </w:t>
      </w:r>
      <w:r>
        <w:rPr/>
        <w:t>hospitalizations</w:t>
      </w:r>
      <w:r>
        <w:rPr>
          <w:spacing w:val="1"/>
        </w:rPr>
        <w:t> </w:t>
      </w:r>
      <w:r>
        <w:rPr/>
        <w:t>annually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USA</w:t>
      </w:r>
      <w:r>
        <w:rPr>
          <w:vertAlign w:val="superscript"/>
        </w:rPr>
        <w:t>4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Similarly in Sweden the occurrence of first time</w:t>
      </w:r>
      <w:r>
        <w:rPr>
          <w:spacing w:val="1"/>
          <w:vertAlign w:val="baseline"/>
        </w:rPr>
        <w:t> </w:t>
      </w:r>
      <w:r>
        <w:rPr>
          <w:vertAlign w:val="baseline"/>
        </w:rPr>
        <w:t>symptomatic UTIs are highest for both boys and</w:t>
      </w:r>
      <w:r>
        <w:rPr>
          <w:spacing w:val="1"/>
          <w:vertAlign w:val="baseline"/>
        </w:rPr>
        <w:t> </w:t>
      </w:r>
      <w:r>
        <w:rPr>
          <w:vertAlign w:val="baseline"/>
        </w:rPr>
        <w:t>girls. The minimum cumulative incidence in both</w:t>
      </w:r>
      <w:r>
        <w:rPr>
          <w:spacing w:val="1"/>
          <w:vertAlign w:val="baseline"/>
        </w:rPr>
        <w:t> </w:t>
      </w:r>
      <w:r>
        <w:rPr>
          <w:vertAlign w:val="baseline"/>
        </w:rPr>
        <w:t>boys and girls aged two years is slightly over 2%</w:t>
      </w:r>
      <w:r>
        <w:rPr>
          <w:spacing w:val="1"/>
          <w:vertAlign w:val="baseline"/>
        </w:rPr>
        <w:t> </w:t>
      </w:r>
      <w:r>
        <w:rPr>
          <w:vertAlign w:val="baseline"/>
        </w:rPr>
        <w:t>and the cumulative incidence of symptomatic UTI</w:t>
      </w:r>
      <w:r>
        <w:rPr>
          <w:spacing w:val="1"/>
          <w:vertAlign w:val="baseline"/>
        </w:rPr>
        <w:t> </w:t>
      </w:r>
      <w:r>
        <w:rPr>
          <w:vertAlign w:val="baseline"/>
        </w:rPr>
        <w:t>in boys during the</w:t>
      </w:r>
      <w:r>
        <w:rPr>
          <w:spacing w:val="1"/>
          <w:vertAlign w:val="baseline"/>
        </w:rPr>
        <w:t> </w:t>
      </w:r>
      <w:r>
        <w:rPr>
          <w:vertAlign w:val="baseline"/>
        </w:rPr>
        <w:t>first 10</w:t>
      </w:r>
      <w:r>
        <w:rPr>
          <w:spacing w:val="50"/>
          <w:vertAlign w:val="baseline"/>
        </w:rPr>
        <w:t> </w:t>
      </w:r>
      <w:r>
        <w:rPr>
          <w:vertAlign w:val="baseline"/>
        </w:rPr>
        <w:t>years of</w:t>
      </w:r>
      <w:r>
        <w:rPr>
          <w:spacing w:val="50"/>
          <w:vertAlign w:val="baseline"/>
        </w:rPr>
        <w:t> </w:t>
      </w:r>
      <w:r>
        <w:rPr>
          <w:vertAlign w:val="baseline"/>
        </w:rPr>
        <w:t>life is 1.1</w:t>
      </w:r>
      <w:r>
        <w:rPr>
          <w:spacing w:val="50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1.6 %</w:t>
      </w:r>
      <w:r>
        <w:rPr>
          <w:vertAlign w:val="superscript"/>
        </w:rPr>
        <w:t>5</w:t>
      </w:r>
      <w:r>
        <w:rPr>
          <w:vertAlign w:val="baseline"/>
        </w:rPr>
        <w:t>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 w:before="1"/>
        <w:ind w:left="200" w:right="39"/>
        <w:jc w:val="both"/>
      </w:pPr>
      <w:r>
        <w:rPr/>
        <w:t>UTIs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serious</w:t>
      </w:r>
      <w:r>
        <w:rPr>
          <w:spacing w:val="1"/>
        </w:rPr>
        <w:t> </w:t>
      </w:r>
      <w:r>
        <w:rPr/>
        <w:t>problem</w:t>
      </w:r>
      <w:r>
        <w:rPr>
          <w:spacing w:val="1"/>
        </w:rPr>
        <w:t> </w:t>
      </w:r>
      <w:r>
        <w:rPr/>
        <w:t>in</w:t>
      </w:r>
      <w:r>
        <w:rPr>
          <w:spacing w:val="51"/>
        </w:rPr>
        <w:t> </w:t>
      </w:r>
      <w:r>
        <w:rPr/>
        <w:t>many</w:t>
      </w:r>
      <w:r>
        <w:rPr>
          <w:spacing w:val="1"/>
        </w:rPr>
        <w:t> </w:t>
      </w:r>
      <w:r>
        <w:rPr/>
        <w:t>developing</w:t>
      </w:r>
      <w:r>
        <w:rPr>
          <w:spacing w:val="1"/>
        </w:rPr>
        <w:t> </w:t>
      </w:r>
      <w:r>
        <w:rPr/>
        <w:t>countries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Ethiopia.</w:t>
      </w:r>
      <w:r>
        <w:rPr>
          <w:spacing w:val="51"/>
        </w:rPr>
        <w:t> </w:t>
      </w:r>
      <w:r>
        <w:rPr/>
        <w:t>In</w:t>
      </w:r>
      <w:r>
        <w:rPr>
          <w:spacing w:val="1"/>
        </w:rPr>
        <w:t> </w:t>
      </w:r>
      <w:r>
        <w:rPr/>
        <w:t>Ethiopia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reporting</w:t>
      </w:r>
      <w:r>
        <w:rPr>
          <w:spacing w:val="1"/>
        </w:rPr>
        <w:t> </w:t>
      </w:r>
      <w:r>
        <w:rPr/>
        <w:t>rates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UTIs</w:t>
      </w:r>
      <w:r>
        <w:rPr>
          <w:spacing w:val="1"/>
        </w:rPr>
        <w:t> </w:t>
      </w:r>
      <w:r>
        <w:rPr/>
        <w:t>prevalence</w:t>
      </w:r>
      <w:r>
        <w:rPr>
          <w:spacing w:val="1"/>
        </w:rPr>
        <w:t> </w:t>
      </w:r>
      <w:r>
        <w:rPr/>
        <w:t>in range</w:t>
      </w:r>
      <w:r>
        <w:rPr>
          <w:spacing w:val="1"/>
        </w:rPr>
        <w:t> </w:t>
      </w:r>
      <w:r>
        <w:rPr/>
        <w:t>of 29.1%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39.5%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number of multiple drug resistant strains becomes</w:t>
      </w:r>
      <w:r>
        <w:rPr>
          <w:spacing w:val="1"/>
        </w:rPr>
        <w:t> </w:t>
      </w:r>
      <w:r>
        <w:rPr/>
        <w:t>increased</w:t>
      </w:r>
      <w:r>
        <w:rPr>
          <w:vertAlign w:val="superscript"/>
        </w:rPr>
        <w:t>6-8</w:t>
      </w:r>
      <w:r>
        <w:rPr>
          <w:vertAlign w:val="baseline"/>
        </w:rPr>
        <w:t>. Nowadays urinary pathogenic agents</w:t>
      </w:r>
      <w:r>
        <w:rPr>
          <w:spacing w:val="1"/>
          <w:vertAlign w:val="baseline"/>
        </w:rPr>
        <w:t> </w:t>
      </w:r>
      <w:r>
        <w:rPr>
          <w:vertAlign w:val="baseline"/>
        </w:rPr>
        <w:t>which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susceptible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common</w:t>
      </w:r>
      <w:r>
        <w:rPr>
          <w:spacing w:val="1"/>
          <w:vertAlign w:val="baseline"/>
        </w:rPr>
        <w:t> </w:t>
      </w:r>
      <w:r>
        <w:rPr>
          <w:vertAlign w:val="baseline"/>
        </w:rPr>
        <w:t>antibiotics</w:t>
      </w:r>
      <w:r>
        <w:rPr>
          <w:spacing w:val="1"/>
          <w:vertAlign w:val="baseline"/>
        </w:rPr>
        <w:t> </w:t>
      </w:r>
      <w:r>
        <w:rPr>
          <w:vertAlign w:val="baseline"/>
        </w:rPr>
        <w:t>became resistance and their number also increased</w:t>
      </w:r>
      <w:r>
        <w:rPr>
          <w:spacing w:val="1"/>
          <w:vertAlign w:val="baseline"/>
        </w:rPr>
        <w:t> </w:t>
      </w:r>
      <w:r>
        <w:rPr>
          <w:vertAlign w:val="baseline"/>
        </w:rPr>
        <w:t>gradually. According to the National Nosocomial</w:t>
      </w:r>
      <w:r>
        <w:rPr>
          <w:spacing w:val="1"/>
          <w:vertAlign w:val="baseline"/>
        </w:rPr>
        <w:t> </w:t>
      </w:r>
      <w:r>
        <w:rPr>
          <w:vertAlign w:val="baseline"/>
        </w:rPr>
        <w:t>Infections Surveillance (NNIS) System report, in</w:t>
      </w:r>
      <w:r>
        <w:rPr>
          <w:spacing w:val="1"/>
          <w:vertAlign w:val="baseline"/>
        </w:rPr>
        <w:t> </w:t>
      </w:r>
      <w:r>
        <w:rPr>
          <w:vertAlign w:val="baseline"/>
        </w:rPr>
        <w:t>2003, 20.6% of all </w:t>
      </w:r>
      <w:r>
        <w:rPr>
          <w:i/>
          <w:vertAlign w:val="baseline"/>
        </w:rPr>
        <w:t>Klebsiella species </w:t>
      </w:r>
      <w:r>
        <w:rPr>
          <w:vertAlign w:val="baseline"/>
        </w:rPr>
        <w:t>isolates from</w:t>
      </w:r>
      <w:r>
        <w:rPr>
          <w:spacing w:val="1"/>
          <w:vertAlign w:val="baseline"/>
        </w:rPr>
        <w:t> </w:t>
      </w:r>
      <w:r>
        <w:rPr>
          <w:vertAlign w:val="baseline"/>
        </w:rPr>
        <w:t>patients in intensive care units (ICUs) in the United</w:t>
      </w:r>
      <w:r>
        <w:rPr>
          <w:spacing w:val="-47"/>
          <w:vertAlign w:val="baseline"/>
        </w:rPr>
        <w:t> </w:t>
      </w:r>
      <w:r>
        <w:rPr>
          <w:vertAlign w:val="baseline"/>
        </w:rPr>
        <w:t>States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non</w:t>
      </w:r>
      <w:r>
        <w:rPr>
          <w:spacing w:val="1"/>
          <w:vertAlign w:val="baseline"/>
        </w:rPr>
        <w:t> </w:t>
      </w:r>
      <w:r>
        <w:rPr>
          <w:vertAlign w:val="baseline"/>
        </w:rPr>
        <w:t>susceptible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third-generation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cephalosporin.</w:t>
      </w:r>
      <w:r>
        <w:rPr>
          <w:spacing w:val="16"/>
          <w:vertAlign w:val="baseline"/>
        </w:rPr>
        <w:t> </w:t>
      </w:r>
      <w:r>
        <w:rPr>
          <w:vertAlign w:val="baseline"/>
        </w:rPr>
        <w:t>This</w:t>
      </w:r>
      <w:r>
        <w:rPr>
          <w:spacing w:val="14"/>
          <w:vertAlign w:val="baseline"/>
        </w:rPr>
        <w:t> </w:t>
      </w:r>
      <w:r>
        <w:rPr>
          <w:vertAlign w:val="baseline"/>
        </w:rPr>
        <w:t>represented</w:t>
      </w:r>
      <w:r>
        <w:rPr>
          <w:spacing w:val="16"/>
          <w:vertAlign w:val="baseline"/>
        </w:rPr>
        <w:t> </w:t>
      </w:r>
      <w:r>
        <w:rPr>
          <w:vertAlign w:val="baseline"/>
        </w:rPr>
        <w:t>a</w:t>
      </w:r>
      <w:r>
        <w:rPr>
          <w:spacing w:val="15"/>
          <w:vertAlign w:val="baseline"/>
        </w:rPr>
        <w:t> </w:t>
      </w:r>
      <w:r>
        <w:rPr>
          <w:vertAlign w:val="baseline"/>
        </w:rPr>
        <w:t>47%</w:t>
      </w:r>
      <w:r>
        <w:rPr>
          <w:spacing w:val="15"/>
          <w:vertAlign w:val="baseline"/>
        </w:rPr>
        <w:t> </w:t>
      </w:r>
      <w:r>
        <w:rPr>
          <w:vertAlign w:val="baseline"/>
        </w:rPr>
        <w:t>increase</w:t>
      </w:r>
    </w:p>
    <w:p>
      <w:pPr>
        <w:pStyle w:val="BodyText"/>
        <w:spacing w:line="276" w:lineRule="auto" w:before="35"/>
        <w:ind w:left="200" w:right="118"/>
        <w:jc w:val="both"/>
      </w:pPr>
      <w:r>
        <w:rPr/>
        <w:br w:type="column"/>
      </w:r>
      <w:r>
        <w:rPr/>
        <w:t>compared with resistance rates for 1998 to 2002.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susceptibility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third</w:t>
      </w:r>
      <w:r>
        <w:rPr>
          <w:spacing w:val="51"/>
        </w:rPr>
        <w:t> </w:t>
      </w:r>
      <w:r>
        <w:rPr/>
        <w:t>generation</w:t>
      </w:r>
      <w:r>
        <w:rPr>
          <w:spacing w:val="1"/>
        </w:rPr>
        <w:t> </w:t>
      </w:r>
      <w:r>
        <w:rPr/>
        <w:t>cephalosporin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observed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31.1%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Enterobacter species </w:t>
      </w:r>
      <w:r>
        <w:rPr/>
        <w:t>and 5.8% of </w:t>
      </w:r>
      <w:r>
        <w:rPr>
          <w:i/>
          <w:color w:val="231F1F"/>
        </w:rPr>
        <w:t>Escherichia coli</w:t>
      </w:r>
      <w:r>
        <w:rPr>
          <w:i/>
          <w:color w:val="231F1F"/>
          <w:spacing w:val="1"/>
        </w:rPr>
        <w:t> </w:t>
      </w:r>
      <w:r>
        <w:rPr/>
        <w:t>isolated from</w:t>
      </w:r>
      <w:r>
        <w:rPr>
          <w:spacing w:val="-4"/>
        </w:rPr>
        <w:t> </w:t>
      </w:r>
      <w:r>
        <w:rPr/>
        <w:t>patients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ICUs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2003</w:t>
      </w:r>
      <w:r>
        <w:rPr>
          <w:vertAlign w:val="superscript"/>
        </w:rPr>
        <w:t>9</w:t>
      </w:r>
      <w:r>
        <w:rPr>
          <w:vertAlign w:val="baseline"/>
        </w:rPr>
        <w:t>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6" w:lineRule="auto"/>
        <w:ind w:left="200" w:right="119"/>
        <w:jc w:val="both"/>
      </w:pPr>
      <w:r>
        <w:rPr/>
        <w:t>There are many factors in the tropical environment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contribute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prevalence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antimicrobial</w:t>
      </w:r>
      <w:r>
        <w:rPr>
          <w:spacing w:val="1"/>
        </w:rPr>
        <w:t> </w:t>
      </w:r>
      <w:r>
        <w:rPr/>
        <w:t>resistance,</w:t>
      </w:r>
      <w:r>
        <w:rPr>
          <w:spacing w:val="1"/>
        </w:rPr>
        <w:t> </w:t>
      </w:r>
      <w:r>
        <w:rPr/>
        <w:t>although</w:t>
      </w:r>
      <w:r>
        <w:rPr>
          <w:spacing w:val="1"/>
        </w:rPr>
        <w:t> </w:t>
      </w:r>
      <w:r>
        <w:rPr/>
        <w:t>few</w:t>
      </w:r>
      <w:r>
        <w:rPr>
          <w:spacing w:val="1"/>
        </w:rPr>
        <w:t> </w:t>
      </w:r>
      <w:r>
        <w:rPr/>
        <w:t>formal</w:t>
      </w:r>
      <w:r>
        <w:rPr>
          <w:spacing w:val="1"/>
        </w:rPr>
        <w:t> </w:t>
      </w:r>
      <w:r>
        <w:rPr/>
        <w:t>studies showing causal relationships exist. These</w:t>
      </w:r>
      <w:r>
        <w:rPr>
          <w:spacing w:val="1"/>
        </w:rPr>
        <w:t> </w:t>
      </w:r>
      <w:r>
        <w:rPr/>
        <w:t>factors</w:t>
      </w:r>
      <w:r>
        <w:rPr>
          <w:spacing w:val="1"/>
        </w:rPr>
        <w:t> </w:t>
      </w:r>
      <w:r>
        <w:rPr/>
        <w:t>include:</w:t>
      </w:r>
      <w:r>
        <w:rPr>
          <w:spacing w:val="1"/>
        </w:rPr>
        <w:t> </w:t>
      </w:r>
      <w:r>
        <w:rPr/>
        <w:t>widespread</w:t>
      </w:r>
      <w:r>
        <w:rPr>
          <w:spacing w:val="1"/>
        </w:rPr>
        <w:t> </w:t>
      </w:r>
      <w:r>
        <w:rPr/>
        <w:t>availability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non-</w:t>
      </w:r>
      <w:r>
        <w:rPr>
          <w:spacing w:val="1"/>
        </w:rPr>
        <w:t> </w:t>
      </w:r>
      <w:r>
        <w:rPr/>
        <w:t>prescription antimicrobials, sub-optimal therapeutic</w:t>
      </w:r>
      <w:r>
        <w:rPr>
          <w:spacing w:val="-47"/>
        </w:rPr>
        <w:t> </w:t>
      </w:r>
      <w:r>
        <w:rPr/>
        <w:t>regimens,</w:t>
      </w:r>
      <w:r>
        <w:rPr>
          <w:spacing w:val="1"/>
        </w:rPr>
        <w:t> </w:t>
      </w:r>
      <w:r>
        <w:rPr/>
        <w:t>poly-antimicrobial</w:t>
      </w:r>
      <w:r>
        <w:rPr>
          <w:spacing w:val="1"/>
        </w:rPr>
        <w:t> </w:t>
      </w:r>
      <w:r>
        <w:rPr/>
        <w:t>therapy,</w:t>
      </w:r>
      <w:r>
        <w:rPr>
          <w:spacing w:val="1"/>
        </w:rPr>
        <w:t> </w:t>
      </w:r>
      <w:r>
        <w:rPr/>
        <w:t>lack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laboratory</w:t>
      </w:r>
      <w:r>
        <w:rPr>
          <w:spacing w:val="1"/>
        </w:rPr>
        <w:t> </w:t>
      </w:r>
      <w:r>
        <w:rPr/>
        <w:t>facilities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guide</w:t>
      </w:r>
      <w:r>
        <w:rPr>
          <w:spacing w:val="1"/>
        </w:rPr>
        <w:t> </w:t>
      </w:r>
      <w:r>
        <w:rPr/>
        <w:t>prescribing,</w:t>
      </w:r>
      <w:r>
        <w:rPr>
          <w:spacing w:val="1"/>
        </w:rPr>
        <w:t> </w:t>
      </w:r>
      <w:r>
        <w:rPr/>
        <w:t>mobile</w:t>
      </w:r>
      <w:r>
        <w:rPr>
          <w:spacing w:val="-47"/>
        </w:rPr>
        <w:t> </w:t>
      </w:r>
      <w:r>
        <w:rPr/>
        <w:t>bacterial</w:t>
      </w:r>
      <w:r>
        <w:rPr>
          <w:spacing w:val="1"/>
        </w:rPr>
        <w:t> </w:t>
      </w:r>
      <w:r>
        <w:rPr/>
        <w:t>resistance</w:t>
      </w:r>
      <w:r>
        <w:rPr>
          <w:spacing w:val="1"/>
        </w:rPr>
        <w:t> </w:t>
      </w:r>
      <w:r>
        <w:rPr/>
        <w:t>genes,</w:t>
      </w:r>
      <w:r>
        <w:rPr>
          <w:spacing w:val="1"/>
        </w:rPr>
        <w:t> </w:t>
      </w:r>
      <w:r>
        <w:rPr/>
        <w:t>spread</w:t>
      </w:r>
      <w:r>
        <w:rPr>
          <w:spacing w:val="1"/>
        </w:rPr>
        <w:t> </w:t>
      </w:r>
      <w:r>
        <w:rPr/>
        <w:t>of</w:t>
      </w:r>
      <w:r>
        <w:rPr>
          <w:spacing w:val="51"/>
        </w:rPr>
        <w:t> </w:t>
      </w:r>
      <w:r>
        <w:rPr/>
        <w:t>resistant</w:t>
      </w:r>
      <w:r>
        <w:rPr>
          <w:spacing w:val="1"/>
        </w:rPr>
        <w:t> </w:t>
      </w:r>
      <w:r>
        <w:rPr/>
        <w:t>strains in the community and spread of resistant</w:t>
      </w:r>
      <w:r>
        <w:rPr>
          <w:spacing w:val="1"/>
        </w:rPr>
        <w:t> </w:t>
      </w:r>
      <w:r>
        <w:rPr/>
        <w:t>strains</w:t>
      </w:r>
      <w:r>
        <w:rPr>
          <w:spacing w:val="-2"/>
        </w:rPr>
        <w:t> </w:t>
      </w:r>
      <w:r>
        <w:rPr/>
        <w:t>in</w:t>
      </w:r>
      <w:r>
        <w:rPr>
          <w:spacing w:val="1"/>
        </w:rPr>
        <w:t> </w:t>
      </w:r>
      <w:r>
        <w:rPr/>
        <w:t>hospitals</w:t>
      </w:r>
      <w:r>
        <w:rPr>
          <w:vertAlign w:val="superscript"/>
        </w:rPr>
        <w:t>10</w:t>
      </w:r>
      <w:r>
        <w:rPr>
          <w:vertAlign w:val="baseline"/>
        </w:rPr>
        <w:t>.</w:t>
      </w:r>
    </w:p>
    <w:p>
      <w:pPr>
        <w:pStyle w:val="BodyText"/>
        <w:spacing w:before="1"/>
        <w:rPr>
          <w:sz w:val="23"/>
        </w:rPr>
      </w:pPr>
    </w:p>
    <w:p>
      <w:pPr>
        <w:spacing w:line="276" w:lineRule="auto" w:before="0"/>
        <w:ind w:left="200" w:right="120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tropical</w:t>
      </w:r>
      <w:r>
        <w:rPr>
          <w:spacing w:val="1"/>
          <w:sz w:val="20"/>
        </w:rPr>
        <w:t> </w:t>
      </w:r>
      <w:r>
        <w:rPr>
          <w:sz w:val="20"/>
        </w:rPr>
        <w:t>countries,</w:t>
      </w:r>
      <w:r>
        <w:rPr>
          <w:spacing w:val="1"/>
          <w:sz w:val="20"/>
        </w:rPr>
        <w:t> </w:t>
      </w:r>
      <w:r>
        <w:rPr>
          <w:sz w:val="20"/>
        </w:rPr>
        <w:t>UTIs</w:t>
      </w:r>
      <w:r>
        <w:rPr>
          <w:spacing w:val="1"/>
          <w:sz w:val="20"/>
        </w:rPr>
        <w:t> </w:t>
      </w:r>
      <w:r>
        <w:rPr>
          <w:sz w:val="20"/>
        </w:rPr>
        <w:t>caused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bacteria</w:t>
      </w:r>
      <w:r>
        <w:rPr>
          <w:spacing w:val="1"/>
          <w:sz w:val="20"/>
        </w:rPr>
        <w:t> </w:t>
      </w:r>
      <w:r>
        <w:rPr>
          <w:sz w:val="20"/>
        </w:rPr>
        <w:t>associated with an increased antimicrobial resistant</w:t>
      </w:r>
      <w:r>
        <w:rPr>
          <w:spacing w:val="1"/>
          <w:sz w:val="20"/>
        </w:rPr>
        <w:t> </w:t>
      </w:r>
      <w:r>
        <w:rPr>
          <w:sz w:val="20"/>
        </w:rPr>
        <w:t>species in all age groups and emerging resistance in</w:t>
      </w:r>
      <w:r>
        <w:rPr>
          <w:spacing w:val="-47"/>
          <w:sz w:val="20"/>
        </w:rPr>
        <w:t> </w:t>
      </w:r>
      <w:r>
        <w:rPr>
          <w:i/>
          <w:sz w:val="20"/>
        </w:rPr>
        <w:t>Enterobacteriace </w:t>
      </w:r>
      <w:r>
        <w:rPr>
          <w:sz w:val="20"/>
        </w:rPr>
        <w:t>(major causative agents of UTI</w:t>
      </w:r>
      <w:r>
        <w:rPr>
          <w:spacing w:val="1"/>
          <w:sz w:val="20"/>
        </w:rPr>
        <w:t> </w:t>
      </w:r>
      <w:r>
        <w:rPr>
          <w:sz w:val="20"/>
        </w:rPr>
        <w:t>like</w:t>
      </w:r>
      <w:r>
        <w:rPr>
          <w:spacing w:val="12"/>
          <w:sz w:val="20"/>
        </w:rPr>
        <w:t> </w:t>
      </w:r>
      <w:r>
        <w:rPr>
          <w:i/>
          <w:color w:val="231F1F"/>
          <w:sz w:val="20"/>
        </w:rPr>
        <w:t>Escherichia</w:t>
      </w:r>
      <w:r>
        <w:rPr>
          <w:i/>
          <w:color w:val="231F1F"/>
          <w:spacing w:val="12"/>
          <w:sz w:val="20"/>
        </w:rPr>
        <w:t> </w:t>
      </w:r>
      <w:r>
        <w:rPr>
          <w:i/>
          <w:color w:val="231F1F"/>
          <w:sz w:val="20"/>
        </w:rPr>
        <w:t>coli</w:t>
      </w:r>
      <w:r>
        <w:rPr>
          <w:sz w:val="20"/>
        </w:rPr>
        <w:t>,</w:t>
      </w:r>
      <w:r>
        <w:rPr>
          <w:spacing w:val="12"/>
          <w:sz w:val="20"/>
        </w:rPr>
        <w:t> </w:t>
      </w:r>
      <w:r>
        <w:rPr>
          <w:i/>
          <w:sz w:val="20"/>
        </w:rPr>
        <w:t>Klebsiella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species</w:t>
      </w:r>
      <w:r>
        <w:rPr>
          <w:sz w:val="20"/>
        </w:rPr>
        <w:t>)</w:t>
      </w:r>
      <w:r>
        <w:rPr>
          <w:spacing w:val="11"/>
          <w:sz w:val="20"/>
        </w:rPr>
        <w:t> </w:t>
      </w:r>
      <w:r>
        <w:rPr>
          <w:sz w:val="20"/>
        </w:rPr>
        <w:t>and</w:t>
      </w:r>
      <w:r>
        <w:rPr>
          <w:spacing w:val="12"/>
          <w:sz w:val="20"/>
        </w:rPr>
        <w:t> </w:t>
      </w:r>
      <w:r>
        <w:rPr>
          <w:sz w:val="20"/>
        </w:rPr>
        <w:t>gram</w:t>
      </w:r>
    </w:p>
    <w:p>
      <w:pPr>
        <w:pStyle w:val="BodyText"/>
        <w:spacing w:line="276" w:lineRule="auto"/>
        <w:ind w:left="200" w:right="119"/>
        <w:jc w:val="both"/>
      </w:pPr>
      <w:r>
        <w:rPr/>
        <w:t>–positive cocci (like </w:t>
      </w:r>
      <w:r>
        <w:rPr>
          <w:i/>
          <w:color w:val="231F1F"/>
        </w:rPr>
        <w:t>Staphylococcus auerus) </w:t>
      </w:r>
      <w:r>
        <w:rPr/>
        <w:t>are a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problem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requires</w:t>
      </w:r>
      <w:r>
        <w:rPr>
          <w:spacing w:val="1"/>
        </w:rPr>
        <w:t> </w:t>
      </w:r>
      <w:r>
        <w:rPr/>
        <w:t>immediate</w:t>
      </w:r>
      <w:r>
        <w:rPr>
          <w:spacing w:val="1"/>
        </w:rPr>
        <w:t> </w:t>
      </w:r>
      <w:r>
        <w:rPr/>
        <w:t>attention</w:t>
      </w:r>
      <w:r>
        <w:rPr>
          <w:vertAlign w:val="superscript"/>
        </w:rPr>
        <w:t>11</w:t>
      </w:r>
      <w:r>
        <w:rPr>
          <w:vertAlign w:val="baseline"/>
        </w:rPr>
        <w:t>. Spread of resistant organisms that cause</w:t>
      </w:r>
      <w:r>
        <w:rPr>
          <w:spacing w:val="-47"/>
          <w:vertAlign w:val="baseline"/>
        </w:rPr>
        <w:t> </w:t>
      </w:r>
      <w:r>
        <w:rPr>
          <w:vertAlign w:val="baseline"/>
        </w:rPr>
        <w:t>UTIs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community</w:t>
      </w:r>
      <w:r>
        <w:rPr>
          <w:spacing w:val="1"/>
          <w:vertAlign w:val="baseline"/>
        </w:rPr>
        <w:t> </w:t>
      </w:r>
      <w:r>
        <w:rPr>
          <w:vertAlign w:val="baseline"/>
        </w:rPr>
        <w:t>including</w:t>
      </w:r>
      <w:r>
        <w:rPr>
          <w:spacing w:val="1"/>
          <w:vertAlign w:val="baseline"/>
        </w:rPr>
        <w:t> </w:t>
      </w:r>
      <w:r>
        <w:rPr>
          <w:vertAlign w:val="baseline"/>
        </w:rPr>
        <w:t>hospital</w:t>
      </w:r>
      <w:r>
        <w:rPr>
          <w:spacing w:val="50"/>
          <w:vertAlign w:val="baseline"/>
        </w:rPr>
        <w:t> </w:t>
      </w:r>
      <w:r>
        <w:rPr>
          <w:vertAlign w:val="baseline"/>
        </w:rPr>
        <w:t>will</w:t>
      </w:r>
      <w:r>
        <w:rPr>
          <w:spacing w:val="1"/>
          <w:vertAlign w:val="baseline"/>
        </w:rPr>
        <w:t> </w:t>
      </w:r>
      <w:r>
        <w:rPr>
          <w:vertAlign w:val="baseline"/>
        </w:rPr>
        <w:t>require the implementation of effective infection-</w:t>
      </w:r>
      <w:r>
        <w:rPr>
          <w:spacing w:val="1"/>
          <w:vertAlign w:val="baseline"/>
        </w:rPr>
        <w:t> </w:t>
      </w:r>
      <w:r>
        <w:rPr>
          <w:vertAlign w:val="baseline"/>
        </w:rPr>
        <w:t>control</w:t>
      </w:r>
      <w:r>
        <w:rPr>
          <w:spacing w:val="1"/>
          <w:vertAlign w:val="baseline"/>
        </w:rPr>
        <w:t> </w:t>
      </w:r>
      <w:r>
        <w:rPr>
          <w:vertAlign w:val="baseline"/>
        </w:rPr>
        <w:t>programmes.</w:t>
      </w:r>
      <w:r>
        <w:rPr>
          <w:spacing w:val="1"/>
          <w:vertAlign w:val="baseline"/>
        </w:rPr>
        <w:t> </w:t>
      </w:r>
      <w:r>
        <w:rPr>
          <w:vertAlign w:val="baseline"/>
        </w:rPr>
        <w:t>These</w:t>
      </w:r>
      <w:r>
        <w:rPr>
          <w:spacing w:val="1"/>
          <w:vertAlign w:val="baseline"/>
        </w:rPr>
        <w:t> </w:t>
      </w:r>
      <w:r>
        <w:rPr>
          <w:vertAlign w:val="baseline"/>
        </w:rPr>
        <w:t>should</w:t>
      </w:r>
      <w:r>
        <w:rPr>
          <w:spacing w:val="1"/>
          <w:vertAlign w:val="baseline"/>
        </w:rPr>
        <w:t> </w:t>
      </w:r>
      <w:r>
        <w:rPr>
          <w:vertAlign w:val="baseline"/>
        </w:rPr>
        <w:t>include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improvement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personal,</w:t>
      </w:r>
      <w:r>
        <w:rPr>
          <w:spacing w:val="1"/>
          <w:vertAlign w:val="baseline"/>
        </w:rPr>
        <w:t> </w:t>
      </w:r>
      <w:r>
        <w:rPr>
          <w:vertAlign w:val="baseline"/>
        </w:rPr>
        <w:t>environmental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hospital</w:t>
      </w:r>
      <w:r>
        <w:rPr>
          <w:spacing w:val="1"/>
          <w:vertAlign w:val="baseline"/>
        </w:rPr>
        <w:t> </w:t>
      </w:r>
      <w:r>
        <w:rPr>
          <w:vertAlign w:val="baseline"/>
        </w:rPr>
        <w:t>hygiene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reduction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risks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contamination of the environment and equipment.</w:t>
      </w:r>
      <w:r>
        <w:rPr>
          <w:spacing w:val="1"/>
          <w:vertAlign w:val="baseline"/>
        </w:rPr>
        <w:t> </w:t>
      </w:r>
      <w:r>
        <w:rPr>
          <w:vertAlign w:val="baseline"/>
        </w:rPr>
        <w:t>Health</w:t>
      </w:r>
      <w:r>
        <w:rPr>
          <w:spacing w:val="1"/>
          <w:vertAlign w:val="baseline"/>
        </w:rPr>
        <w:t> </w:t>
      </w:r>
      <w:r>
        <w:rPr>
          <w:vertAlign w:val="baseline"/>
        </w:rPr>
        <w:t>staff</w:t>
      </w:r>
      <w:r>
        <w:rPr>
          <w:spacing w:val="1"/>
          <w:vertAlign w:val="baseline"/>
        </w:rPr>
        <w:t> </w:t>
      </w:r>
      <w:r>
        <w:rPr>
          <w:vertAlign w:val="baseline"/>
        </w:rPr>
        <w:t>training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basic</w:t>
      </w:r>
      <w:r>
        <w:rPr>
          <w:spacing w:val="1"/>
          <w:vertAlign w:val="baseline"/>
        </w:rPr>
        <w:t> </w:t>
      </w:r>
      <w:r>
        <w:rPr>
          <w:vertAlign w:val="baseline"/>
        </w:rPr>
        <w:t>infection-control</w:t>
      </w:r>
      <w:r>
        <w:rPr>
          <w:spacing w:val="1"/>
          <w:vertAlign w:val="baseline"/>
        </w:rPr>
        <w:t> </w:t>
      </w:r>
      <w:r>
        <w:rPr>
          <w:vertAlign w:val="baseline"/>
        </w:rPr>
        <w:t>procedures and rational use of antibiotics will help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reduce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incidence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UTIs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resistant</w:t>
      </w:r>
      <w:r>
        <w:rPr>
          <w:spacing w:val="1"/>
          <w:vertAlign w:val="baseline"/>
        </w:rPr>
        <w:t> </w:t>
      </w:r>
      <w:r>
        <w:rPr>
          <w:vertAlign w:val="baseline"/>
        </w:rPr>
        <w:t>strains</w:t>
      </w:r>
      <w:r>
        <w:rPr>
          <w:vertAlign w:val="superscript"/>
        </w:rPr>
        <w:t>10</w:t>
      </w:r>
      <w:r>
        <w:rPr>
          <w:vertAlign w:val="baseline"/>
        </w:rPr>
        <w:t>. To achieve these up-to-date and continual</w:t>
      </w:r>
      <w:r>
        <w:rPr>
          <w:spacing w:val="1"/>
          <w:vertAlign w:val="baseline"/>
        </w:rPr>
        <w:t> </w:t>
      </w:r>
      <w:r>
        <w:rPr>
          <w:vertAlign w:val="baseline"/>
        </w:rPr>
        <w:t>information</w:t>
      </w:r>
      <w:r>
        <w:rPr>
          <w:spacing w:val="1"/>
          <w:vertAlign w:val="baseline"/>
        </w:rPr>
        <w:t> </w:t>
      </w:r>
      <w:r>
        <w:rPr>
          <w:vertAlign w:val="baseline"/>
        </w:rPr>
        <w:t>which</w:t>
      </w:r>
      <w:r>
        <w:rPr>
          <w:spacing w:val="1"/>
          <w:vertAlign w:val="baseline"/>
        </w:rPr>
        <w:t> </w:t>
      </w:r>
      <w:r>
        <w:rPr>
          <w:vertAlign w:val="baseline"/>
        </w:rPr>
        <w:t>show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distribution</w:t>
      </w:r>
      <w:r>
        <w:rPr>
          <w:spacing w:val="5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1"/>
          <w:vertAlign w:val="baseline"/>
        </w:rPr>
        <w:t> </w:t>
      </w:r>
      <w:r>
        <w:rPr>
          <w:vertAlign w:val="baseline"/>
        </w:rPr>
        <w:t>etiological</w:t>
      </w:r>
      <w:r>
        <w:rPr>
          <w:spacing w:val="1"/>
          <w:vertAlign w:val="baseline"/>
        </w:rPr>
        <w:t> </w:t>
      </w:r>
      <w:r>
        <w:rPr>
          <w:vertAlign w:val="baseline"/>
        </w:rPr>
        <w:t>agents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cause</w:t>
      </w:r>
      <w:r>
        <w:rPr>
          <w:spacing w:val="1"/>
          <w:vertAlign w:val="baseline"/>
        </w:rPr>
        <w:t> </w:t>
      </w:r>
      <w:r>
        <w:rPr>
          <w:vertAlign w:val="baseline"/>
        </w:rPr>
        <w:t>UTIs</w:t>
      </w:r>
      <w:r>
        <w:rPr>
          <w:spacing w:val="50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their</w:t>
      </w:r>
      <w:r>
        <w:rPr>
          <w:spacing w:val="-2"/>
          <w:vertAlign w:val="baseline"/>
        </w:rPr>
        <w:t> </w:t>
      </w:r>
      <w:r>
        <w:rPr>
          <w:vertAlign w:val="baseline"/>
        </w:rPr>
        <w:t>antibiotic</w:t>
      </w:r>
      <w:r>
        <w:rPr>
          <w:spacing w:val="-2"/>
          <w:vertAlign w:val="baseline"/>
        </w:rPr>
        <w:t> </w:t>
      </w:r>
      <w:r>
        <w:rPr>
          <w:vertAlign w:val="baseline"/>
        </w:rPr>
        <w:t>susceptibility</w:t>
      </w:r>
      <w:r>
        <w:rPr>
          <w:spacing w:val="-6"/>
          <w:vertAlign w:val="baseline"/>
        </w:rPr>
        <w:t> </w:t>
      </w:r>
      <w:r>
        <w:rPr>
          <w:vertAlign w:val="baseline"/>
        </w:rPr>
        <w:t>pattern</w:t>
      </w:r>
      <w:r>
        <w:rPr>
          <w:spacing w:val="-3"/>
          <w:vertAlign w:val="baseline"/>
        </w:rPr>
        <w:t> </w:t>
      </w:r>
      <w:r>
        <w:rPr>
          <w:vertAlign w:val="baseline"/>
        </w:rPr>
        <w:t>are</w:t>
      </w:r>
      <w:r>
        <w:rPr>
          <w:spacing w:val="-2"/>
          <w:vertAlign w:val="baseline"/>
        </w:rPr>
        <w:t> </w:t>
      </w:r>
      <w:r>
        <w:rPr>
          <w:vertAlign w:val="baseline"/>
        </w:rPr>
        <w:t>crucial.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6" w:lineRule="auto"/>
        <w:ind w:left="200" w:right="121"/>
        <w:jc w:val="both"/>
      </w:pPr>
      <w:r>
        <w:rPr/>
        <w:t>In</w:t>
      </w:r>
      <w:r>
        <w:rPr>
          <w:spacing w:val="1"/>
        </w:rPr>
        <w:t> </w:t>
      </w:r>
      <w:r>
        <w:rPr/>
        <w:t>Ethiopia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few</w:t>
      </w:r>
      <w:r>
        <w:rPr>
          <w:spacing w:val="1"/>
        </w:rPr>
        <w:t> </w:t>
      </w:r>
      <w:r>
        <w:rPr/>
        <w:t>published</w:t>
      </w:r>
      <w:r>
        <w:rPr>
          <w:spacing w:val="1"/>
        </w:rPr>
        <w:t> </w:t>
      </w:r>
      <w:r>
        <w:rPr/>
        <w:t>reports</w:t>
      </w:r>
      <w:r>
        <w:rPr>
          <w:spacing w:val="1"/>
        </w:rPr>
        <w:t> </w:t>
      </w:r>
      <w:r>
        <w:rPr/>
        <w:t>concerning the antibiotic susceptibility pattern of</w:t>
      </w:r>
      <w:r>
        <w:rPr>
          <w:spacing w:val="1"/>
        </w:rPr>
        <w:t> </w:t>
      </w:r>
      <w:r>
        <w:rPr/>
        <w:t>UTI causing bacteria. It has been shown that 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widespread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antimicrobial</w:t>
      </w:r>
      <w:r>
        <w:rPr>
          <w:spacing w:val="1"/>
        </w:rPr>
        <w:t> </w:t>
      </w:r>
      <w:r>
        <w:rPr/>
        <w:t>drugs,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types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pathogenic</w:t>
      </w:r>
      <w:r>
        <w:rPr>
          <w:spacing w:val="-47"/>
        </w:rPr>
        <w:t> </w:t>
      </w:r>
      <w:r>
        <w:rPr/>
        <w:t>organism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antibiotic</w:t>
      </w:r>
      <w:r>
        <w:rPr>
          <w:spacing w:val="1"/>
        </w:rPr>
        <w:t> </w:t>
      </w:r>
      <w:r>
        <w:rPr/>
        <w:t>susceptibility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changed</w:t>
      </w:r>
      <w:r>
        <w:rPr>
          <w:spacing w:val="1"/>
        </w:rPr>
        <w:t> </w:t>
      </w:r>
      <w:r>
        <w:rPr/>
        <w:t>over</w:t>
      </w:r>
      <w:r>
        <w:rPr>
          <w:spacing w:val="1"/>
        </w:rPr>
        <w:t> </w:t>
      </w:r>
      <w:r>
        <w:rPr/>
        <w:t>time</w:t>
      </w:r>
      <w:r>
        <w:rPr>
          <w:vertAlign w:val="superscript"/>
        </w:rPr>
        <w:t>12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making</w:t>
      </w:r>
      <w:r>
        <w:rPr>
          <w:spacing w:val="1"/>
          <w:vertAlign w:val="baseline"/>
        </w:rPr>
        <w:t> </w:t>
      </w:r>
      <w:r>
        <w:rPr>
          <w:vertAlign w:val="baseline"/>
        </w:rPr>
        <w:t>continuous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periodic</w:t>
      </w:r>
      <w:r>
        <w:rPr>
          <w:spacing w:val="1"/>
          <w:vertAlign w:val="baseline"/>
        </w:rPr>
        <w:t> </w:t>
      </w:r>
      <w:r>
        <w:rPr>
          <w:vertAlign w:val="baseline"/>
        </w:rPr>
        <w:t>surveillance</w:t>
      </w:r>
      <w:r>
        <w:rPr>
          <w:spacing w:val="1"/>
          <w:vertAlign w:val="baseline"/>
        </w:rPr>
        <w:t> </w:t>
      </w:r>
      <w:r>
        <w:rPr>
          <w:vertAlign w:val="baseline"/>
        </w:rPr>
        <w:t>necessarily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guiding</w:t>
      </w:r>
      <w:r>
        <w:rPr>
          <w:spacing w:val="1"/>
          <w:vertAlign w:val="baseline"/>
        </w:rPr>
        <w:t> </w:t>
      </w:r>
      <w:r>
        <w:rPr>
          <w:vertAlign w:val="baseline"/>
        </w:rPr>
        <w:t>appropriate antimicrobial therapy. To readdress this</w:t>
      </w:r>
      <w:r>
        <w:rPr>
          <w:spacing w:val="-47"/>
          <w:vertAlign w:val="baseline"/>
        </w:rPr>
        <w:t> </w:t>
      </w:r>
      <w:r>
        <w:rPr>
          <w:vertAlign w:val="baseline"/>
        </w:rPr>
        <w:t>situation this study was conducted to identify the</w:t>
      </w:r>
      <w:r>
        <w:rPr>
          <w:spacing w:val="1"/>
          <w:vertAlign w:val="baseline"/>
        </w:rPr>
        <w:t> </w:t>
      </w:r>
      <w:r>
        <w:rPr>
          <w:vertAlign w:val="baseline"/>
        </w:rPr>
        <w:t>commonest</w:t>
      </w:r>
      <w:r>
        <w:rPr>
          <w:spacing w:val="45"/>
          <w:vertAlign w:val="baseline"/>
        </w:rPr>
        <w:t> </w:t>
      </w:r>
      <w:r>
        <w:rPr>
          <w:vertAlign w:val="baseline"/>
        </w:rPr>
        <w:t>bacterial</w:t>
      </w:r>
      <w:r>
        <w:rPr>
          <w:spacing w:val="47"/>
          <w:vertAlign w:val="baseline"/>
        </w:rPr>
        <w:t> </w:t>
      </w:r>
      <w:r>
        <w:rPr>
          <w:vertAlign w:val="baseline"/>
        </w:rPr>
        <w:t>agents</w:t>
      </w:r>
      <w:r>
        <w:rPr>
          <w:spacing w:val="48"/>
          <w:vertAlign w:val="baseline"/>
        </w:rPr>
        <w:t> </w:t>
      </w:r>
      <w:r>
        <w:rPr>
          <w:vertAlign w:val="baseline"/>
        </w:rPr>
        <w:t>and</w:t>
      </w:r>
      <w:r>
        <w:rPr>
          <w:spacing w:val="46"/>
          <w:vertAlign w:val="baseline"/>
        </w:rPr>
        <w:t> </w:t>
      </w:r>
      <w:r>
        <w:rPr>
          <w:vertAlign w:val="baseline"/>
        </w:rPr>
        <w:t>their</w:t>
      </w:r>
      <w:r>
        <w:rPr>
          <w:spacing w:val="45"/>
          <w:vertAlign w:val="baseline"/>
        </w:rPr>
        <w:t> </w:t>
      </w:r>
      <w:r>
        <w:rPr>
          <w:vertAlign w:val="baseline"/>
        </w:rPr>
        <w:t>antibiotic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394" w:space="478"/>
            <w:col w:w="4478"/>
          </w:cols>
        </w:sectPr>
      </w:pPr>
    </w:p>
    <w:p>
      <w:pPr>
        <w:pStyle w:val="Heading1"/>
        <w:ind w:left="200" w:right="0"/>
        <w:jc w:val="left"/>
      </w:pPr>
      <w:r>
        <w:rPr/>
        <w:t>86</w:t>
      </w:r>
    </w:p>
    <w:p>
      <w:pPr>
        <w:spacing w:line="226" w:lineRule="exact" w:before="0"/>
        <w:ind w:left="900" w:right="819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Yitayal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Shiferaw</w:t>
      </w:r>
      <w:r>
        <w:rPr>
          <w:b/>
          <w:sz w:val="17"/>
        </w:rPr>
        <w:t>.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Ind. Res., 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 [84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91]</w:t>
      </w:r>
    </w:p>
    <w:p>
      <w:pPr>
        <w:pStyle w:val="BodyText"/>
        <w:spacing w:before="8"/>
        <w:rPr>
          <w:rFonts w:ascii="Palatino Linotype"/>
          <w:sz w:val="29"/>
        </w:rPr>
      </w:pPr>
    </w:p>
    <w:p>
      <w:pPr>
        <w:spacing w:after="0"/>
        <w:rPr>
          <w:rFonts w:ascii="Palatino Linotype"/>
          <w:sz w:val="29"/>
        </w:rPr>
        <w:sectPr>
          <w:pgSz w:w="11910" w:h="16840"/>
          <w:pgMar w:header="0" w:footer="748" w:top="620" w:bottom="940" w:left="1240" w:right="1320"/>
        </w:sectPr>
      </w:pPr>
    </w:p>
    <w:p>
      <w:pPr>
        <w:pStyle w:val="BodyText"/>
        <w:spacing w:line="276" w:lineRule="auto" w:before="91"/>
        <w:ind w:left="200" w:right="40"/>
        <w:jc w:val="both"/>
      </w:pPr>
      <w:r>
        <w:rPr/>
        <w:t>susceptibility</w:t>
      </w:r>
      <w:r>
        <w:rPr>
          <w:spacing w:val="1"/>
        </w:rPr>
        <w:t> </w:t>
      </w:r>
      <w:r>
        <w:rPr/>
        <w:t>pattern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urinary</w:t>
      </w:r>
      <w:r>
        <w:rPr>
          <w:spacing w:val="1"/>
        </w:rPr>
        <w:t> </w:t>
      </w:r>
      <w:r>
        <w:rPr/>
        <w:t>tract</w:t>
      </w:r>
      <w:r>
        <w:rPr>
          <w:spacing w:val="1"/>
        </w:rPr>
        <w:t> </w:t>
      </w:r>
      <w:r>
        <w:rPr/>
        <w:t>infection</w:t>
      </w:r>
      <w:r>
        <w:rPr>
          <w:spacing w:val="1"/>
        </w:rPr>
        <w:t> </w:t>
      </w:r>
      <w:r>
        <w:rPr/>
        <w:t>visiting</w:t>
      </w:r>
      <w:r>
        <w:rPr>
          <w:spacing w:val="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Gondar</w:t>
      </w:r>
      <w:r>
        <w:rPr>
          <w:spacing w:val="1"/>
        </w:rPr>
        <w:t> </w:t>
      </w:r>
      <w:r>
        <w:rPr/>
        <w:t>teaching hospital Northwest Ethiopia. The finding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provides</w:t>
      </w:r>
      <w:r>
        <w:rPr>
          <w:spacing w:val="1"/>
        </w:rPr>
        <w:t> </w:t>
      </w:r>
      <w:r>
        <w:rPr/>
        <w:t>up-to-date</w:t>
      </w:r>
      <w:r>
        <w:rPr>
          <w:spacing w:val="1"/>
        </w:rPr>
        <w:t> </w:t>
      </w:r>
      <w:r>
        <w:rPr/>
        <w:t>information</w:t>
      </w:r>
      <w:r>
        <w:rPr>
          <w:spacing w:val="51"/>
        </w:rPr>
        <w:t> </w:t>
      </w:r>
      <w:r>
        <w:rPr/>
        <w:t>for</w:t>
      </w:r>
      <w:r>
        <w:rPr>
          <w:spacing w:val="1"/>
        </w:rPr>
        <w:t> </w:t>
      </w:r>
      <w:r>
        <w:rPr/>
        <w:t>appropriate</w:t>
      </w:r>
      <w:r>
        <w:rPr>
          <w:spacing w:val="-3"/>
        </w:rPr>
        <w:t> </w:t>
      </w:r>
      <w:r>
        <w:rPr/>
        <w:t>management</w:t>
      </w:r>
      <w:r>
        <w:rPr>
          <w:spacing w:val="-3"/>
        </w:rPr>
        <w:t> </w:t>
      </w:r>
      <w:r>
        <w:rPr/>
        <w:t>of urinary</w:t>
      </w:r>
      <w:r>
        <w:rPr>
          <w:spacing w:val="-6"/>
        </w:rPr>
        <w:t> </w:t>
      </w:r>
      <w:r>
        <w:rPr/>
        <w:t>tract</w:t>
      </w:r>
      <w:r>
        <w:rPr>
          <w:spacing w:val="-3"/>
        </w:rPr>
        <w:t> </w:t>
      </w:r>
      <w:r>
        <w:rPr/>
        <w:t>infection.</w:t>
      </w:r>
    </w:p>
    <w:p>
      <w:pPr>
        <w:pStyle w:val="BodyText"/>
        <w:spacing w:before="9"/>
        <w:rPr>
          <w:sz w:val="27"/>
        </w:rPr>
      </w:pPr>
    </w:p>
    <w:p>
      <w:pPr>
        <w:pStyle w:val="Heading2"/>
        <w:jc w:val="both"/>
      </w:pPr>
      <w:r>
        <w:rPr/>
        <w:t>Methods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Materials</w:t>
      </w:r>
    </w:p>
    <w:p>
      <w:pPr>
        <w:pStyle w:val="Heading3"/>
        <w:spacing w:before="42"/>
      </w:pPr>
      <w:r>
        <w:rPr/>
        <w:t>Study</w:t>
      </w:r>
      <w:r>
        <w:rPr>
          <w:spacing w:val="-2"/>
        </w:rPr>
        <w:t> </w:t>
      </w:r>
      <w:r>
        <w:rPr/>
        <w:t>area</w:t>
      </w:r>
    </w:p>
    <w:p>
      <w:pPr>
        <w:pStyle w:val="BodyText"/>
        <w:spacing w:line="276" w:lineRule="auto" w:before="29"/>
        <w:ind w:left="200" w:right="38"/>
        <w:jc w:val="both"/>
      </w:pPr>
      <w:r>
        <w:rPr/>
        <w:t>The study was conducted in University of Gondar</w:t>
      </w:r>
      <w:r>
        <w:rPr>
          <w:spacing w:val="1"/>
        </w:rPr>
        <w:t> </w:t>
      </w:r>
      <w:r>
        <w:rPr/>
        <w:t>teaching</w:t>
      </w:r>
      <w:r>
        <w:rPr>
          <w:spacing w:val="1"/>
        </w:rPr>
        <w:t> </w:t>
      </w:r>
      <w:r>
        <w:rPr/>
        <w:t>hospitals,</w:t>
      </w:r>
      <w:r>
        <w:rPr>
          <w:spacing w:val="1"/>
        </w:rPr>
        <w:t> </w:t>
      </w:r>
      <w:r>
        <w:rPr/>
        <w:t>Gondar,</w:t>
      </w:r>
      <w:r>
        <w:rPr>
          <w:spacing w:val="1"/>
        </w:rPr>
        <w:t> </w:t>
      </w:r>
      <w:r>
        <w:rPr/>
        <w:t>Northwest</w:t>
      </w:r>
      <w:r>
        <w:rPr>
          <w:spacing w:val="1"/>
        </w:rPr>
        <w:t> </w:t>
      </w:r>
      <w:r>
        <w:rPr/>
        <w:t>Ethiopia</w:t>
      </w:r>
      <w:r>
        <w:rPr>
          <w:spacing w:val="1"/>
        </w:rPr>
        <w:t> </w:t>
      </w:r>
      <w:r>
        <w:rPr/>
        <w:t>which is located 738 Km far from the capital city,</w:t>
      </w:r>
      <w:r>
        <w:rPr>
          <w:spacing w:val="1"/>
        </w:rPr>
        <w:t> </w:t>
      </w:r>
      <w:r>
        <w:rPr/>
        <w:t>Addis Ababa to the Northwest of Ethiopia. Gondar</w:t>
      </w:r>
      <w:r>
        <w:rPr>
          <w:spacing w:val="1"/>
        </w:rPr>
        <w:t> </w:t>
      </w:r>
      <w:r>
        <w:rPr/>
        <w:t>town has an average temperature of 24</w:t>
      </w:r>
      <w:r>
        <w:rPr>
          <w:vertAlign w:val="superscript"/>
        </w:rPr>
        <w:t>o</w:t>
      </w:r>
      <w:r>
        <w:rPr>
          <w:vertAlign w:val="baseline"/>
        </w:rPr>
        <w:t>c and an</w:t>
      </w:r>
      <w:r>
        <w:rPr>
          <w:spacing w:val="1"/>
          <w:vertAlign w:val="baseline"/>
        </w:rPr>
        <w:t> </w:t>
      </w:r>
      <w:r>
        <w:rPr>
          <w:vertAlign w:val="baseline"/>
        </w:rPr>
        <w:t>altitude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2133m above</w:t>
      </w:r>
      <w:r>
        <w:rPr>
          <w:spacing w:val="1"/>
          <w:vertAlign w:val="baseline"/>
        </w:rPr>
        <w:t> </w:t>
      </w:r>
      <w:r>
        <w:rPr>
          <w:vertAlign w:val="baseline"/>
        </w:rPr>
        <w:t>sea</w:t>
      </w:r>
      <w:r>
        <w:rPr>
          <w:spacing w:val="1"/>
          <w:vertAlign w:val="baseline"/>
        </w:rPr>
        <w:t> </w:t>
      </w:r>
      <w:r>
        <w:rPr>
          <w:vertAlign w:val="baseline"/>
        </w:rPr>
        <w:t>level.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hospital</w:t>
      </w:r>
      <w:r>
        <w:rPr>
          <w:spacing w:val="1"/>
          <w:vertAlign w:val="baseline"/>
        </w:rPr>
        <w:t> </w:t>
      </w:r>
      <w:r>
        <w:rPr>
          <w:vertAlign w:val="baseline"/>
        </w:rPr>
        <w:t>provides health service to over 3million inhabitants</w:t>
      </w:r>
      <w:r>
        <w:rPr>
          <w:spacing w:val="-47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around</w:t>
      </w:r>
      <w:r>
        <w:rPr>
          <w:spacing w:val="1"/>
          <w:vertAlign w:val="baseline"/>
        </w:rPr>
        <w:t> </w:t>
      </w:r>
      <w:r>
        <w:rPr>
          <w:vertAlign w:val="baseline"/>
        </w:rPr>
        <w:t>Gondar.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Study</w:t>
      </w:r>
      <w:r>
        <w:rPr>
          <w:spacing w:val="-4"/>
        </w:rPr>
        <w:t> </w:t>
      </w:r>
      <w:r>
        <w:rPr/>
        <w:t>Population</w:t>
      </w:r>
    </w:p>
    <w:p>
      <w:pPr>
        <w:pStyle w:val="BodyText"/>
        <w:spacing w:line="276" w:lineRule="auto" w:before="29"/>
        <w:ind w:left="200" w:right="42"/>
        <w:jc w:val="both"/>
      </w:pPr>
      <w:r>
        <w:rPr/>
        <w:t>A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975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clinically</w:t>
      </w:r>
      <w:r>
        <w:rPr>
          <w:spacing w:val="1"/>
        </w:rPr>
        <w:t> </w:t>
      </w:r>
      <w:r>
        <w:rPr/>
        <w:t>diagnosed</w:t>
      </w:r>
      <w:r>
        <w:rPr>
          <w:spacing w:val="50"/>
        </w:rPr>
        <w:t> </w:t>
      </w:r>
      <w:r>
        <w:rPr/>
        <w:t>for</w:t>
      </w:r>
      <w:r>
        <w:rPr>
          <w:spacing w:val="1"/>
        </w:rPr>
        <w:t> </w:t>
      </w:r>
      <w:r>
        <w:rPr/>
        <w:t>UTIs were assessed for bacteriuria from September</w:t>
      </w:r>
      <w:r>
        <w:rPr>
          <w:spacing w:val="-47"/>
        </w:rPr>
        <w:t> </w:t>
      </w:r>
      <w:r>
        <w:rPr/>
        <w:t>2010 to May 2012. Informed written consent was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patient</w:t>
      </w:r>
      <w:r>
        <w:rPr>
          <w:spacing w:val="1"/>
        </w:rPr>
        <w:t> </w:t>
      </w:r>
      <w:r>
        <w:rPr/>
        <w:t>prior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collection.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interviews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get</w:t>
      </w:r>
      <w:r>
        <w:rPr>
          <w:spacing w:val="-47"/>
        </w:rPr>
        <w:t> </w:t>
      </w:r>
      <w:r>
        <w:rPr/>
        <w:t>socio-demographic</w:t>
      </w:r>
      <w:r>
        <w:rPr>
          <w:spacing w:val="1"/>
        </w:rPr>
        <w:t> </w:t>
      </w:r>
      <w:r>
        <w:rPr/>
        <w:t>data.</w:t>
      </w:r>
      <w:r>
        <w:rPr>
          <w:spacing w:val="1"/>
        </w:rPr>
        <w:t> </w:t>
      </w:r>
      <w:r>
        <w:rPr/>
        <w:t>Ethical</w:t>
      </w:r>
      <w:r>
        <w:rPr>
          <w:spacing w:val="1"/>
        </w:rPr>
        <w:t> </w:t>
      </w:r>
      <w:r>
        <w:rPr/>
        <w:t>approval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permission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conduct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were</w:t>
      </w:r>
      <w:r>
        <w:rPr>
          <w:spacing w:val="50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from the Ethical review board of the University of</w:t>
      </w:r>
      <w:r>
        <w:rPr>
          <w:spacing w:val="1"/>
        </w:rPr>
        <w:t> </w:t>
      </w:r>
      <w:r>
        <w:rPr/>
        <w:t>Gondar</w:t>
      </w:r>
      <w:r>
        <w:rPr>
          <w:spacing w:val="-1"/>
        </w:rPr>
        <w:t> </w:t>
      </w:r>
      <w:r>
        <w:rPr/>
        <w:t>and Medical</w:t>
      </w:r>
      <w:r>
        <w:rPr>
          <w:spacing w:val="-1"/>
        </w:rPr>
        <w:t> </w:t>
      </w:r>
      <w:r>
        <w:rPr/>
        <w:t>directors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hospitals.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spacing w:line="276" w:lineRule="auto"/>
        <w:ind w:right="1379"/>
      </w:pPr>
      <w:r>
        <w:rPr/>
        <w:t>Sample</w:t>
      </w:r>
      <w:r>
        <w:rPr>
          <w:spacing w:val="-5"/>
        </w:rPr>
        <w:t> </w:t>
      </w:r>
      <w:r>
        <w:rPr/>
        <w:t>collection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processing</w:t>
      </w:r>
      <w:r>
        <w:rPr>
          <w:spacing w:val="-48"/>
        </w:rPr>
        <w:t> </w:t>
      </w:r>
      <w:r>
        <w:rPr/>
        <w:t>Sample</w:t>
      </w:r>
      <w:r>
        <w:rPr>
          <w:spacing w:val="-1"/>
        </w:rPr>
        <w:t> </w:t>
      </w:r>
      <w:r>
        <w:rPr/>
        <w:t>collection</w:t>
      </w:r>
    </w:p>
    <w:p>
      <w:pPr>
        <w:pStyle w:val="BodyText"/>
        <w:spacing w:line="276" w:lineRule="auto"/>
        <w:ind w:left="200" w:right="44"/>
        <w:jc w:val="both"/>
      </w:pPr>
      <w:r>
        <w:rPr/>
        <w:t>Early morning, 5 ml of midstream urine specimens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collected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lick</w:t>
      </w:r>
      <w:r>
        <w:rPr>
          <w:spacing w:val="1"/>
        </w:rPr>
        <w:t> </w:t>
      </w:r>
      <w:r>
        <w:rPr/>
        <w:t>proof</w:t>
      </w:r>
      <w:r>
        <w:rPr>
          <w:spacing w:val="1"/>
        </w:rPr>
        <w:t> </w:t>
      </w:r>
      <w:r>
        <w:rPr/>
        <w:t>re-usable</w:t>
      </w:r>
      <w:r>
        <w:rPr>
          <w:spacing w:val="1"/>
        </w:rPr>
        <w:t> </w:t>
      </w:r>
      <w:r>
        <w:rPr/>
        <w:t>plastic</w:t>
      </w:r>
      <w:r>
        <w:rPr>
          <w:spacing w:val="-47"/>
        </w:rPr>
        <w:t> </w:t>
      </w:r>
      <w:r>
        <w:rPr/>
        <w:t>containers.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specimens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analyzed</w:t>
      </w:r>
      <w:r>
        <w:rPr>
          <w:spacing w:val="1"/>
        </w:rPr>
        <w:t> </w:t>
      </w:r>
      <w:r>
        <w:rPr/>
        <w:t>within</w:t>
      </w:r>
      <w:r>
        <w:rPr>
          <w:spacing w:val="-2"/>
        </w:rPr>
        <w:t> </w:t>
      </w:r>
      <w:r>
        <w:rPr/>
        <w:t>an</w:t>
      </w:r>
      <w:r>
        <w:rPr>
          <w:spacing w:val="1"/>
        </w:rPr>
        <w:t> </w:t>
      </w:r>
      <w:r>
        <w:rPr/>
        <w:t>hour of</w:t>
      </w:r>
      <w:r>
        <w:rPr>
          <w:spacing w:val="-1"/>
        </w:rPr>
        <w:t> </w:t>
      </w:r>
      <w:r>
        <w:rPr/>
        <w:t>collection.</w:t>
      </w:r>
    </w:p>
    <w:p>
      <w:pPr>
        <w:pStyle w:val="BodyText"/>
        <w:spacing w:before="10"/>
        <w:rPr>
          <w:sz w:val="22"/>
        </w:rPr>
      </w:pPr>
    </w:p>
    <w:p>
      <w:pPr>
        <w:pStyle w:val="Heading3"/>
        <w:spacing w:line="276" w:lineRule="auto" w:before="1"/>
        <w:ind w:right="1773"/>
      </w:pPr>
      <w:r>
        <w:rPr/>
        <w:t>Bacteriological investigation</w:t>
      </w:r>
      <w:r>
        <w:rPr>
          <w:spacing w:val="-47"/>
        </w:rPr>
        <w:t> </w:t>
      </w:r>
      <w:r>
        <w:rPr/>
        <w:t>Culture</w:t>
      </w:r>
    </w:p>
    <w:p>
      <w:pPr>
        <w:pStyle w:val="BodyText"/>
        <w:spacing w:line="276" w:lineRule="auto"/>
        <w:ind w:left="200" w:right="41"/>
        <w:jc w:val="both"/>
      </w:pPr>
      <w:r>
        <w:rPr/>
        <w:t>Using</w:t>
      </w:r>
      <w:r>
        <w:rPr>
          <w:spacing w:val="1"/>
        </w:rPr>
        <w:t> </w:t>
      </w:r>
      <w:r>
        <w:rPr/>
        <w:t>calibrated</w:t>
      </w:r>
      <w:r>
        <w:rPr>
          <w:spacing w:val="1"/>
        </w:rPr>
        <w:t> </w:t>
      </w:r>
      <w:r>
        <w:rPr/>
        <w:t>wire</w:t>
      </w:r>
      <w:r>
        <w:rPr>
          <w:spacing w:val="1"/>
        </w:rPr>
        <w:t> </w:t>
      </w:r>
      <w:r>
        <w:rPr/>
        <w:t>loop</w:t>
      </w:r>
      <w:r>
        <w:rPr>
          <w:spacing w:val="1"/>
        </w:rPr>
        <w:t> </w:t>
      </w:r>
      <w:r>
        <w:rPr/>
        <w:t>(0.001</w:t>
      </w:r>
      <w:r>
        <w:rPr>
          <w:spacing w:val="1"/>
        </w:rPr>
        <w:t> </w:t>
      </w:r>
      <w:r>
        <w:rPr/>
        <w:t>ml)</w:t>
      </w:r>
      <w:r>
        <w:rPr>
          <w:spacing w:val="50"/>
        </w:rPr>
        <w:t> </w:t>
      </w:r>
      <w:r>
        <w:rPr/>
        <w:t>samples</w:t>
      </w:r>
      <w:r>
        <w:rPr>
          <w:spacing w:val="1"/>
        </w:rPr>
        <w:t> </w:t>
      </w:r>
      <w:r>
        <w:rPr/>
        <w:t>were inoculated in to Cystine Lactose Electrolyte</w:t>
      </w:r>
      <w:r>
        <w:rPr>
          <w:spacing w:val="1"/>
        </w:rPr>
        <w:t> </w:t>
      </w:r>
      <w:r>
        <w:rPr/>
        <w:t>Deficient</w:t>
      </w:r>
      <w:r>
        <w:rPr>
          <w:spacing w:val="1"/>
        </w:rPr>
        <w:t> </w:t>
      </w:r>
      <w:r>
        <w:rPr/>
        <w:t>medium</w:t>
      </w:r>
      <w:r>
        <w:rPr>
          <w:spacing w:val="1"/>
        </w:rPr>
        <w:t> </w:t>
      </w:r>
      <w:r>
        <w:rPr/>
        <w:t>(CLED).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incubation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37°C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24–48</w:t>
      </w:r>
      <w:r>
        <w:rPr>
          <w:spacing w:val="1"/>
        </w:rPr>
        <w:t> </w:t>
      </w:r>
      <w:r>
        <w:rPr/>
        <w:t>hours</w:t>
      </w:r>
      <w:r>
        <w:rPr>
          <w:spacing w:val="1"/>
        </w:rPr>
        <w:t> </w:t>
      </w:r>
      <w:r>
        <w:rPr/>
        <w:t>colonies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counted</w:t>
      </w:r>
      <w:r>
        <w:rPr>
          <w:spacing w:val="1"/>
        </w:rPr>
        <w:t> </w:t>
      </w:r>
      <w:r>
        <w:rPr/>
        <w:t>to</w:t>
      </w:r>
      <w:r>
        <w:rPr>
          <w:spacing w:val="-47"/>
        </w:rPr>
        <w:t> </w:t>
      </w:r>
      <w:r>
        <w:rPr/>
        <w:t>check significant growth. Colony counts yielding</w:t>
      </w:r>
      <w:r>
        <w:rPr>
          <w:spacing w:val="1"/>
        </w:rPr>
        <w:t> </w:t>
      </w:r>
      <w:r>
        <w:rPr/>
        <w:t>bacterial growth of 10</w:t>
      </w:r>
      <w:r>
        <w:rPr>
          <w:vertAlign w:val="superscript"/>
        </w:rPr>
        <w:t>5</w:t>
      </w:r>
      <w:r>
        <w:rPr>
          <w:vertAlign w:val="baseline"/>
        </w:rPr>
        <w:t>/ml of urine</w:t>
      </w:r>
      <w:r>
        <w:rPr>
          <w:spacing w:val="50"/>
          <w:vertAlign w:val="baseline"/>
        </w:rPr>
        <w:t> </w:t>
      </w:r>
      <w:r>
        <w:rPr>
          <w:vertAlign w:val="baseline"/>
        </w:rPr>
        <w:t>were regarded</w:t>
      </w:r>
      <w:r>
        <w:rPr>
          <w:spacing w:val="1"/>
          <w:vertAlign w:val="baseline"/>
        </w:rPr>
        <w:t> </w:t>
      </w:r>
      <w:r>
        <w:rPr>
          <w:vertAlign w:val="baseline"/>
        </w:rPr>
        <w:t>as significant for bacteriuria. Colonies from CLED</w:t>
      </w:r>
      <w:r>
        <w:rPr>
          <w:spacing w:val="1"/>
          <w:vertAlign w:val="baseline"/>
        </w:rPr>
        <w:t> </w:t>
      </w:r>
      <w:r>
        <w:rPr>
          <w:vertAlign w:val="baseline"/>
        </w:rPr>
        <w:t>were sub cultured into MacConkey agar and blood</w:t>
      </w:r>
      <w:r>
        <w:rPr>
          <w:spacing w:val="1"/>
          <w:vertAlign w:val="baseline"/>
        </w:rPr>
        <w:t> </w:t>
      </w:r>
      <w:r>
        <w:rPr>
          <w:vertAlign w:val="baseline"/>
        </w:rPr>
        <w:t>agar plates (BAP) (Oxoid, LTD) and incubated at</w:t>
      </w:r>
      <w:r>
        <w:rPr>
          <w:spacing w:val="1"/>
          <w:vertAlign w:val="baseline"/>
        </w:rPr>
        <w:t> </w:t>
      </w:r>
      <w:r>
        <w:rPr>
          <w:vertAlign w:val="baseline"/>
        </w:rPr>
        <w:t>37°C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24–48</w:t>
      </w:r>
      <w:r>
        <w:rPr>
          <w:spacing w:val="1"/>
          <w:vertAlign w:val="baseline"/>
        </w:rPr>
        <w:t> </w:t>
      </w:r>
      <w:r>
        <w:rPr>
          <w:vertAlign w:val="baseline"/>
        </w:rPr>
        <w:t>hours.</w:t>
      </w:r>
      <w:r>
        <w:rPr>
          <w:spacing w:val="1"/>
          <w:vertAlign w:val="baseline"/>
        </w:rPr>
        <w:t> </w:t>
      </w:r>
      <w:r>
        <w:rPr>
          <w:vertAlign w:val="baseline"/>
        </w:rPr>
        <w:t>Identification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50"/>
          <w:vertAlign w:val="baseline"/>
        </w:rPr>
        <w:t> </w:t>
      </w:r>
      <w:r>
        <w:rPr>
          <w:vertAlign w:val="baseline"/>
        </w:rPr>
        <w:t>bacteria</w:t>
      </w:r>
      <w:r>
        <w:rPr>
          <w:spacing w:val="-47"/>
          <w:vertAlign w:val="baseline"/>
        </w:rPr>
        <w:t> </w:t>
      </w:r>
      <w:r>
        <w:rPr>
          <w:vertAlign w:val="baseline"/>
        </w:rPr>
        <w:t>was</w:t>
      </w:r>
      <w:r>
        <w:rPr>
          <w:spacing w:val="47"/>
          <w:vertAlign w:val="baseline"/>
        </w:rPr>
        <w:t> </w:t>
      </w:r>
      <w:r>
        <w:rPr>
          <w:vertAlign w:val="baseline"/>
        </w:rPr>
        <w:t>done</w:t>
      </w:r>
      <w:r>
        <w:rPr>
          <w:spacing w:val="47"/>
          <w:vertAlign w:val="baseline"/>
        </w:rPr>
        <w:t> </w:t>
      </w:r>
      <w:r>
        <w:rPr>
          <w:vertAlign w:val="baseline"/>
        </w:rPr>
        <w:t>using</w:t>
      </w:r>
      <w:r>
        <w:rPr>
          <w:spacing w:val="47"/>
          <w:vertAlign w:val="baseline"/>
        </w:rPr>
        <w:t> </w:t>
      </w:r>
      <w:r>
        <w:rPr>
          <w:vertAlign w:val="baseline"/>
        </w:rPr>
        <w:t>colony</w:t>
      </w:r>
      <w:r>
        <w:rPr>
          <w:spacing w:val="45"/>
          <w:vertAlign w:val="baseline"/>
        </w:rPr>
        <w:t> </w:t>
      </w:r>
      <w:r>
        <w:rPr>
          <w:vertAlign w:val="baseline"/>
        </w:rPr>
        <w:t>characteristics,</w:t>
      </w:r>
      <w:r>
        <w:rPr>
          <w:spacing w:val="1"/>
          <w:vertAlign w:val="baseline"/>
        </w:rPr>
        <w:t> </w:t>
      </w:r>
      <w:r>
        <w:rPr>
          <w:vertAlign w:val="baseline"/>
        </w:rPr>
        <w:t>gram</w:t>
      </w:r>
    </w:p>
    <w:p>
      <w:pPr>
        <w:pStyle w:val="BodyText"/>
        <w:spacing w:line="276" w:lineRule="auto" w:before="91"/>
        <w:ind w:left="200" w:right="125"/>
        <w:jc w:val="both"/>
      </w:pPr>
      <w:r>
        <w:rPr/>
        <w:br w:type="column"/>
      </w:r>
      <w:r>
        <w:rPr/>
        <w:t>reaction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organisms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biochemical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standard</w:t>
      </w:r>
      <w:r>
        <w:rPr>
          <w:spacing w:val="2"/>
        </w:rPr>
        <w:t> </w:t>
      </w:r>
      <w:r>
        <w:rPr/>
        <w:t>procedure</w:t>
      </w:r>
      <w:r>
        <w:rPr>
          <w:vertAlign w:val="superscript"/>
        </w:rPr>
        <w:t>13</w:t>
      </w:r>
      <w:r>
        <w:rPr>
          <w:vertAlign w:val="baseline"/>
        </w:rPr>
        <w:t>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Antimicrobial</w:t>
      </w:r>
      <w:r>
        <w:rPr>
          <w:spacing w:val="-7"/>
        </w:rPr>
        <w:t> </w:t>
      </w:r>
      <w:r>
        <w:rPr/>
        <w:t>susceptibility</w:t>
      </w:r>
      <w:r>
        <w:rPr>
          <w:spacing w:val="-6"/>
        </w:rPr>
        <w:t> </w:t>
      </w:r>
      <w:r>
        <w:rPr/>
        <w:t>testing</w:t>
      </w:r>
    </w:p>
    <w:p>
      <w:pPr>
        <w:pStyle w:val="BodyText"/>
        <w:spacing w:line="276" w:lineRule="auto" w:before="30"/>
        <w:ind w:left="200" w:right="121"/>
        <w:jc w:val="both"/>
      </w:pPr>
      <w:r>
        <w:rPr/>
        <w:t>Susceptibility testing was performed on all isolates</w:t>
      </w:r>
      <w:r>
        <w:rPr>
          <w:spacing w:val="1"/>
        </w:rPr>
        <w:t> </w:t>
      </w:r>
      <w:r>
        <w:rPr/>
        <w:t>according to the criteria of National Committee for</w:t>
      </w:r>
      <w:r>
        <w:rPr>
          <w:spacing w:val="1"/>
        </w:rPr>
        <w:t> </w:t>
      </w:r>
      <w:r>
        <w:rPr/>
        <w:t>Clinical</w:t>
      </w:r>
      <w:r>
        <w:rPr>
          <w:spacing w:val="1"/>
        </w:rPr>
        <w:t> </w:t>
      </w:r>
      <w:r>
        <w:rPr/>
        <w:t>Laboratory</w:t>
      </w:r>
      <w:r>
        <w:rPr>
          <w:spacing w:val="1"/>
        </w:rPr>
        <w:t> </w:t>
      </w:r>
      <w:r>
        <w:rPr/>
        <w:t>Standards</w:t>
      </w:r>
      <w:r>
        <w:rPr>
          <w:spacing w:val="1"/>
        </w:rPr>
        <w:t> </w:t>
      </w:r>
      <w:r>
        <w:rPr/>
        <w:t>(NCCLs)</w:t>
      </w:r>
      <w:r>
        <w:rPr>
          <w:vertAlign w:val="superscript"/>
        </w:rPr>
        <w:t>14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drugs that were tested include amoxicillin (25 μg),</w:t>
      </w:r>
      <w:r>
        <w:rPr>
          <w:spacing w:val="1"/>
          <w:vertAlign w:val="baseline"/>
        </w:rPr>
        <w:t> </w:t>
      </w:r>
      <w:r>
        <w:rPr>
          <w:vertAlign w:val="baseline"/>
        </w:rPr>
        <w:t>ampicillin</w:t>
      </w:r>
      <w:r>
        <w:rPr>
          <w:spacing w:val="11"/>
          <w:vertAlign w:val="baseline"/>
        </w:rPr>
        <w:t> </w:t>
      </w:r>
      <w:r>
        <w:rPr>
          <w:vertAlign w:val="baseline"/>
        </w:rPr>
        <w:t>(10</w:t>
      </w:r>
      <w:r>
        <w:rPr>
          <w:spacing w:val="14"/>
          <w:vertAlign w:val="baseline"/>
        </w:rPr>
        <w:t> </w:t>
      </w:r>
      <w:r>
        <w:rPr>
          <w:vertAlign w:val="baseline"/>
        </w:rPr>
        <w:t>μg),</w:t>
      </w:r>
      <w:r>
        <w:rPr>
          <w:spacing w:val="13"/>
          <w:vertAlign w:val="baseline"/>
        </w:rPr>
        <w:t> </w:t>
      </w:r>
      <w:r>
        <w:rPr>
          <w:vertAlign w:val="baseline"/>
        </w:rPr>
        <w:t>erythromycin</w:t>
      </w:r>
      <w:r>
        <w:rPr>
          <w:spacing w:val="13"/>
          <w:vertAlign w:val="baseline"/>
        </w:rPr>
        <w:t> </w:t>
      </w:r>
      <w:r>
        <w:rPr>
          <w:vertAlign w:val="baseline"/>
        </w:rPr>
        <w:t>(15</w:t>
      </w:r>
      <w:r>
        <w:rPr>
          <w:spacing w:val="14"/>
          <w:vertAlign w:val="baseline"/>
        </w:rPr>
        <w:t> </w:t>
      </w:r>
      <w:r>
        <w:rPr>
          <w:vertAlign w:val="baseline"/>
        </w:rPr>
        <w:t>μg),</w:t>
      </w:r>
    </w:p>
    <w:p>
      <w:pPr>
        <w:pStyle w:val="BodyText"/>
        <w:spacing w:line="276" w:lineRule="auto"/>
        <w:ind w:left="200" w:right="122"/>
        <w:jc w:val="both"/>
      </w:pPr>
      <w:r>
        <w:rPr/>
        <w:t>ciprofloxacin</w:t>
      </w:r>
      <w:r>
        <w:rPr>
          <w:spacing w:val="1"/>
        </w:rPr>
        <w:t> </w:t>
      </w:r>
      <w:r>
        <w:rPr/>
        <w:t>(5</w:t>
      </w:r>
      <w:r>
        <w:rPr>
          <w:spacing w:val="1"/>
        </w:rPr>
        <w:t> </w:t>
      </w:r>
      <w:r>
        <w:rPr/>
        <w:t>μg),</w:t>
      </w:r>
      <w:r>
        <w:rPr>
          <w:spacing w:val="1"/>
        </w:rPr>
        <w:t> </w:t>
      </w:r>
      <w:r>
        <w:rPr/>
        <w:t>Norfloxacin</w:t>
      </w:r>
      <w:r>
        <w:rPr>
          <w:spacing w:val="1"/>
        </w:rPr>
        <w:t> </w:t>
      </w:r>
      <w:r>
        <w:rPr/>
        <w:t>(10</w:t>
      </w:r>
      <w:r>
        <w:rPr>
          <w:spacing w:val="1"/>
        </w:rPr>
        <w:t> </w:t>
      </w:r>
      <w:r>
        <w:rPr/>
        <w:t>μg),</w:t>
      </w:r>
      <w:r>
        <w:rPr>
          <w:spacing w:val="-47"/>
        </w:rPr>
        <w:t> </w:t>
      </w:r>
      <w:r>
        <w:rPr/>
        <w:t>tetracycline (30 μg), co-trimoxazole (25 μg) and</w:t>
      </w:r>
      <w:r>
        <w:rPr>
          <w:spacing w:val="1"/>
        </w:rPr>
        <w:t> </w:t>
      </w:r>
      <w:r>
        <w:rPr/>
        <w:t>chloroamphenicol</w:t>
      </w:r>
      <w:r>
        <w:rPr>
          <w:spacing w:val="30"/>
        </w:rPr>
        <w:t> </w:t>
      </w:r>
      <w:r>
        <w:rPr/>
        <w:t>(30</w:t>
      </w:r>
      <w:r>
        <w:rPr>
          <w:spacing w:val="32"/>
        </w:rPr>
        <w:t> </w:t>
      </w:r>
      <w:r>
        <w:rPr/>
        <w:t>μg).</w:t>
      </w:r>
      <w:r>
        <w:rPr>
          <w:spacing w:val="31"/>
        </w:rPr>
        <w:t> </w:t>
      </w:r>
      <w:r>
        <w:rPr/>
        <w:t>Diameters</w:t>
      </w:r>
      <w:r>
        <w:rPr>
          <w:spacing w:val="32"/>
        </w:rPr>
        <w:t> </w:t>
      </w:r>
      <w:r>
        <w:rPr/>
        <w:t>of</w:t>
      </w:r>
      <w:r>
        <w:rPr>
          <w:spacing w:val="29"/>
        </w:rPr>
        <w:t> </w:t>
      </w:r>
      <w:r>
        <w:rPr/>
        <w:t>the</w:t>
      </w:r>
      <w:r>
        <w:rPr>
          <w:spacing w:val="30"/>
        </w:rPr>
        <w:t> </w:t>
      </w:r>
      <w:r>
        <w:rPr/>
        <w:t>zone</w:t>
      </w:r>
      <w:r>
        <w:rPr>
          <w:spacing w:val="-48"/>
        </w:rPr>
        <w:t> </w:t>
      </w:r>
      <w:r>
        <w:rPr/>
        <w:t>of inhibition around the disc were measured to the</w:t>
      </w:r>
      <w:r>
        <w:rPr>
          <w:spacing w:val="1"/>
        </w:rPr>
        <w:t> </w:t>
      </w:r>
      <w:r>
        <w:rPr/>
        <w:t>nearest</w:t>
      </w:r>
      <w:r>
        <w:rPr>
          <w:spacing w:val="1"/>
        </w:rPr>
        <w:t> </w:t>
      </w:r>
      <w:r>
        <w:rPr/>
        <w:t>millimetre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electronic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calliper,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isolates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classified</w:t>
      </w:r>
      <w:r>
        <w:rPr>
          <w:spacing w:val="51"/>
        </w:rPr>
        <w:t> </w:t>
      </w:r>
      <w:r>
        <w:rPr/>
        <w:t>as</w:t>
      </w:r>
      <w:r>
        <w:rPr>
          <w:spacing w:val="1"/>
        </w:rPr>
        <w:t> </w:t>
      </w:r>
      <w:r>
        <w:rPr/>
        <w:t>sensitive, intermediate, and resistant according 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standardized</w:t>
      </w:r>
      <w:r>
        <w:rPr>
          <w:spacing w:val="1"/>
        </w:rPr>
        <w:t> </w:t>
      </w:r>
      <w:r>
        <w:rPr/>
        <w:t>table</w:t>
      </w:r>
      <w:r>
        <w:rPr>
          <w:spacing w:val="1"/>
        </w:rPr>
        <w:t> </w:t>
      </w:r>
      <w:r>
        <w:rPr/>
        <w:t>supplied</w:t>
      </w:r>
      <w:r>
        <w:rPr>
          <w:spacing w:val="1"/>
        </w:rPr>
        <w:t> </w:t>
      </w:r>
      <w:r>
        <w:rPr/>
        <w:t>by the NCCLs</w:t>
      </w:r>
      <w:r>
        <w:rPr>
          <w:vertAlign w:val="superscript"/>
        </w:rPr>
        <w:t>14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High, intermediate and low level of resistance is</w:t>
      </w:r>
      <w:r>
        <w:rPr>
          <w:spacing w:val="1"/>
          <w:vertAlign w:val="baseline"/>
        </w:rPr>
        <w:t> </w:t>
      </w:r>
      <w:r>
        <w:rPr>
          <w:vertAlign w:val="baseline"/>
        </w:rPr>
        <w:t>defined when the percentage of resistance is &gt;80%,</w:t>
      </w:r>
      <w:r>
        <w:rPr>
          <w:spacing w:val="-47"/>
          <w:vertAlign w:val="baseline"/>
        </w:rPr>
        <w:t> </w:t>
      </w:r>
      <w:r>
        <w:rPr>
          <w:vertAlign w:val="baseline"/>
        </w:rPr>
        <w:t>60-80%</w:t>
      </w:r>
      <w:r>
        <w:rPr>
          <w:spacing w:val="-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&lt;</w:t>
      </w:r>
      <w:r>
        <w:rPr>
          <w:spacing w:val="-1"/>
          <w:vertAlign w:val="baseline"/>
        </w:rPr>
        <w:t> </w:t>
      </w:r>
      <w:r>
        <w:rPr>
          <w:vertAlign w:val="baseline"/>
        </w:rPr>
        <w:t>60% respectively.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</w:pPr>
      <w:r>
        <w:rPr/>
        <w:t>Quality</w:t>
      </w:r>
      <w:r>
        <w:rPr>
          <w:spacing w:val="-3"/>
        </w:rPr>
        <w:t> </w:t>
      </w:r>
      <w:r>
        <w:rPr/>
        <w:t>control</w:t>
      </w:r>
    </w:p>
    <w:p>
      <w:pPr>
        <w:pStyle w:val="BodyText"/>
        <w:spacing w:line="276" w:lineRule="auto" w:before="32"/>
        <w:ind w:left="200" w:right="119"/>
        <w:jc w:val="both"/>
      </w:pPr>
      <w:r>
        <w:rPr/>
        <w:t>Culture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tested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sterility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performance.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strains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E.</w:t>
      </w:r>
      <w:r>
        <w:rPr>
          <w:i/>
          <w:spacing w:val="1"/>
        </w:rPr>
        <w:t> </w:t>
      </w:r>
      <w:r>
        <w:rPr>
          <w:i/>
        </w:rPr>
        <w:t>coli</w:t>
      </w:r>
      <w:r>
        <w:rPr>
          <w:i/>
          <w:spacing w:val="1"/>
        </w:rPr>
        <w:t> </w:t>
      </w:r>
      <w:r>
        <w:rPr/>
        <w:t>ATCC</w:t>
      </w:r>
      <w:r>
        <w:rPr>
          <w:spacing w:val="1"/>
        </w:rPr>
        <w:t> </w:t>
      </w:r>
      <w:r>
        <w:rPr/>
        <w:t>25922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i/>
        </w:rPr>
        <w:t>S.</w:t>
      </w:r>
      <w:r>
        <w:rPr>
          <w:i/>
          <w:spacing w:val="1"/>
        </w:rPr>
        <w:t> </w:t>
      </w:r>
      <w:r>
        <w:rPr>
          <w:i/>
        </w:rPr>
        <w:t>aureus</w:t>
      </w:r>
      <w:r>
        <w:rPr>
          <w:i/>
          <w:spacing w:val="1"/>
        </w:rPr>
        <w:t> </w:t>
      </w:r>
      <w:r>
        <w:rPr/>
        <w:t>ATCC</w:t>
      </w:r>
      <w:r>
        <w:rPr>
          <w:spacing w:val="1"/>
        </w:rPr>
        <w:t> </w:t>
      </w:r>
      <w:r>
        <w:rPr/>
        <w:t>25923</w:t>
      </w:r>
      <w:r>
        <w:rPr>
          <w:spacing w:val="1"/>
        </w:rPr>
        <w:t> </w:t>
      </w:r>
      <w:r>
        <w:rPr/>
        <w:t>were</w:t>
      </w:r>
      <w:r>
        <w:rPr>
          <w:spacing w:val="50"/>
        </w:rPr>
        <w:t> </w:t>
      </w:r>
      <w:r>
        <w:rPr/>
        <w:t>used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culture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antimicrobial</w:t>
      </w:r>
      <w:r>
        <w:rPr>
          <w:spacing w:val="1"/>
        </w:rPr>
        <w:t> </w:t>
      </w:r>
      <w:r>
        <w:rPr/>
        <w:t>susceptibility</w:t>
      </w:r>
      <w:r>
        <w:rPr>
          <w:spacing w:val="1"/>
        </w:rPr>
        <w:t> </w:t>
      </w:r>
      <w:r>
        <w:rPr/>
        <w:t>testing.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</w:pPr>
      <w:r>
        <w:rPr/>
        <w:t>Data</w:t>
      </w:r>
      <w:r>
        <w:rPr>
          <w:spacing w:val="-2"/>
        </w:rPr>
        <w:t> </w:t>
      </w:r>
      <w:r>
        <w:rPr/>
        <w:t>management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analysis</w:t>
      </w:r>
    </w:p>
    <w:p>
      <w:pPr>
        <w:pStyle w:val="BodyText"/>
        <w:spacing w:line="276" w:lineRule="auto" w:before="30"/>
        <w:ind w:left="200" w:right="125"/>
        <w:jc w:val="both"/>
      </w:pPr>
      <w:r>
        <w:rPr/>
        <w:t>Data were entered into a database designed using</w:t>
      </w:r>
      <w:r>
        <w:rPr>
          <w:spacing w:val="1"/>
        </w:rPr>
        <w:t> </w:t>
      </w:r>
      <w:r>
        <w:rPr/>
        <w:t>MS Excel spreadsheet and</w:t>
      </w:r>
      <w:r>
        <w:rPr>
          <w:spacing w:val="1"/>
        </w:rPr>
        <w:t> </w:t>
      </w:r>
      <w:r>
        <w:rPr/>
        <w:t>analyzed</w:t>
      </w:r>
      <w:r>
        <w:rPr>
          <w:spacing w:val="1"/>
        </w:rPr>
        <w:t> </w:t>
      </w:r>
      <w:r>
        <w:rPr/>
        <w:t>using SPSS</w:t>
      </w:r>
      <w:r>
        <w:rPr>
          <w:spacing w:val="1"/>
        </w:rPr>
        <w:t> </w:t>
      </w:r>
      <w:r>
        <w:rPr/>
        <w:t>statistical</w:t>
      </w:r>
      <w:r>
        <w:rPr>
          <w:spacing w:val="1"/>
        </w:rPr>
        <w:t> </w:t>
      </w:r>
      <w:r>
        <w:rPr/>
        <w:t>software</w:t>
      </w:r>
      <w:r>
        <w:rPr>
          <w:spacing w:val="1"/>
        </w:rPr>
        <w:t> </w:t>
      </w:r>
      <w:r>
        <w:rPr/>
        <w:t>package</w:t>
      </w:r>
      <w:r>
        <w:rPr>
          <w:spacing w:val="1"/>
        </w:rPr>
        <w:t> </w:t>
      </w:r>
      <w:r>
        <w:rPr/>
        <w:t>(version</w:t>
      </w:r>
      <w:r>
        <w:rPr>
          <w:spacing w:val="1"/>
        </w:rPr>
        <w:t> </w:t>
      </w:r>
      <w:r>
        <w:rPr/>
        <w:t>16).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findings were</w:t>
      </w:r>
      <w:r>
        <w:rPr>
          <w:spacing w:val="-1"/>
        </w:rPr>
        <w:t> </w:t>
      </w:r>
      <w:r>
        <w:rPr/>
        <w:t>explained</w:t>
      </w:r>
      <w:r>
        <w:rPr>
          <w:spacing w:val="-1"/>
        </w:rPr>
        <w:t> </w:t>
      </w:r>
      <w:r>
        <w:rPr/>
        <w:t>in words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tables.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spacing w:before="1"/>
      </w:pPr>
      <w:r>
        <w:rPr/>
        <w:t>Results</w:t>
      </w:r>
    </w:p>
    <w:p>
      <w:pPr>
        <w:pStyle w:val="BodyText"/>
        <w:spacing w:line="276" w:lineRule="auto" w:before="34"/>
        <w:ind w:left="200" w:right="118"/>
        <w:jc w:val="both"/>
      </w:pPr>
      <w:r>
        <w:rPr/>
        <w:t>A total of 975 urine samples were examined for</w:t>
      </w:r>
      <w:r>
        <w:rPr>
          <w:spacing w:val="1"/>
        </w:rPr>
        <w:t> </w:t>
      </w:r>
      <w:r>
        <w:rPr/>
        <w:t>suspected cases of UTIs during the study period. Of</w:t>
      </w:r>
      <w:r>
        <w:rPr>
          <w:spacing w:val="-47"/>
        </w:rPr>
        <w:t> </w:t>
      </w:r>
      <w:r>
        <w:rPr/>
        <w:t>these, 250 were positive for significant bacteriuria</w:t>
      </w:r>
      <w:r>
        <w:rPr>
          <w:spacing w:val="1"/>
        </w:rPr>
        <w:t> </w:t>
      </w:r>
      <w:r>
        <w:rPr/>
        <w:t>with a prevalence of 25.6%. From the isolated 250</w:t>
      </w:r>
      <w:r>
        <w:rPr>
          <w:spacing w:val="1"/>
        </w:rPr>
        <w:t> </w:t>
      </w:r>
      <w:r>
        <w:rPr/>
        <w:t>bacteria, </w:t>
      </w:r>
      <w:r>
        <w:rPr>
          <w:i/>
          <w:color w:val="231F1F"/>
        </w:rPr>
        <w:t>Escherichia coli </w:t>
      </w:r>
      <w:r>
        <w:rPr/>
        <w:t>(45.6 %) was the most</w:t>
      </w:r>
      <w:r>
        <w:rPr>
          <w:spacing w:val="1"/>
        </w:rPr>
        <w:t> </w:t>
      </w:r>
      <w:r>
        <w:rPr/>
        <w:t>predominant</w:t>
      </w:r>
      <w:r>
        <w:rPr>
          <w:spacing w:val="1"/>
        </w:rPr>
        <w:t> </w:t>
      </w:r>
      <w:r>
        <w:rPr/>
        <w:t>organism</w:t>
      </w:r>
      <w:r>
        <w:rPr>
          <w:spacing w:val="1"/>
        </w:rPr>
        <w:t> </w:t>
      </w:r>
      <w:r>
        <w:rPr/>
        <w:t>followed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>
          <w:i/>
          <w:color w:val="231F1F"/>
        </w:rPr>
        <w:t>Klebsiella</w:t>
      </w:r>
      <w:r>
        <w:rPr>
          <w:i/>
          <w:color w:val="231F1F"/>
          <w:spacing w:val="1"/>
        </w:rPr>
        <w:t> </w:t>
      </w:r>
      <w:r>
        <w:rPr>
          <w:i/>
          <w:color w:val="231F1F"/>
        </w:rPr>
        <w:t>pneumoniae</w:t>
      </w:r>
      <w:r>
        <w:rPr>
          <w:i/>
          <w:color w:val="231F1F"/>
          <w:spacing w:val="1"/>
        </w:rPr>
        <w:t> </w:t>
      </w:r>
      <w:r>
        <w:rPr/>
        <w:t>(8.8</w:t>
      </w:r>
      <w:r>
        <w:rPr>
          <w:spacing w:val="1"/>
        </w:rPr>
        <w:t> </w:t>
      </w:r>
      <w:r>
        <w:rPr/>
        <w:t>%)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i/>
          <w:color w:val="231F1F"/>
        </w:rPr>
        <w:t>Staphylococcus</w:t>
      </w:r>
      <w:r>
        <w:rPr>
          <w:i/>
          <w:color w:val="231F1F"/>
          <w:spacing w:val="1"/>
        </w:rPr>
        <w:t> </w:t>
      </w:r>
      <w:r>
        <w:rPr>
          <w:i/>
          <w:color w:val="231F1F"/>
        </w:rPr>
        <w:t>aureus</w:t>
      </w:r>
      <w:r>
        <w:rPr>
          <w:i/>
          <w:color w:val="231F1F"/>
          <w:spacing w:val="1"/>
        </w:rPr>
        <w:t> </w:t>
      </w:r>
      <w:r>
        <w:rPr/>
        <w:t>(8.4%)</w:t>
      </w:r>
      <w:r>
        <w:rPr>
          <w:spacing w:val="-1"/>
        </w:rPr>
        <w:t> </w:t>
      </w:r>
      <w:r>
        <w:rPr/>
        <w:t>(Table 1).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 w:before="1"/>
        <w:ind w:left="200" w:right="121"/>
        <w:jc w:val="both"/>
      </w:pPr>
      <w:r>
        <w:rPr/>
        <w:t>Two hundred and fifty bacteria were tested against</w:t>
      </w:r>
      <w:r>
        <w:rPr>
          <w:spacing w:val="1"/>
        </w:rPr>
        <w:t> </w:t>
      </w:r>
      <w:r>
        <w:rPr/>
        <w:t>eight antimicrobial agents commonly used in study</w:t>
      </w:r>
      <w:r>
        <w:rPr>
          <w:spacing w:val="1"/>
        </w:rPr>
        <w:t> </w:t>
      </w:r>
      <w:r>
        <w:rPr/>
        <w:t>area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UTIs.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antimicrobial susceptibility pattern of the isolate is</w:t>
      </w:r>
      <w:r>
        <w:rPr>
          <w:spacing w:val="1"/>
        </w:rPr>
        <w:t> </w:t>
      </w:r>
      <w:r>
        <w:rPr/>
        <w:t>shown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Tables</w:t>
      </w:r>
      <w:r>
        <w:rPr>
          <w:spacing w:val="-2"/>
        </w:rPr>
        <w:t> </w:t>
      </w:r>
      <w:r>
        <w:rPr/>
        <w:t>2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3</w:t>
      </w:r>
      <w:r>
        <w:rPr>
          <w:spacing w:val="-2"/>
        </w:rPr>
        <w:t> </w:t>
      </w:r>
      <w:r>
        <w:rPr/>
        <w:t>below.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395" w:space="477"/>
            <w:col w:w="4478"/>
          </w:cols>
        </w:sectPr>
      </w:pPr>
    </w:p>
    <w:p>
      <w:pPr>
        <w:pStyle w:val="Heading1"/>
      </w:pPr>
      <w:r>
        <w:rPr/>
        <w:t>87</w:t>
      </w:r>
    </w:p>
    <w:p>
      <w:pPr>
        <w:spacing w:line="226" w:lineRule="exact" w:before="0"/>
        <w:ind w:left="900" w:right="819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Yitayal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Shiferaw</w:t>
      </w:r>
      <w:r>
        <w:rPr>
          <w:b/>
          <w:sz w:val="17"/>
        </w:rPr>
        <w:t>.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 [84 -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91]</w:t>
      </w:r>
    </w:p>
    <w:p>
      <w:pPr>
        <w:pStyle w:val="BodyText"/>
        <w:spacing w:before="5"/>
        <w:rPr>
          <w:rFonts w:ascii="Palatino Linotype"/>
          <w:sz w:val="10"/>
        </w:rPr>
      </w:pPr>
    </w:p>
    <w:p>
      <w:pPr>
        <w:pStyle w:val="Heading3"/>
        <w:spacing w:before="91" w:after="37"/>
        <w:ind w:left="900" w:right="825"/>
        <w:jc w:val="center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01:</w:t>
      </w:r>
      <w:r>
        <w:rPr>
          <w:spacing w:val="-2"/>
        </w:rPr>
        <w:t> </w:t>
      </w:r>
      <w:r>
        <w:rPr/>
        <w:t>Type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Bacteria</w:t>
      </w:r>
      <w:r>
        <w:rPr>
          <w:spacing w:val="-2"/>
        </w:rPr>
        <w:t> </w:t>
      </w:r>
      <w:r>
        <w:rPr/>
        <w:t>isolated</w:t>
      </w:r>
      <w:r>
        <w:rPr>
          <w:spacing w:val="-3"/>
        </w:rPr>
        <w:t> </w:t>
      </w:r>
      <w:r>
        <w:rPr/>
        <w:t>from</w:t>
      </w:r>
      <w:r>
        <w:rPr>
          <w:spacing w:val="-5"/>
        </w:rPr>
        <w:t> </w:t>
      </w:r>
      <w:r>
        <w:rPr/>
        <w:t>suspected</w:t>
      </w:r>
      <w:r>
        <w:rPr>
          <w:spacing w:val="-1"/>
        </w:rPr>
        <w:t> </w:t>
      </w:r>
      <w:r>
        <w:rPr/>
        <w:t>Urinary</w:t>
      </w:r>
      <w:r>
        <w:rPr>
          <w:spacing w:val="-2"/>
        </w:rPr>
        <w:t> </w:t>
      </w:r>
      <w:r>
        <w:rPr/>
        <w:t>tract</w:t>
      </w:r>
      <w:r>
        <w:rPr>
          <w:spacing w:val="-2"/>
        </w:rPr>
        <w:t> </w:t>
      </w:r>
      <w:r>
        <w:rPr/>
        <w:t>infections.</w:t>
      </w:r>
    </w:p>
    <w:tbl>
      <w:tblPr>
        <w:tblW w:w="0" w:type="auto"/>
        <w:jc w:val="left"/>
        <w:tblInd w:w="2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9"/>
        <w:gridCol w:w="1520"/>
        <w:gridCol w:w="1310"/>
      </w:tblGrid>
      <w:tr>
        <w:trPr>
          <w:trHeight w:val="208" w:hRule="atLeast"/>
        </w:trPr>
        <w:tc>
          <w:tcPr>
            <w:tcW w:w="2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8" w:lineRule="exact" w:before="0"/>
              <w:ind w:left="384"/>
              <w:rPr>
                <w:sz w:val="18"/>
              </w:rPr>
            </w:pPr>
            <w:r>
              <w:rPr>
                <w:sz w:val="18"/>
              </w:rPr>
              <w:t>Organism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isolated</w:t>
            </w: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8" w:lineRule="exact" w:before="0"/>
              <w:ind w:left="90" w:right="90"/>
              <w:jc w:val="center"/>
              <w:rPr>
                <w:sz w:val="18"/>
              </w:rPr>
            </w:pPr>
            <w:r>
              <w:rPr>
                <w:sz w:val="18"/>
              </w:rPr>
              <w:t>Organism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number</w:t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8" w:lineRule="exact" w:before="0"/>
              <w:ind w:left="89" w:right="89"/>
              <w:jc w:val="center"/>
              <w:rPr>
                <w:sz w:val="18"/>
              </w:rPr>
            </w:pPr>
            <w:r>
              <w:rPr>
                <w:sz w:val="18"/>
              </w:rPr>
              <w:t>(%)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prevalence</w:t>
            </w:r>
          </w:p>
        </w:tc>
      </w:tr>
      <w:tr>
        <w:trPr>
          <w:trHeight w:val="206" w:hRule="atLeast"/>
        </w:trPr>
        <w:tc>
          <w:tcPr>
            <w:tcW w:w="207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 w:before="0"/>
              <w:ind w:left="115"/>
              <w:rPr>
                <w:i/>
                <w:sz w:val="18"/>
              </w:rPr>
            </w:pPr>
            <w:r>
              <w:rPr>
                <w:i/>
                <w:color w:val="231F1F"/>
                <w:sz w:val="18"/>
              </w:rPr>
              <w:t>Escherichia</w:t>
            </w:r>
            <w:r>
              <w:rPr>
                <w:i/>
                <w:color w:val="231F1F"/>
                <w:spacing w:val="-2"/>
                <w:sz w:val="18"/>
              </w:rPr>
              <w:t> </w:t>
            </w:r>
            <w:r>
              <w:rPr>
                <w:i/>
                <w:color w:val="231F1F"/>
                <w:sz w:val="18"/>
              </w:rPr>
              <w:t>coli</w:t>
            </w:r>
          </w:p>
        </w:tc>
        <w:tc>
          <w:tcPr>
            <w:tcW w:w="15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 w:before="0"/>
              <w:ind w:left="89" w:right="90"/>
              <w:jc w:val="center"/>
              <w:rPr>
                <w:sz w:val="18"/>
              </w:rPr>
            </w:pPr>
            <w:r>
              <w:rPr>
                <w:sz w:val="18"/>
              </w:rPr>
              <w:t>114</w:t>
            </w:r>
          </w:p>
        </w:tc>
        <w:tc>
          <w:tcPr>
            <w:tcW w:w="13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 w:before="0"/>
              <w:ind w:left="89" w:right="89"/>
              <w:jc w:val="center"/>
              <w:rPr>
                <w:sz w:val="18"/>
              </w:rPr>
            </w:pPr>
            <w:r>
              <w:rPr>
                <w:sz w:val="18"/>
              </w:rPr>
              <w:t>45.6</w:t>
            </w:r>
          </w:p>
        </w:tc>
      </w:tr>
      <w:tr>
        <w:trPr>
          <w:trHeight w:val="206" w:hRule="atLeast"/>
        </w:trPr>
        <w:tc>
          <w:tcPr>
            <w:tcW w:w="2079" w:type="dxa"/>
          </w:tcPr>
          <w:p>
            <w:pPr>
              <w:pStyle w:val="TableParagraph"/>
              <w:spacing w:line="186" w:lineRule="exact" w:before="0"/>
              <w:ind w:left="115"/>
              <w:rPr>
                <w:i/>
                <w:sz w:val="18"/>
              </w:rPr>
            </w:pPr>
            <w:r>
              <w:rPr>
                <w:i/>
                <w:color w:val="231F1F"/>
                <w:sz w:val="18"/>
              </w:rPr>
              <w:t>Klebsiella</w:t>
            </w:r>
            <w:r>
              <w:rPr>
                <w:i/>
                <w:color w:val="231F1F"/>
                <w:spacing w:val="-3"/>
                <w:sz w:val="18"/>
              </w:rPr>
              <w:t> </w:t>
            </w:r>
            <w:r>
              <w:rPr>
                <w:i/>
                <w:color w:val="231F1F"/>
                <w:sz w:val="18"/>
              </w:rPr>
              <w:t>pneumoniae</w:t>
            </w:r>
          </w:p>
        </w:tc>
        <w:tc>
          <w:tcPr>
            <w:tcW w:w="1520" w:type="dxa"/>
          </w:tcPr>
          <w:p>
            <w:pPr>
              <w:pStyle w:val="TableParagraph"/>
              <w:spacing w:line="186" w:lineRule="exact" w:before="0"/>
              <w:ind w:left="90" w:right="90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 w:before="0"/>
              <w:ind w:left="89" w:right="86"/>
              <w:jc w:val="center"/>
              <w:rPr>
                <w:sz w:val="18"/>
              </w:rPr>
            </w:pPr>
            <w:r>
              <w:rPr>
                <w:sz w:val="18"/>
              </w:rPr>
              <w:t>8.8</w:t>
            </w:r>
          </w:p>
        </w:tc>
      </w:tr>
      <w:tr>
        <w:trPr>
          <w:trHeight w:val="207" w:hRule="atLeast"/>
        </w:trPr>
        <w:tc>
          <w:tcPr>
            <w:tcW w:w="2079" w:type="dxa"/>
          </w:tcPr>
          <w:p>
            <w:pPr>
              <w:pStyle w:val="TableParagraph"/>
              <w:spacing w:line="188" w:lineRule="exact" w:before="0"/>
              <w:ind w:left="115"/>
              <w:rPr>
                <w:i/>
                <w:sz w:val="18"/>
              </w:rPr>
            </w:pPr>
            <w:r>
              <w:rPr>
                <w:i/>
                <w:color w:val="231F1F"/>
                <w:sz w:val="18"/>
              </w:rPr>
              <w:t>Staphylococcus</w:t>
            </w:r>
            <w:r>
              <w:rPr>
                <w:i/>
                <w:color w:val="231F1F"/>
                <w:spacing w:val="-3"/>
                <w:sz w:val="18"/>
              </w:rPr>
              <w:t> </w:t>
            </w:r>
            <w:r>
              <w:rPr>
                <w:i/>
                <w:color w:val="231F1F"/>
                <w:sz w:val="18"/>
              </w:rPr>
              <w:t>aureus</w:t>
            </w:r>
          </w:p>
        </w:tc>
        <w:tc>
          <w:tcPr>
            <w:tcW w:w="1520" w:type="dxa"/>
          </w:tcPr>
          <w:p>
            <w:pPr>
              <w:pStyle w:val="TableParagraph"/>
              <w:spacing w:line="188" w:lineRule="exact" w:before="0"/>
              <w:ind w:left="90" w:right="90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310" w:type="dxa"/>
          </w:tcPr>
          <w:p>
            <w:pPr>
              <w:pStyle w:val="TableParagraph"/>
              <w:spacing w:line="188" w:lineRule="exact" w:before="0"/>
              <w:ind w:left="89" w:right="86"/>
              <w:jc w:val="center"/>
              <w:rPr>
                <w:sz w:val="18"/>
              </w:rPr>
            </w:pPr>
            <w:r>
              <w:rPr>
                <w:sz w:val="18"/>
              </w:rPr>
              <w:t>8.4</w:t>
            </w:r>
          </w:p>
        </w:tc>
      </w:tr>
      <w:tr>
        <w:trPr>
          <w:trHeight w:val="204" w:hRule="atLeast"/>
        </w:trPr>
        <w:tc>
          <w:tcPr>
            <w:tcW w:w="2079" w:type="dxa"/>
          </w:tcPr>
          <w:p>
            <w:pPr>
              <w:pStyle w:val="TableParagraph"/>
              <w:spacing w:line="184" w:lineRule="exact" w:before="0"/>
              <w:ind w:left="115"/>
              <w:rPr>
                <w:i/>
                <w:sz w:val="18"/>
              </w:rPr>
            </w:pPr>
            <w:r>
              <w:rPr>
                <w:i/>
                <w:color w:val="231F1F"/>
                <w:sz w:val="18"/>
              </w:rPr>
              <w:t>Proteus</w:t>
            </w:r>
            <w:r>
              <w:rPr>
                <w:i/>
                <w:color w:val="231F1F"/>
                <w:spacing w:val="-2"/>
                <w:sz w:val="18"/>
              </w:rPr>
              <w:t> </w:t>
            </w:r>
            <w:r>
              <w:rPr>
                <w:i/>
                <w:color w:val="231F1F"/>
                <w:sz w:val="18"/>
              </w:rPr>
              <w:t>mirabilis</w:t>
            </w:r>
          </w:p>
        </w:tc>
        <w:tc>
          <w:tcPr>
            <w:tcW w:w="1520" w:type="dxa"/>
          </w:tcPr>
          <w:p>
            <w:pPr>
              <w:pStyle w:val="TableParagraph"/>
              <w:spacing w:line="184" w:lineRule="exact" w:before="0"/>
              <w:ind w:left="90" w:right="9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310" w:type="dxa"/>
          </w:tcPr>
          <w:p>
            <w:pPr>
              <w:pStyle w:val="TableParagraph"/>
              <w:spacing w:line="184" w:lineRule="exact" w:before="0"/>
              <w:ind w:left="1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</w:tr>
      <w:tr>
        <w:trPr>
          <w:trHeight w:val="416" w:hRule="atLeast"/>
        </w:trPr>
        <w:tc>
          <w:tcPr>
            <w:tcW w:w="2079" w:type="dxa"/>
          </w:tcPr>
          <w:p>
            <w:pPr>
              <w:pStyle w:val="TableParagraph"/>
              <w:spacing w:before="0"/>
              <w:ind w:left="115" w:right="474"/>
              <w:rPr>
                <w:i/>
                <w:sz w:val="18"/>
              </w:rPr>
            </w:pPr>
            <w:r>
              <w:rPr>
                <w:i/>
                <w:sz w:val="18"/>
              </w:rPr>
              <w:t>Coagulase-Negative</w:t>
            </w:r>
            <w:r>
              <w:rPr>
                <w:i/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Staphylococci</w:t>
            </w:r>
          </w:p>
        </w:tc>
        <w:tc>
          <w:tcPr>
            <w:tcW w:w="1520" w:type="dxa"/>
          </w:tcPr>
          <w:p>
            <w:pPr>
              <w:pStyle w:val="TableParagraph"/>
              <w:spacing w:line="240" w:lineRule="auto" w:before="102"/>
              <w:ind w:left="90" w:right="9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310" w:type="dxa"/>
          </w:tcPr>
          <w:p>
            <w:pPr>
              <w:pStyle w:val="TableParagraph"/>
              <w:spacing w:line="240" w:lineRule="auto" w:before="102"/>
              <w:ind w:left="1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</w:tr>
      <w:tr>
        <w:trPr>
          <w:trHeight w:val="206" w:hRule="atLeast"/>
        </w:trPr>
        <w:tc>
          <w:tcPr>
            <w:tcW w:w="2079" w:type="dxa"/>
          </w:tcPr>
          <w:p>
            <w:pPr>
              <w:pStyle w:val="TableParagraph"/>
              <w:spacing w:line="186" w:lineRule="exact" w:before="0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Klebsiella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species</w:t>
            </w:r>
          </w:p>
        </w:tc>
        <w:tc>
          <w:tcPr>
            <w:tcW w:w="1520" w:type="dxa"/>
          </w:tcPr>
          <w:p>
            <w:pPr>
              <w:pStyle w:val="TableParagraph"/>
              <w:spacing w:line="186" w:lineRule="exact" w:before="0"/>
              <w:ind w:left="90" w:right="9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 w:before="0"/>
              <w:ind w:left="1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</w:tr>
      <w:tr>
        <w:trPr>
          <w:trHeight w:val="207" w:hRule="atLeast"/>
        </w:trPr>
        <w:tc>
          <w:tcPr>
            <w:tcW w:w="2079" w:type="dxa"/>
          </w:tcPr>
          <w:p>
            <w:pPr>
              <w:pStyle w:val="TableParagraph"/>
              <w:spacing w:line="188" w:lineRule="exact" w:before="0"/>
              <w:ind w:left="115"/>
              <w:rPr>
                <w:i/>
                <w:sz w:val="18"/>
              </w:rPr>
            </w:pPr>
            <w:r>
              <w:rPr>
                <w:i/>
                <w:color w:val="231F1F"/>
                <w:sz w:val="18"/>
              </w:rPr>
              <w:t>Citrobacter</w:t>
            </w:r>
            <w:r>
              <w:rPr>
                <w:i/>
                <w:color w:val="231F1F"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species</w:t>
            </w:r>
          </w:p>
        </w:tc>
        <w:tc>
          <w:tcPr>
            <w:tcW w:w="1520" w:type="dxa"/>
          </w:tcPr>
          <w:p>
            <w:pPr>
              <w:pStyle w:val="TableParagraph"/>
              <w:spacing w:line="188" w:lineRule="exact" w:before="0"/>
              <w:ind w:left="90" w:right="9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310" w:type="dxa"/>
          </w:tcPr>
          <w:p>
            <w:pPr>
              <w:pStyle w:val="TableParagraph"/>
              <w:spacing w:line="188" w:lineRule="exact" w:before="0"/>
              <w:ind w:left="1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</w:tr>
      <w:tr>
        <w:trPr>
          <w:trHeight w:val="207" w:hRule="atLeast"/>
        </w:trPr>
        <w:tc>
          <w:tcPr>
            <w:tcW w:w="2079" w:type="dxa"/>
          </w:tcPr>
          <w:p>
            <w:pPr>
              <w:pStyle w:val="TableParagraph"/>
              <w:spacing w:line="188" w:lineRule="exact" w:before="0"/>
              <w:ind w:left="115"/>
              <w:rPr>
                <w:i/>
                <w:sz w:val="18"/>
              </w:rPr>
            </w:pPr>
            <w:r>
              <w:rPr>
                <w:i/>
                <w:color w:val="231F1F"/>
                <w:sz w:val="18"/>
              </w:rPr>
              <w:t>Providencia</w:t>
            </w:r>
            <w:r>
              <w:rPr>
                <w:i/>
                <w:color w:val="231F1F"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species</w:t>
            </w:r>
          </w:p>
        </w:tc>
        <w:tc>
          <w:tcPr>
            <w:tcW w:w="1520" w:type="dxa"/>
          </w:tcPr>
          <w:p>
            <w:pPr>
              <w:pStyle w:val="TableParagraph"/>
              <w:spacing w:line="188" w:lineRule="exact" w:before="0"/>
              <w:ind w:left="0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9</w:t>
            </w:r>
          </w:p>
        </w:tc>
        <w:tc>
          <w:tcPr>
            <w:tcW w:w="1310" w:type="dxa"/>
          </w:tcPr>
          <w:p>
            <w:pPr>
              <w:pStyle w:val="TableParagraph"/>
              <w:spacing w:line="188" w:lineRule="exact" w:before="0"/>
              <w:ind w:left="89" w:right="86"/>
              <w:jc w:val="center"/>
              <w:rPr>
                <w:sz w:val="18"/>
              </w:rPr>
            </w:pPr>
            <w:r>
              <w:rPr>
                <w:sz w:val="18"/>
              </w:rPr>
              <w:t>3.6</w:t>
            </w:r>
          </w:p>
        </w:tc>
      </w:tr>
      <w:tr>
        <w:trPr>
          <w:trHeight w:val="206" w:hRule="atLeast"/>
        </w:trPr>
        <w:tc>
          <w:tcPr>
            <w:tcW w:w="2079" w:type="dxa"/>
          </w:tcPr>
          <w:p>
            <w:pPr>
              <w:pStyle w:val="TableParagraph"/>
              <w:spacing w:line="186" w:lineRule="exact" w:before="0"/>
              <w:ind w:left="115"/>
              <w:rPr>
                <w:i/>
                <w:sz w:val="18"/>
              </w:rPr>
            </w:pPr>
            <w:r>
              <w:rPr>
                <w:i/>
                <w:color w:val="231F1F"/>
                <w:sz w:val="18"/>
              </w:rPr>
              <w:t>Enterobacter</w:t>
            </w:r>
            <w:r>
              <w:rPr>
                <w:i/>
                <w:color w:val="231F1F"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species</w:t>
            </w:r>
          </w:p>
        </w:tc>
        <w:tc>
          <w:tcPr>
            <w:tcW w:w="1520" w:type="dxa"/>
          </w:tcPr>
          <w:p>
            <w:pPr>
              <w:pStyle w:val="TableParagraph"/>
              <w:spacing w:line="186" w:lineRule="exact" w:before="0"/>
              <w:ind w:left="0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9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 w:before="0"/>
              <w:ind w:left="89" w:right="86"/>
              <w:jc w:val="center"/>
              <w:rPr>
                <w:sz w:val="18"/>
              </w:rPr>
            </w:pPr>
            <w:r>
              <w:rPr>
                <w:sz w:val="18"/>
              </w:rPr>
              <w:t>3.6</w:t>
            </w:r>
          </w:p>
        </w:tc>
      </w:tr>
      <w:tr>
        <w:trPr>
          <w:trHeight w:val="206" w:hRule="atLeast"/>
        </w:trPr>
        <w:tc>
          <w:tcPr>
            <w:tcW w:w="2079" w:type="dxa"/>
          </w:tcPr>
          <w:p>
            <w:pPr>
              <w:pStyle w:val="TableParagraph"/>
              <w:spacing w:line="186" w:lineRule="exact" w:before="0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Enterococcus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color w:val="231F1F"/>
                <w:sz w:val="18"/>
              </w:rPr>
              <w:t>faecalis</w:t>
            </w:r>
          </w:p>
        </w:tc>
        <w:tc>
          <w:tcPr>
            <w:tcW w:w="1520" w:type="dxa"/>
          </w:tcPr>
          <w:p>
            <w:pPr>
              <w:pStyle w:val="TableParagraph"/>
              <w:spacing w:line="186" w:lineRule="exact" w:before="0"/>
              <w:ind w:left="0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7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 w:before="0"/>
              <w:ind w:left="89" w:right="86"/>
              <w:jc w:val="center"/>
              <w:rPr>
                <w:sz w:val="18"/>
              </w:rPr>
            </w:pPr>
            <w:r>
              <w:rPr>
                <w:sz w:val="18"/>
              </w:rPr>
              <w:t>2.8</w:t>
            </w:r>
          </w:p>
        </w:tc>
      </w:tr>
      <w:tr>
        <w:trPr>
          <w:trHeight w:val="207" w:hRule="atLeast"/>
        </w:trPr>
        <w:tc>
          <w:tcPr>
            <w:tcW w:w="2079" w:type="dxa"/>
          </w:tcPr>
          <w:p>
            <w:pPr>
              <w:pStyle w:val="TableParagraph"/>
              <w:spacing w:line="188" w:lineRule="exact" w:before="0"/>
              <w:ind w:left="115"/>
              <w:rPr>
                <w:i/>
                <w:sz w:val="18"/>
              </w:rPr>
            </w:pPr>
            <w:r>
              <w:rPr>
                <w:i/>
                <w:color w:val="231F1F"/>
                <w:sz w:val="18"/>
              </w:rPr>
              <w:t>Streptococci</w:t>
            </w:r>
            <w:r>
              <w:rPr>
                <w:i/>
                <w:color w:val="231F1F"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species</w:t>
            </w:r>
          </w:p>
        </w:tc>
        <w:tc>
          <w:tcPr>
            <w:tcW w:w="1520" w:type="dxa"/>
          </w:tcPr>
          <w:p>
            <w:pPr>
              <w:pStyle w:val="TableParagraph"/>
              <w:spacing w:line="188" w:lineRule="exact" w:before="0"/>
              <w:ind w:left="0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1310" w:type="dxa"/>
          </w:tcPr>
          <w:p>
            <w:pPr>
              <w:pStyle w:val="TableParagraph"/>
              <w:spacing w:line="188" w:lineRule="exact" w:before="0"/>
              <w:ind w:left="89" w:right="86"/>
              <w:jc w:val="center"/>
              <w:rPr>
                <w:sz w:val="18"/>
              </w:rPr>
            </w:pPr>
            <w:r>
              <w:rPr>
                <w:sz w:val="18"/>
              </w:rPr>
              <w:t>2.4</w:t>
            </w:r>
          </w:p>
        </w:tc>
      </w:tr>
      <w:tr>
        <w:trPr>
          <w:trHeight w:val="207" w:hRule="atLeast"/>
        </w:trPr>
        <w:tc>
          <w:tcPr>
            <w:tcW w:w="2079" w:type="dxa"/>
          </w:tcPr>
          <w:p>
            <w:pPr>
              <w:pStyle w:val="TableParagraph"/>
              <w:spacing w:line="188" w:lineRule="exact" w:before="0"/>
              <w:ind w:left="115"/>
              <w:rPr>
                <w:i/>
                <w:sz w:val="18"/>
              </w:rPr>
            </w:pPr>
            <w:r>
              <w:rPr>
                <w:i/>
                <w:color w:val="231F1F"/>
                <w:sz w:val="18"/>
              </w:rPr>
              <w:t>Pseudomonas</w:t>
            </w:r>
            <w:r>
              <w:rPr>
                <w:i/>
                <w:color w:val="231F1F"/>
                <w:spacing w:val="-3"/>
                <w:sz w:val="18"/>
              </w:rPr>
              <w:t> </w:t>
            </w:r>
            <w:r>
              <w:rPr>
                <w:i/>
                <w:color w:val="231F1F"/>
                <w:sz w:val="18"/>
              </w:rPr>
              <w:t>aeruginosa</w:t>
            </w:r>
          </w:p>
        </w:tc>
        <w:tc>
          <w:tcPr>
            <w:tcW w:w="1520" w:type="dxa"/>
          </w:tcPr>
          <w:p>
            <w:pPr>
              <w:pStyle w:val="TableParagraph"/>
              <w:spacing w:line="188" w:lineRule="exact" w:before="0"/>
              <w:ind w:left="0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1310" w:type="dxa"/>
          </w:tcPr>
          <w:p>
            <w:pPr>
              <w:pStyle w:val="TableParagraph"/>
              <w:spacing w:line="188" w:lineRule="exact" w:before="0"/>
              <w:ind w:left="89" w:right="86"/>
              <w:jc w:val="center"/>
              <w:rPr>
                <w:sz w:val="18"/>
              </w:rPr>
            </w:pPr>
            <w:r>
              <w:rPr>
                <w:sz w:val="18"/>
              </w:rPr>
              <w:t>1.6</w:t>
            </w:r>
          </w:p>
        </w:tc>
      </w:tr>
      <w:tr>
        <w:trPr>
          <w:trHeight w:val="206" w:hRule="atLeast"/>
        </w:trPr>
        <w:tc>
          <w:tcPr>
            <w:tcW w:w="2079" w:type="dxa"/>
          </w:tcPr>
          <w:p>
            <w:pPr>
              <w:pStyle w:val="TableParagraph"/>
              <w:spacing w:line="186" w:lineRule="exact" w:before="0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Proteus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color w:val="231F1F"/>
                <w:sz w:val="18"/>
              </w:rPr>
              <w:t>vulgaris</w:t>
            </w:r>
          </w:p>
        </w:tc>
        <w:tc>
          <w:tcPr>
            <w:tcW w:w="1520" w:type="dxa"/>
          </w:tcPr>
          <w:p>
            <w:pPr>
              <w:pStyle w:val="TableParagraph"/>
              <w:spacing w:line="186" w:lineRule="exact" w:before="0"/>
              <w:ind w:left="0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 w:before="0"/>
              <w:ind w:left="89" w:right="86"/>
              <w:jc w:val="center"/>
              <w:rPr>
                <w:sz w:val="18"/>
              </w:rPr>
            </w:pPr>
            <w:r>
              <w:rPr>
                <w:sz w:val="18"/>
              </w:rPr>
              <w:t>1.6</w:t>
            </w:r>
          </w:p>
        </w:tc>
      </w:tr>
      <w:tr>
        <w:trPr>
          <w:trHeight w:val="206" w:hRule="atLeast"/>
        </w:trPr>
        <w:tc>
          <w:tcPr>
            <w:tcW w:w="2079" w:type="dxa"/>
          </w:tcPr>
          <w:p>
            <w:pPr>
              <w:pStyle w:val="TableParagraph"/>
              <w:spacing w:line="186" w:lineRule="exact" w:before="0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Streptococcus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pyogenes</w:t>
            </w:r>
          </w:p>
        </w:tc>
        <w:tc>
          <w:tcPr>
            <w:tcW w:w="1520" w:type="dxa"/>
          </w:tcPr>
          <w:p>
            <w:pPr>
              <w:pStyle w:val="TableParagraph"/>
              <w:spacing w:line="186" w:lineRule="exact" w:before="0"/>
              <w:ind w:left="0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 w:before="0"/>
              <w:ind w:left="89" w:right="86"/>
              <w:jc w:val="center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</w:tr>
      <w:tr>
        <w:trPr>
          <w:trHeight w:val="207" w:hRule="atLeast"/>
        </w:trPr>
        <w:tc>
          <w:tcPr>
            <w:tcW w:w="2079" w:type="dxa"/>
          </w:tcPr>
          <w:p>
            <w:pPr>
              <w:pStyle w:val="TableParagraph"/>
              <w:spacing w:line="188" w:lineRule="exact" w:before="0"/>
              <w:ind w:left="115"/>
              <w:rPr>
                <w:i/>
                <w:sz w:val="18"/>
              </w:rPr>
            </w:pPr>
            <w:r>
              <w:rPr>
                <w:i/>
                <w:color w:val="231F1F"/>
                <w:sz w:val="18"/>
              </w:rPr>
              <w:t>Morganella</w:t>
            </w:r>
            <w:r>
              <w:rPr>
                <w:i/>
                <w:color w:val="231F1F"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morganii</w:t>
            </w:r>
          </w:p>
        </w:tc>
        <w:tc>
          <w:tcPr>
            <w:tcW w:w="1520" w:type="dxa"/>
          </w:tcPr>
          <w:p>
            <w:pPr>
              <w:pStyle w:val="TableParagraph"/>
              <w:spacing w:line="188" w:lineRule="exact" w:before="0"/>
              <w:ind w:left="0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1310" w:type="dxa"/>
          </w:tcPr>
          <w:p>
            <w:pPr>
              <w:pStyle w:val="TableParagraph"/>
              <w:spacing w:line="188" w:lineRule="exact" w:before="0"/>
              <w:ind w:left="89" w:right="86"/>
              <w:jc w:val="center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</w:tr>
      <w:tr>
        <w:trPr>
          <w:trHeight w:val="207" w:hRule="atLeast"/>
        </w:trPr>
        <w:tc>
          <w:tcPr>
            <w:tcW w:w="2079" w:type="dxa"/>
          </w:tcPr>
          <w:p>
            <w:pPr>
              <w:pStyle w:val="TableParagraph"/>
              <w:spacing w:line="188" w:lineRule="exact" w:before="0"/>
              <w:ind w:left="115"/>
              <w:rPr>
                <w:i/>
                <w:sz w:val="18"/>
              </w:rPr>
            </w:pPr>
            <w:r>
              <w:rPr>
                <w:i/>
                <w:color w:val="231F1F"/>
                <w:sz w:val="18"/>
              </w:rPr>
              <w:t>Salmonella</w:t>
            </w:r>
            <w:r>
              <w:rPr>
                <w:i/>
                <w:color w:val="231F1F"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species</w:t>
            </w:r>
          </w:p>
        </w:tc>
        <w:tc>
          <w:tcPr>
            <w:tcW w:w="1520" w:type="dxa"/>
          </w:tcPr>
          <w:p>
            <w:pPr>
              <w:pStyle w:val="TableParagraph"/>
              <w:spacing w:line="188" w:lineRule="exact" w:before="0"/>
              <w:ind w:left="0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1310" w:type="dxa"/>
          </w:tcPr>
          <w:p>
            <w:pPr>
              <w:pStyle w:val="TableParagraph"/>
              <w:spacing w:line="188" w:lineRule="exact" w:before="0"/>
              <w:ind w:left="89" w:right="86"/>
              <w:jc w:val="center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</w:tr>
      <w:tr>
        <w:trPr>
          <w:trHeight w:val="206" w:hRule="atLeast"/>
        </w:trPr>
        <w:tc>
          <w:tcPr>
            <w:tcW w:w="2079" w:type="dxa"/>
          </w:tcPr>
          <w:p>
            <w:pPr>
              <w:pStyle w:val="TableParagraph"/>
              <w:spacing w:line="186" w:lineRule="exact" w:before="0"/>
              <w:ind w:left="115"/>
              <w:rPr>
                <w:i/>
                <w:sz w:val="18"/>
              </w:rPr>
            </w:pPr>
            <w:r>
              <w:rPr>
                <w:i/>
                <w:color w:val="231F1F"/>
                <w:sz w:val="18"/>
              </w:rPr>
              <w:t>Shigella</w:t>
            </w:r>
            <w:r>
              <w:rPr>
                <w:i/>
                <w:color w:val="231F1F"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species</w:t>
            </w:r>
          </w:p>
        </w:tc>
        <w:tc>
          <w:tcPr>
            <w:tcW w:w="1520" w:type="dxa"/>
          </w:tcPr>
          <w:p>
            <w:pPr>
              <w:pStyle w:val="TableParagraph"/>
              <w:spacing w:line="186" w:lineRule="exact" w:before="0"/>
              <w:ind w:left="0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 w:before="0"/>
              <w:ind w:left="89" w:right="86"/>
              <w:jc w:val="center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</w:tr>
      <w:tr>
        <w:trPr>
          <w:trHeight w:val="206" w:hRule="atLeast"/>
        </w:trPr>
        <w:tc>
          <w:tcPr>
            <w:tcW w:w="2079" w:type="dxa"/>
          </w:tcPr>
          <w:p>
            <w:pPr>
              <w:pStyle w:val="TableParagraph"/>
              <w:spacing w:line="186" w:lineRule="exact" w:before="0"/>
              <w:ind w:left="115"/>
              <w:rPr>
                <w:i/>
                <w:sz w:val="18"/>
              </w:rPr>
            </w:pPr>
            <w:r>
              <w:rPr>
                <w:i/>
                <w:color w:val="231F1F"/>
                <w:sz w:val="18"/>
              </w:rPr>
              <w:t>Serratia</w:t>
            </w:r>
            <w:r>
              <w:rPr>
                <w:i/>
                <w:color w:val="231F1F"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species</w:t>
            </w:r>
          </w:p>
        </w:tc>
        <w:tc>
          <w:tcPr>
            <w:tcW w:w="1520" w:type="dxa"/>
          </w:tcPr>
          <w:p>
            <w:pPr>
              <w:pStyle w:val="TableParagraph"/>
              <w:spacing w:line="186" w:lineRule="exact" w:before="0"/>
              <w:ind w:left="0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 w:before="0"/>
              <w:ind w:left="89" w:right="86"/>
              <w:jc w:val="center"/>
              <w:rPr>
                <w:sz w:val="18"/>
              </w:rPr>
            </w:pPr>
            <w:r>
              <w:rPr>
                <w:sz w:val="18"/>
              </w:rPr>
              <w:t>0.4</w:t>
            </w:r>
          </w:p>
        </w:tc>
      </w:tr>
      <w:tr>
        <w:trPr>
          <w:trHeight w:val="208" w:hRule="atLeast"/>
        </w:trPr>
        <w:tc>
          <w:tcPr>
            <w:tcW w:w="20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8" w:lineRule="exact" w:before="0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Edwardeseilla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species</w:t>
            </w:r>
          </w:p>
        </w:tc>
        <w:tc>
          <w:tcPr>
            <w:tcW w:w="15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8" w:lineRule="exact" w:before="0"/>
              <w:ind w:left="0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8" w:lineRule="exact" w:before="0"/>
              <w:ind w:left="89" w:right="86"/>
              <w:jc w:val="center"/>
              <w:rPr>
                <w:sz w:val="18"/>
              </w:rPr>
            </w:pPr>
            <w:r>
              <w:rPr>
                <w:sz w:val="18"/>
              </w:rPr>
              <w:t>0.4</w:t>
            </w:r>
          </w:p>
        </w:tc>
      </w:tr>
      <w:tr>
        <w:trPr>
          <w:trHeight w:val="205" w:hRule="atLeast"/>
        </w:trPr>
        <w:tc>
          <w:tcPr>
            <w:tcW w:w="20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6" w:lineRule="exact" w:before="0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Total</w:t>
            </w: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6" w:lineRule="exact" w:before="0"/>
              <w:ind w:left="89" w:right="90"/>
              <w:jc w:val="center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6" w:lineRule="exact" w:before="0"/>
              <w:ind w:left="89" w:right="89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</w:tbl>
    <w:p>
      <w:pPr>
        <w:pStyle w:val="BodyText"/>
        <w:spacing w:before="6"/>
        <w:rPr>
          <w:b/>
          <w:sz w:val="14"/>
        </w:rPr>
      </w:pPr>
    </w:p>
    <w:p>
      <w:pPr>
        <w:spacing w:after="0"/>
        <w:rPr>
          <w:sz w:val="14"/>
        </w:rPr>
        <w:sectPr>
          <w:pgSz w:w="11910" w:h="16840"/>
          <w:pgMar w:header="0" w:footer="748" w:top="620" w:bottom="940" w:left="1240" w:right="1320"/>
        </w:sectPr>
      </w:pPr>
    </w:p>
    <w:p>
      <w:pPr>
        <w:pStyle w:val="BodyText"/>
        <w:spacing w:line="276" w:lineRule="auto" w:before="91"/>
        <w:ind w:left="200" w:right="39"/>
        <w:jc w:val="both"/>
      </w:pPr>
      <w:r>
        <w:rPr/>
        <w:t>Among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isolates</w:t>
      </w:r>
      <w:r>
        <w:rPr>
          <w:spacing w:val="1"/>
        </w:rPr>
        <w:t> </w:t>
      </w:r>
      <w:r>
        <w:rPr/>
        <w:t>(n</w:t>
      </w:r>
      <w:r>
        <w:rPr>
          <w:spacing w:val="1"/>
        </w:rPr>
        <w:t> </w:t>
      </w:r>
      <w:r>
        <w:rPr/>
        <w:t>=</w:t>
      </w:r>
      <w:r>
        <w:rPr>
          <w:spacing w:val="1"/>
        </w:rPr>
        <w:t> </w:t>
      </w:r>
      <w:r>
        <w:rPr/>
        <w:t>250)</w:t>
      </w:r>
      <w:r>
        <w:rPr>
          <w:spacing w:val="1"/>
        </w:rPr>
        <w:t> </w:t>
      </w:r>
      <w:r>
        <w:rPr/>
        <w:t>multi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resistance (MDR = resistance in ≥ 2 drugs) were</w:t>
      </w:r>
      <w:r>
        <w:rPr>
          <w:spacing w:val="1"/>
        </w:rPr>
        <w:t> </w:t>
      </w:r>
      <w:r>
        <w:rPr/>
        <w:t>recorded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238</w:t>
      </w:r>
      <w:r>
        <w:rPr>
          <w:spacing w:val="1"/>
        </w:rPr>
        <w:t> </w:t>
      </w:r>
      <w:r>
        <w:rPr/>
        <w:t>(95.2</w:t>
      </w:r>
      <w:r>
        <w:rPr>
          <w:spacing w:val="1"/>
        </w:rPr>
        <w:t> </w:t>
      </w:r>
      <w:r>
        <w:rPr/>
        <w:t>%)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bacterial</w:t>
      </w:r>
      <w:r>
        <w:rPr>
          <w:spacing w:val="1"/>
        </w:rPr>
        <w:t> </w:t>
      </w:r>
      <w:r>
        <w:rPr/>
        <w:t>uropathogens.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isolates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Gram</w:t>
      </w:r>
      <w:r>
        <w:rPr>
          <w:spacing w:val="1"/>
        </w:rPr>
        <w:t> </w:t>
      </w:r>
      <w:r>
        <w:rPr/>
        <w:t>negative</w:t>
      </w:r>
      <w:r>
        <w:rPr>
          <w:spacing w:val="1"/>
        </w:rPr>
        <w:t> </w:t>
      </w:r>
      <w:r>
        <w:rPr/>
        <w:t>bacteria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Gram-positives</w:t>
      </w:r>
      <w:r>
        <w:rPr>
          <w:spacing w:val="1"/>
        </w:rPr>
        <w:t> </w:t>
      </w:r>
      <w:r>
        <w:rPr/>
        <w:t>isolates</w:t>
      </w:r>
      <w:r>
        <w:rPr>
          <w:spacing w:val="1"/>
        </w:rPr>
        <w:t> </w:t>
      </w:r>
      <w:r>
        <w:rPr/>
        <w:t>40/47(85.1%)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multiple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resistance</w:t>
      </w:r>
      <w:r>
        <w:rPr>
          <w:spacing w:val="-47"/>
        </w:rPr>
        <w:t> </w:t>
      </w:r>
      <w:r>
        <w:rPr/>
        <w:t>(resistance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drugs)</w:t>
      </w:r>
      <w:r>
        <w:rPr>
          <w:spacing w:val="1"/>
        </w:rPr>
        <w:t> </w:t>
      </w:r>
      <w:r>
        <w:rPr/>
        <w:t>(data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presented here). Rates of susceptibility of Gram-</w:t>
      </w:r>
      <w:r>
        <w:rPr>
          <w:spacing w:val="1"/>
        </w:rPr>
        <w:t> </w:t>
      </w:r>
      <w:r>
        <w:rPr/>
        <w:t>negatives range from 10.8 % - 60.6 %. All isolates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resistance</w:t>
      </w:r>
      <w:r>
        <w:rPr>
          <w:spacing w:val="1"/>
        </w:rPr>
        <w:t> </w:t>
      </w:r>
      <w:r>
        <w:rPr/>
        <w:t>(&gt;80%)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ampicilline,</w:t>
      </w:r>
      <w:r>
        <w:rPr>
          <w:spacing w:val="1"/>
        </w:rPr>
        <w:t> </w:t>
      </w:r>
      <w:r>
        <w:rPr/>
        <w:t>erythromycine,</w:t>
      </w:r>
      <w:r>
        <w:rPr>
          <w:spacing w:val="1"/>
        </w:rPr>
        <w:t> </w:t>
      </w:r>
      <w:r>
        <w:rPr/>
        <w:t>tetracycline,</w:t>
      </w:r>
      <w:r>
        <w:rPr>
          <w:spacing w:val="1"/>
        </w:rPr>
        <w:t> </w:t>
      </w:r>
      <w:r>
        <w:rPr/>
        <w:t>intermediate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resistance</w:t>
      </w:r>
      <w:r>
        <w:rPr>
          <w:spacing w:val="1"/>
        </w:rPr>
        <w:t> </w:t>
      </w:r>
      <w:r>
        <w:rPr/>
        <w:t>(60-80%)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amoxicillin and</w:t>
      </w:r>
      <w:r>
        <w:rPr>
          <w:spacing w:val="1"/>
        </w:rPr>
        <w:t> </w:t>
      </w:r>
      <w:r>
        <w:rPr/>
        <w:t>co-trimoxazole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low level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resistance</w:t>
      </w:r>
      <w:r>
        <w:rPr>
          <w:spacing w:val="1"/>
        </w:rPr>
        <w:t> </w:t>
      </w:r>
      <w:r>
        <w:rPr/>
        <w:t>(&lt;60%)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tested</w:t>
      </w:r>
      <w:r>
        <w:rPr>
          <w:spacing w:val="1"/>
        </w:rPr>
        <w:t> </w:t>
      </w:r>
      <w:r>
        <w:rPr/>
        <w:t>drugs.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Gram</w:t>
      </w:r>
      <w:r>
        <w:rPr>
          <w:spacing w:val="1"/>
        </w:rPr>
        <w:t> </w:t>
      </w:r>
      <w:r>
        <w:rPr/>
        <w:t>negatives,</w:t>
      </w:r>
      <w:r>
        <w:rPr>
          <w:spacing w:val="1"/>
        </w:rPr>
        <w:t> </w:t>
      </w:r>
      <w:r>
        <w:rPr/>
        <w:t>the</w:t>
      </w:r>
      <w:r>
        <w:rPr>
          <w:spacing w:val="51"/>
        </w:rPr>
        <w:t> </w:t>
      </w:r>
      <w:r>
        <w:rPr/>
        <w:t>predominant</w:t>
      </w:r>
      <w:r>
        <w:rPr>
          <w:spacing w:val="-47"/>
        </w:rPr>
        <w:t> </w:t>
      </w:r>
      <w:r>
        <w:rPr/>
        <w:t>isolate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E.</w:t>
      </w:r>
      <w:r>
        <w:rPr>
          <w:spacing w:val="1"/>
        </w:rPr>
        <w:t> </w:t>
      </w:r>
      <w:r>
        <w:rPr/>
        <w:t>coli,</w:t>
      </w:r>
      <w:r>
        <w:rPr>
          <w:spacing w:val="1"/>
        </w:rPr>
        <w:t> </w:t>
      </w:r>
      <w:r>
        <w:rPr/>
        <w:t>114</w:t>
      </w:r>
      <w:r>
        <w:rPr>
          <w:spacing w:val="1"/>
        </w:rPr>
        <w:t> </w:t>
      </w:r>
      <w:r>
        <w:rPr/>
        <w:t>(56.2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Gram-</w:t>
      </w:r>
      <w:r>
        <w:rPr>
          <w:spacing w:val="1"/>
        </w:rPr>
        <w:t> </w:t>
      </w:r>
      <w:r>
        <w:rPr/>
        <w:t>negatives and, 45.6 % of all isolates) demonstrated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resistance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erythromycin</w:t>
      </w:r>
      <w:r>
        <w:rPr>
          <w:spacing w:val="1"/>
        </w:rPr>
        <w:t> </w:t>
      </w:r>
      <w:r>
        <w:rPr/>
        <w:t>(92.1)</w:t>
      </w:r>
      <w:r>
        <w:rPr>
          <w:spacing w:val="1"/>
        </w:rPr>
        <w:t> </w:t>
      </w:r>
      <w:r>
        <w:rPr/>
        <w:t>ampicillin</w:t>
      </w:r>
      <w:r>
        <w:rPr>
          <w:spacing w:val="1"/>
        </w:rPr>
        <w:t> </w:t>
      </w:r>
      <w:r>
        <w:rPr/>
        <w:t>(88.6%)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tetracycline</w:t>
      </w:r>
      <w:r>
        <w:rPr>
          <w:spacing w:val="1"/>
        </w:rPr>
        <w:t> </w:t>
      </w:r>
      <w:r>
        <w:rPr/>
        <w:t>(82.5</w:t>
      </w:r>
      <w:r>
        <w:rPr>
          <w:spacing w:val="51"/>
        </w:rPr>
        <w:t> </w:t>
      </w:r>
      <w:r>
        <w:rPr/>
        <w:t>%).</w:t>
      </w:r>
      <w:r>
        <w:rPr>
          <w:spacing w:val="-47"/>
        </w:rPr>
        <w:t> </w:t>
      </w:r>
      <w:r>
        <w:rPr/>
        <w:t>Better</w:t>
      </w:r>
      <w:r>
        <w:rPr>
          <w:spacing w:val="1"/>
        </w:rPr>
        <w:t> </w:t>
      </w:r>
      <w:r>
        <w:rPr/>
        <w:t>susceptibility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achieved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chloramphenicol</w:t>
      </w:r>
      <w:r>
        <w:rPr>
          <w:spacing w:val="1"/>
        </w:rPr>
        <w:t> </w:t>
      </w:r>
      <w:r>
        <w:rPr/>
        <w:t>(62.3%),</w:t>
      </w:r>
      <w:r>
        <w:rPr>
          <w:spacing w:val="1"/>
        </w:rPr>
        <w:t> </w:t>
      </w:r>
      <w:r>
        <w:rPr/>
        <w:t>ciprofloxacin</w:t>
      </w:r>
      <w:r>
        <w:rPr>
          <w:spacing w:val="1"/>
        </w:rPr>
        <w:t> </w:t>
      </w:r>
      <w:r>
        <w:rPr/>
        <w:t>(50.9%)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norfloxacin</w:t>
      </w:r>
      <w:r>
        <w:rPr>
          <w:spacing w:val="1"/>
        </w:rPr>
        <w:t> </w:t>
      </w:r>
      <w:r>
        <w:rPr/>
        <w:t>(50%)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tested</w:t>
      </w:r>
      <w:r>
        <w:rPr>
          <w:spacing w:val="-47"/>
        </w:rPr>
        <w:t> </w:t>
      </w:r>
      <w:r>
        <w:rPr/>
        <w:t>drugs</w:t>
      </w:r>
      <w:r>
        <w:rPr>
          <w:spacing w:val="-2"/>
        </w:rPr>
        <w:t> </w:t>
      </w:r>
      <w:r>
        <w:rPr/>
        <w:t>(Table 2).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200" w:right="38"/>
        <w:jc w:val="both"/>
      </w:pPr>
      <w:r>
        <w:rPr/>
        <w:t>In the same manner the rates of susceptibility of</w:t>
      </w:r>
      <w:r>
        <w:rPr>
          <w:spacing w:val="1"/>
        </w:rPr>
        <w:t> </w:t>
      </w:r>
      <w:r>
        <w:rPr/>
        <w:t>Gram-positives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6.4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68.1%.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isolates showed high level of resistance (&gt;80%) to</w:t>
      </w:r>
      <w:r>
        <w:rPr>
          <w:spacing w:val="1"/>
        </w:rPr>
        <w:t> </w:t>
      </w:r>
      <w:r>
        <w:rPr/>
        <w:t>co-trimoxazole,</w:t>
      </w:r>
      <w:r>
        <w:rPr>
          <w:spacing w:val="1"/>
        </w:rPr>
        <w:t> </w:t>
      </w:r>
      <w:r>
        <w:rPr/>
        <w:t>intermediate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resistance</w:t>
      </w:r>
      <w:r>
        <w:rPr>
          <w:spacing w:val="1"/>
        </w:rPr>
        <w:t> </w:t>
      </w:r>
      <w:r>
        <w:rPr/>
        <w:t>(60-80%)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amoxicillin,</w:t>
      </w:r>
      <w:r>
        <w:rPr>
          <w:spacing w:val="1"/>
        </w:rPr>
        <w:t> </w:t>
      </w:r>
      <w:r>
        <w:rPr/>
        <w:t>chloramphenicol,</w:t>
      </w:r>
      <w:r>
        <w:rPr>
          <w:spacing w:val="1"/>
        </w:rPr>
        <w:t> </w:t>
      </w:r>
      <w:r>
        <w:rPr/>
        <w:t>norfloxacin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tetracycline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low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resistance</w:t>
      </w:r>
      <w:r>
        <w:rPr>
          <w:spacing w:val="1"/>
        </w:rPr>
        <w:t> </w:t>
      </w:r>
      <w:r>
        <w:rPr/>
        <w:t>(&lt;60%)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tested</w:t>
      </w:r>
      <w:r>
        <w:rPr>
          <w:spacing w:val="1"/>
        </w:rPr>
        <w:t> </w:t>
      </w:r>
      <w:r>
        <w:rPr/>
        <w:t>drugs.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Gram-positives,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/>
        <w:t>predominant</w:t>
      </w:r>
      <w:r>
        <w:rPr>
          <w:spacing w:val="1"/>
        </w:rPr>
        <w:t> </w:t>
      </w:r>
      <w:r>
        <w:rPr/>
        <w:t>isolate</w:t>
      </w:r>
      <w:r>
        <w:rPr>
          <w:spacing w:val="26"/>
        </w:rPr>
        <w:t> </w:t>
      </w:r>
      <w:r>
        <w:rPr/>
        <w:t>was</w:t>
      </w:r>
      <w:r>
        <w:rPr>
          <w:spacing w:val="25"/>
        </w:rPr>
        <w:t> </w:t>
      </w:r>
      <w:r>
        <w:rPr>
          <w:i/>
          <w:color w:val="231F1F"/>
        </w:rPr>
        <w:t>Staphylococcus</w:t>
      </w:r>
      <w:r>
        <w:rPr>
          <w:i/>
          <w:color w:val="231F1F"/>
          <w:spacing w:val="24"/>
        </w:rPr>
        <w:t> </w:t>
      </w:r>
      <w:r>
        <w:rPr>
          <w:i/>
          <w:color w:val="231F1F"/>
        </w:rPr>
        <w:t>aureus</w:t>
      </w:r>
      <w:r>
        <w:rPr/>
        <w:t>,</w:t>
      </w:r>
      <w:r>
        <w:rPr>
          <w:spacing w:val="24"/>
        </w:rPr>
        <w:t> </w:t>
      </w:r>
      <w:r>
        <w:rPr/>
        <w:t>21</w:t>
      </w:r>
      <w:r>
        <w:rPr>
          <w:spacing w:val="23"/>
        </w:rPr>
        <w:t> </w:t>
      </w:r>
      <w:r>
        <w:rPr/>
        <w:t>(44.7</w:t>
      </w:r>
      <w:r>
        <w:rPr>
          <w:spacing w:val="25"/>
        </w:rPr>
        <w:t> </w:t>
      </w:r>
      <w:r>
        <w:rPr/>
        <w:t>%</w:t>
      </w:r>
      <w:r>
        <w:rPr>
          <w:spacing w:val="24"/>
        </w:rPr>
        <w:t> </w:t>
      </w:r>
      <w:r>
        <w:rPr/>
        <w:t>of</w:t>
      </w:r>
    </w:p>
    <w:p>
      <w:pPr>
        <w:pStyle w:val="BodyText"/>
        <w:spacing w:line="276" w:lineRule="auto" w:before="91"/>
        <w:ind w:left="200" w:right="118"/>
        <w:jc w:val="both"/>
      </w:pPr>
      <w:r>
        <w:rPr/>
        <w:br w:type="column"/>
      </w:r>
      <w:r>
        <w:rPr/>
        <w:t>the</w:t>
      </w:r>
      <w:r>
        <w:rPr>
          <w:spacing w:val="1"/>
        </w:rPr>
        <w:t> </w:t>
      </w:r>
      <w:r>
        <w:rPr/>
        <w:t>Gram-positives</w:t>
      </w:r>
      <w:r>
        <w:rPr>
          <w:spacing w:val="1"/>
        </w:rPr>
        <w:t> </w:t>
      </w:r>
      <w:r>
        <w:rPr/>
        <w:t>and,</w:t>
      </w:r>
      <w:r>
        <w:rPr>
          <w:spacing w:val="1"/>
        </w:rPr>
        <w:t> </w:t>
      </w:r>
      <w:r>
        <w:rPr/>
        <w:t>8.4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isolates)</w:t>
      </w:r>
      <w:r>
        <w:rPr>
          <w:spacing w:val="1"/>
        </w:rPr>
        <w:t> </w:t>
      </w:r>
      <w:r>
        <w:rPr/>
        <w:t>demonstrated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resistance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co-</w:t>
      </w:r>
      <w:r>
        <w:rPr>
          <w:spacing w:val="1"/>
        </w:rPr>
        <w:t> </w:t>
      </w:r>
      <w:r>
        <w:rPr/>
        <w:t>trimoxazole</w:t>
      </w:r>
      <w:r>
        <w:rPr>
          <w:spacing w:val="1"/>
        </w:rPr>
        <w:t> </w:t>
      </w:r>
      <w:r>
        <w:rPr/>
        <w:t>(90.5)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intermediate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resistance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amoxicillin</w:t>
      </w:r>
      <w:r>
        <w:rPr>
          <w:spacing w:val="1"/>
        </w:rPr>
        <w:t> </w:t>
      </w:r>
      <w:r>
        <w:rPr/>
        <w:t>and</w:t>
      </w:r>
      <w:r>
        <w:rPr>
          <w:spacing w:val="51"/>
        </w:rPr>
        <w:t> </w:t>
      </w:r>
      <w:r>
        <w:rPr/>
        <w:t>erythromycin</w:t>
      </w:r>
      <w:r>
        <w:rPr>
          <w:spacing w:val="1"/>
        </w:rPr>
        <w:t> </w:t>
      </w:r>
      <w:r>
        <w:rPr/>
        <w:t>(61.9%), chloramphenico (71.4%), and tetracycline</w:t>
      </w:r>
      <w:r>
        <w:rPr>
          <w:spacing w:val="1"/>
        </w:rPr>
        <w:t> </w:t>
      </w:r>
      <w:r>
        <w:rPr/>
        <w:t>(76.2%).</w:t>
      </w:r>
      <w:r>
        <w:rPr>
          <w:spacing w:val="1"/>
        </w:rPr>
        <w:t> </w:t>
      </w:r>
      <w:r>
        <w:rPr/>
        <w:t>Better</w:t>
      </w:r>
      <w:r>
        <w:rPr>
          <w:spacing w:val="1"/>
        </w:rPr>
        <w:t> </w:t>
      </w:r>
      <w:r>
        <w:rPr/>
        <w:t>susceptibility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50"/>
        </w:rPr>
        <w:t> </w:t>
      </w:r>
      <w:r>
        <w:rPr/>
        <w:t>achieved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ciprofloxacin</w:t>
      </w:r>
      <w:r>
        <w:rPr>
          <w:spacing w:val="1"/>
        </w:rPr>
        <w:t> </w:t>
      </w:r>
      <w:r>
        <w:rPr/>
        <w:t>(61.9%)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ampicilline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norfloxacin (57.1%) compared to other tested drugs</w:t>
      </w:r>
      <w:r>
        <w:rPr>
          <w:spacing w:val="-47"/>
        </w:rPr>
        <w:t> </w:t>
      </w:r>
      <w:r>
        <w:rPr/>
        <w:t>(Table</w:t>
      </w:r>
      <w:r>
        <w:rPr>
          <w:spacing w:val="-1"/>
        </w:rPr>
        <w:t> </w:t>
      </w:r>
      <w:r>
        <w:rPr/>
        <w:t>3).</w:t>
      </w:r>
    </w:p>
    <w:p>
      <w:pPr>
        <w:pStyle w:val="BodyText"/>
        <w:spacing w:before="3"/>
        <w:rPr>
          <w:sz w:val="23"/>
        </w:rPr>
      </w:pPr>
    </w:p>
    <w:p>
      <w:pPr>
        <w:spacing w:before="0"/>
        <w:ind w:left="200" w:right="0" w:firstLine="0"/>
        <w:jc w:val="left"/>
        <w:rPr>
          <w:b/>
          <w:sz w:val="22"/>
        </w:rPr>
      </w:pPr>
      <w:r>
        <w:rPr>
          <w:b/>
          <w:sz w:val="22"/>
        </w:rPr>
        <w:t>Discussion</w:t>
      </w:r>
    </w:p>
    <w:p>
      <w:pPr>
        <w:pStyle w:val="BodyText"/>
        <w:spacing w:line="276" w:lineRule="auto" w:before="37"/>
        <w:ind w:left="200" w:right="118"/>
        <w:jc w:val="both"/>
      </w:pPr>
      <w:r>
        <w:rPr/>
        <w:t>The</w:t>
      </w:r>
      <w:r>
        <w:rPr>
          <w:spacing w:val="1"/>
        </w:rPr>
        <w:t> </w:t>
      </w:r>
      <w:r>
        <w:rPr/>
        <w:t>prevalence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bacteriuria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25.6%. This was higher than the 10.9% from the</w:t>
      </w:r>
      <w:r>
        <w:rPr>
          <w:spacing w:val="1"/>
        </w:rPr>
        <w:t> </w:t>
      </w:r>
      <w:r>
        <w:rPr/>
        <w:t>study in Aligarh, India</w:t>
      </w:r>
      <w:r>
        <w:rPr>
          <w:vertAlign w:val="superscript"/>
        </w:rPr>
        <w:t>15</w:t>
      </w:r>
      <w:r>
        <w:rPr>
          <w:vertAlign w:val="baseline"/>
        </w:rPr>
        <w:t> and lower than the 71.1%</w:t>
      </w:r>
      <w:r>
        <w:rPr>
          <w:spacing w:val="1"/>
          <w:vertAlign w:val="baseline"/>
        </w:rPr>
        <w:t> </w:t>
      </w:r>
      <w:r>
        <w:rPr>
          <w:vertAlign w:val="baseline"/>
        </w:rPr>
        <w:t>western Nepal</w:t>
      </w:r>
      <w:r>
        <w:rPr>
          <w:vertAlign w:val="superscript"/>
        </w:rPr>
        <w:t>16</w:t>
      </w:r>
      <w:r>
        <w:rPr>
          <w:vertAlign w:val="baseline"/>
        </w:rPr>
        <w:t> and comparable to Previous report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Gondar</w:t>
      </w:r>
      <w:r>
        <w:rPr>
          <w:spacing w:val="1"/>
          <w:vertAlign w:val="baseline"/>
        </w:rPr>
        <w:t> </w:t>
      </w:r>
      <w:r>
        <w:rPr>
          <w:vertAlign w:val="baseline"/>
        </w:rPr>
        <w:t>(28.1%)</w:t>
      </w:r>
      <w:r>
        <w:rPr>
          <w:vertAlign w:val="superscript"/>
        </w:rPr>
        <w:t>8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all</w:t>
      </w:r>
      <w:r>
        <w:rPr>
          <w:spacing w:val="1"/>
          <w:vertAlign w:val="baseline"/>
        </w:rPr>
        <w:t> </w:t>
      </w:r>
      <w:r>
        <w:rPr>
          <w:vertAlign w:val="baseline"/>
        </w:rPr>
        <w:t>isolates,</w:t>
      </w:r>
      <w:r>
        <w:rPr>
          <w:spacing w:val="1"/>
          <w:vertAlign w:val="baseline"/>
        </w:rPr>
        <w:t> </w:t>
      </w:r>
      <w:r>
        <w:rPr>
          <w:vertAlign w:val="baseline"/>
        </w:rPr>
        <w:t>gram</w:t>
      </w:r>
      <w:r>
        <w:rPr>
          <w:spacing w:val="1"/>
          <w:vertAlign w:val="baseline"/>
        </w:rPr>
        <w:t> </w:t>
      </w:r>
      <w:r>
        <w:rPr>
          <w:vertAlign w:val="baseline"/>
        </w:rPr>
        <w:t>negative bacteria compromised 81.2%. The most</w:t>
      </w:r>
      <w:r>
        <w:rPr>
          <w:spacing w:val="1"/>
          <w:vertAlign w:val="baseline"/>
        </w:rPr>
        <w:t> </w:t>
      </w:r>
      <w:r>
        <w:rPr>
          <w:vertAlign w:val="baseline"/>
        </w:rPr>
        <w:t>common organisms were </w:t>
      </w:r>
      <w:r>
        <w:rPr>
          <w:i/>
          <w:color w:val="231F1F"/>
          <w:vertAlign w:val="baseline"/>
        </w:rPr>
        <w:t>Escherichia coli </w:t>
      </w:r>
      <w:r>
        <w:rPr>
          <w:vertAlign w:val="baseline"/>
        </w:rPr>
        <w:t>(45.6%)</w:t>
      </w:r>
      <w:r>
        <w:rPr>
          <w:spacing w:val="1"/>
          <w:vertAlign w:val="baseline"/>
        </w:rPr>
        <w:t> </w:t>
      </w:r>
      <w:r>
        <w:rPr>
          <w:vertAlign w:val="baseline"/>
        </w:rPr>
        <w:t>and </w:t>
      </w:r>
      <w:r>
        <w:rPr>
          <w:i/>
          <w:color w:val="231F1F"/>
          <w:vertAlign w:val="baseline"/>
        </w:rPr>
        <w:t>Klebsiella pneumoniae </w:t>
      </w:r>
      <w:r>
        <w:rPr>
          <w:vertAlign w:val="baseline"/>
        </w:rPr>
        <w:t>(8.8%). This finding is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in agreement with earlier</w:t>
      </w:r>
      <w:r>
        <w:rPr>
          <w:vertAlign w:val="baseline"/>
        </w:rPr>
        <w:t> </w:t>
      </w:r>
      <w:r>
        <w:rPr>
          <w:spacing w:val="-1"/>
          <w:vertAlign w:val="baseline"/>
        </w:rPr>
        <w:t>reports </w:t>
      </w:r>
      <w:r>
        <w:rPr>
          <w:vertAlign w:val="superscript"/>
        </w:rPr>
        <w:t>6,</w:t>
      </w:r>
      <w:r>
        <w:rPr>
          <w:vertAlign w:val="baseline"/>
        </w:rPr>
        <w:t> </w:t>
      </w:r>
      <w:r>
        <w:rPr>
          <w:vertAlign w:val="superscript"/>
        </w:rPr>
        <w:t>8,</w:t>
      </w:r>
      <w:r>
        <w:rPr>
          <w:vertAlign w:val="baseline"/>
        </w:rPr>
        <w:t> </w:t>
      </w:r>
      <w:r>
        <w:rPr>
          <w:vertAlign w:val="superscript"/>
        </w:rPr>
        <w:t>17,18</w:t>
      </w:r>
      <w:r>
        <w:rPr>
          <w:vertAlign w:val="baseline"/>
        </w:rPr>
        <w:t> which</w:t>
      </w:r>
      <w:r>
        <w:rPr>
          <w:spacing w:val="-47"/>
          <w:vertAlign w:val="baseline"/>
        </w:rPr>
        <w:t> </w:t>
      </w:r>
      <w:r>
        <w:rPr>
          <w:vertAlign w:val="baseline"/>
        </w:rPr>
        <w:t>indicated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same</w:t>
      </w:r>
      <w:r>
        <w:rPr>
          <w:spacing w:val="1"/>
          <w:vertAlign w:val="baseline"/>
        </w:rPr>
        <w:t> </w:t>
      </w:r>
      <w:r>
        <w:rPr>
          <w:vertAlign w:val="baseline"/>
        </w:rPr>
        <w:t>predominant</w:t>
      </w:r>
      <w:r>
        <w:rPr>
          <w:spacing w:val="1"/>
          <w:vertAlign w:val="baseline"/>
        </w:rPr>
        <w:t> </w:t>
      </w:r>
      <w:r>
        <w:rPr>
          <w:vertAlign w:val="baseline"/>
        </w:rPr>
        <w:t>trend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i/>
          <w:color w:val="231F1F"/>
          <w:vertAlign w:val="baseline"/>
        </w:rPr>
        <w:t>Escherichia coli </w:t>
      </w:r>
      <w:r>
        <w:rPr>
          <w:vertAlign w:val="baseline"/>
        </w:rPr>
        <w:t>infection pattern. Among the gram</w:t>
      </w:r>
      <w:r>
        <w:rPr>
          <w:spacing w:val="-47"/>
          <w:vertAlign w:val="baseline"/>
        </w:rPr>
        <w:t> </w:t>
      </w:r>
      <w:r>
        <w:rPr>
          <w:vertAlign w:val="baseline"/>
        </w:rPr>
        <w:t>positive</w:t>
      </w:r>
      <w:r>
        <w:rPr>
          <w:spacing w:val="1"/>
          <w:vertAlign w:val="baseline"/>
        </w:rPr>
        <w:t> </w:t>
      </w:r>
      <w:r>
        <w:rPr>
          <w:vertAlign w:val="baseline"/>
        </w:rPr>
        <w:t>isolates,</w:t>
      </w:r>
      <w:r>
        <w:rPr>
          <w:spacing w:val="1"/>
          <w:vertAlign w:val="baseline"/>
        </w:rPr>
        <w:t> </w:t>
      </w:r>
      <w:r>
        <w:rPr>
          <w:i/>
          <w:color w:val="231F1F"/>
          <w:vertAlign w:val="baseline"/>
        </w:rPr>
        <w:t>Staphylococcus</w:t>
      </w:r>
      <w:r>
        <w:rPr>
          <w:i/>
          <w:color w:val="231F1F"/>
          <w:spacing w:val="1"/>
          <w:vertAlign w:val="baseline"/>
        </w:rPr>
        <w:t> </w:t>
      </w:r>
      <w:r>
        <w:rPr>
          <w:i/>
          <w:color w:val="231F1F"/>
          <w:vertAlign w:val="baseline"/>
        </w:rPr>
        <w:t>aureus</w:t>
      </w:r>
      <w:r>
        <w:rPr>
          <w:i/>
          <w:color w:val="231F1F"/>
          <w:spacing w:val="50"/>
          <w:vertAlign w:val="baseline"/>
        </w:rPr>
        <w:t> </w:t>
      </w:r>
      <w:r>
        <w:rPr>
          <w:vertAlign w:val="baseline"/>
        </w:rPr>
        <w:t>(8.4%)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most</w:t>
      </w:r>
      <w:r>
        <w:rPr>
          <w:spacing w:val="1"/>
          <w:vertAlign w:val="baseline"/>
        </w:rPr>
        <w:t> </w:t>
      </w:r>
      <w:r>
        <w:rPr>
          <w:vertAlign w:val="baseline"/>
        </w:rPr>
        <w:t>common</w:t>
      </w:r>
      <w:r>
        <w:rPr>
          <w:spacing w:val="1"/>
          <w:vertAlign w:val="baseline"/>
        </w:rPr>
        <w:t> </w:t>
      </w:r>
      <w:r>
        <w:rPr>
          <w:vertAlign w:val="baseline"/>
        </w:rPr>
        <w:t>one.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agrees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previous studies</w:t>
      </w:r>
      <w:r>
        <w:rPr>
          <w:vertAlign w:val="superscript"/>
        </w:rPr>
        <w:t>6,</w:t>
      </w:r>
      <w:r>
        <w:rPr>
          <w:vertAlign w:val="baseline"/>
        </w:rPr>
        <w:t> </w:t>
      </w:r>
      <w:r>
        <w:rPr>
          <w:vertAlign w:val="superscript"/>
        </w:rPr>
        <w:t>8,</w:t>
      </w:r>
      <w:r>
        <w:rPr>
          <w:vertAlign w:val="baseline"/>
        </w:rPr>
        <w:t> </w:t>
      </w:r>
      <w:r>
        <w:rPr>
          <w:vertAlign w:val="superscript"/>
        </w:rPr>
        <w:t>17</w:t>
      </w:r>
      <w:r>
        <w:rPr>
          <w:vertAlign w:val="baseline"/>
        </w:rPr>
        <w:t> which observed an increasing</w:t>
      </w:r>
      <w:r>
        <w:rPr>
          <w:spacing w:val="-47"/>
          <w:vertAlign w:val="baseline"/>
        </w:rPr>
        <w:t> </w:t>
      </w:r>
      <w:r>
        <w:rPr>
          <w:vertAlign w:val="baseline"/>
        </w:rPr>
        <w:t>trend in the prevalence of </w:t>
      </w:r>
      <w:r>
        <w:rPr>
          <w:i/>
          <w:color w:val="231F1F"/>
          <w:vertAlign w:val="baseline"/>
        </w:rPr>
        <w:t>Staphylococcus aureus</w:t>
      </w:r>
      <w:r>
        <w:rPr>
          <w:i/>
          <w:color w:val="231F1F"/>
          <w:spacing w:val="1"/>
          <w:vertAlign w:val="baseline"/>
        </w:rPr>
        <w:t> </w:t>
      </w:r>
      <w:r>
        <w:rPr>
          <w:vertAlign w:val="baseline"/>
        </w:rPr>
        <w:t>infection</w:t>
      </w:r>
      <w:r>
        <w:rPr>
          <w:spacing w:val="1"/>
          <w:vertAlign w:val="baseline"/>
        </w:rPr>
        <w:t> </w:t>
      </w:r>
      <w:r>
        <w:rPr>
          <w:vertAlign w:val="baseline"/>
        </w:rPr>
        <w:t>among</w:t>
      </w:r>
      <w:r>
        <w:rPr>
          <w:spacing w:val="1"/>
          <w:vertAlign w:val="baseline"/>
        </w:rPr>
        <w:t> </w:t>
      </w:r>
      <w:r>
        <w:rPr>
          <w:vertAlign w:val="baseline"/>
        </w:rPr>
        <w:t>symptomatic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well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asymptomatic patients. Other organisms that were</w:t>
      </w:r>
      <w:r>
        <w:rPr>
          <w:spacing w:val="1"/>
          <w:vertAlign w:val="baseline"/>
        </w:rPr>
        <w:t> </w:t>
      </w:r>
      <w:r>
        <w:rPr>
          <w:vertAlign w:val="baseline"/>
        </w:rPr>
        <w:t>isolated include: coagulase-negative </w:t>
      </w:r>
      <w:r>
        <w:rPr>
          <w:i/>
          <w:vertAlign w:val="baseline"/>
        </w:rPr>
        <w:t>Staphylococci</w:t>
      </w:r>
      <w:r>
        <w:rPr>
          <w:vertAlign w:val="baseline"/>
        </w:rPr>
        <w:t>,</w:t>
      </w:r>
      <w:r>
        <w:rPr>
          <w:spacing w:val="-47"/>
          <w:vertAlign w:val="baseline"/>
        </w:rPr>
        <w:t> </w:t>
      </w:r>
      <w:r>
        <w:rPr>
          <w:i/>
          <w:color w:val="231F1F"/>
          <w:vertAlign w:val="baseline"/>
        </w:rPr>
        <w:t>Klebsiella</w:t>
      </w:r>
      <w:r>
        <w:rPr>
          <w:i/>
          <w:color w:val="231F1F"/>
          <w:spacing w:val="1"/>
          <w:vertAlign w:val="baseline"/>
        </w:rPr>
        <w:t> </w:t>
      </w:r>
      <w:r>
        <w:rPr>
          <w:vertAlign w:val="baseline"/>
        </w:rPr>
        <w:t>species,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Proteus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species,</w:t>
      </w:r>
      <w:r>
        <w:rPr>
          <w:spacing w:val="1"/>
          <w:vertAlign w:val="baseline"/>
        </w:rPr>
        <w:t> </w:t>
      </w:r>
      <w:r>
        <w:rPr>
          <w:i/>
          <w:color w:val="231F1F"/>
          <w:vertAlign w:val="baseline"/>
        </w:rPr>
        <w:t>Citrobacter</w:t>
      </w:r>
      <w:r>
        <w:rPr>
          <w:i/>
          <w:color w:val="231F1F"/>
          <w:spacing w:val="1"/>
          <w:vertAlign w:val="baseline"/>
        </w:rPr>
        <w:t> </w:t>
      </w:r>
      <w:r>
        <w:rPr>
          <w:vertAlign w:val="baseline"/>
        </w:rPr>
        <w:t>species,</w:t>
      </w:r>
      <w:r>
        <w:rPr>
          <w:spacing w:val="1"/>
          <w:vertAlign w:val="baseline"/>
        </w:rPr>
        <w:t> </w:t>
      </w:r>
      <w:r>
        <w:rPr>
          <w:i/>
          <w:color w:val="231F1F"/>
          <w:vertAlign w:val="baseline"/>
        </w:rPr>
        <w:t>Providencia</w:t>
      </w:r>
      <w:r>
        <w:rPr>
          <w:i/>
          <w:color w:val="231F1F"/>
          <w:spacing w:val="1"/>
          <w:vertAlign w:val="baseline"/>
        </w:rPr>
        <w:t> </w:t>
      </w:r>
      <w:r>
        <w:rPr>
          <w:vertAlign w:val="baseline"/>
        </w:rPr>
        <w:t>species,</w:t>
      </w:r>
      <w:r>
        <w:rPr>
          <w:i/>
          <w:color w:val="231F1F"/>
          <w:vertAlign w:val="baseline"/>
        </w:rPr>
        <w:t>Pseudomonas</w:t>
      </w:r>
      <w:r>
        <w:rPr>
          <w:i/>
          <w:color w:val="231F1F"/>
          <w:spacing w:val="-47"/>
          <w:vertAlign w:val="baseline"/>
        </w:rPr>
        <w:t> </w:t>
      </w:r>
      <w:r>
        <w:rPr>
          <w:i/>
          <w:color w:val="231F1F"/>
          <w:vertAlign w:val="baseline"/>
        </w:rPr>
        <w:t>aeruginosa</w:t>
      </w:r>
      <w:r>
        <w:rPr>
          <w:i/>
          <w:color w:val="231F1F"/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others</w:t>
      </w:r>
      <w:r>
        <w:rPr>
          <w:spacing w:val="1"/>
          <w:vertAlign w:val="baseline"/>
        </w:rPr>
        <w:t> </w:t>
      </w:r>
      <w:r>
        <w:rPr>
          <w:vertAlign w:val="baseline"/>
        </w:rPr>
        <w:t>(Table</w:t>
      </w:r>
      <w:r>
        <w:rPr>
          <w:spacing w:val="1"/>
          <w:vertAlign w:val="baseline"/>
        </w:rPr>
        <w:t> </w:t>
      </w:r>
      <w:r>
        <w:rPr>
          <w:vertAlign w:val="baseline"/>
        </w:rPr>
        <w:t>1).</w:t>
      </w:r>
      <w:r>
        <w:rPr>
          <w:spacing w:val="1"/>
          <w:vertAlign w:val="baseline"/>
        </w:rPr>
        <w:t> </w:t>
      </w:r>
      <w:r>
        <w:rPr>
          <w:vertAlign w:val="baseline"/>
        </w:rPr>
        <w:t>They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less</w:t>
      </w:r>
      <w:r>
        <w:rPr>
          <w:spacing w:val="1"/>
          <w:vertAlign w:val="baseline"/>
        </w:rPr>
        <w:t> </w:t>
      </w:r>
      <w:r>
        <w:rPr>
          <w:vertAlign w:val="baseline"/>
        </w:rPr>
        <w:t>common</w:t>
      </w:r>
      <w:r>
        <w:rPr>
          <w:spacing w:val="-2"/>
          <w:vertAlign w:val="baseline"/>
        </w:rPr>
        <w:t> </w:t>
      </w:r>
      <w:r>
        <w:rPr>
          <w:vertAlign w:val="baseline"/>
        </w:rPr>
        <w:t>organisms</w:t>
      </w:r>
      <w:r>
        <w:rPr>
          <w:spacing w:val="-1"/>
          <w:vertAlign w:val="baseline"/>
        </w:rPr>
        <w:t> </w:t>
      </w:r>
      <w:r>
        <w:rPr>
          <w:vertAlign w:val="baseline"/>
        </w:rPr>
        <w:t>causing</w:t>
      </w:r>
      <w:r>
        <w:rPr>
          <w:spacing w:val="1"/>
          <w:vertAlign w:val="baseline"/>
        </w:rPr>
        <w:t> </w:t>
      </w:r>
      <w:r>
        <w:rPr>
          <w:vertAlign w:val="baseline"/>
        </w:rPr>
        <w:t>UTI</w:t>
      </w:r>
      <w:r>
        <w:rPr>
          <w:vertAlign w:val="superscript"/>
        </w:rPr>
        <w:t>19</w:t>
      </w:r>
      <w:r>
        <w:rPr>
          <w:vertAlign w:val="baseline"/>
        </w:rPr>
        <w:t>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395" w:space="477"/>
            <w:col w:w="4478"/>
          </w:cols>
        </w:sectPr>
      </w:pPr>
    </w:p>
    <w:p>
      <w:pPr>
        <w:pStyle w:val="Heading1"/>
        <w:spacing w:before="65"/>
        <w:ind w:left="100" w:right="0"/>
        <w:jc w:val="left"/>
      </w:pPr>
      <w:r>
        <w:rPr/>
        <w:t>88</w:t>
      </w:r>
    </w:p>
    <w:p>
      <w:pPr>
        <w:spacing w:line="226" w:lineRule="exact" w:before="0"/>
        <w:ind w:left="4287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Yitayal Shiferaw</w:t>
      </w:r>
      <w:r>
        <w:rPr>
          <w:b/>
          <w:sz w:val="17"/>
        </w:rPr>
        <w:t>.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Ind. Res., 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 [84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91]</w:t>
      </w:r>
    </w:p>
    <w:p>
      <w:pPr>
        <w:pStyle w:val="BodyText"/>
        <w:spacing w:before="5"/>
        <w:rPr>
          <w:rFonts w:ascii="Palatino Linotype"/>
          <w:sz w:val="10"/>
        </w:rPr>
      </w:pPr>
    </w:p>
    <w:p>
      <w:pPr>
        <w:pStyle w:val="Heading3"/>
        <w:spacing w:before="91"/>
        <w:ind w:left="2991"/>
        <w:jc w:val="left"/>
      </w:pPr>
      <w:r>
        <w:rPr/>
        <w:pict>
          <v:shape style="position:absolute;margin-left:143.879013pt;margin-top:17.725935pt;width:554.050pt;height:.4pt;mso-position-horizontal-relative:page;mso-position-vertical-relative:paragraph;z-index:-15725056;mso-wrap-distance-left:0;mso-wrap-distance-right:0" coordorigin="2878,355" coordsize="11081,8" path="m4946,355l2878,355,2878,362,4946,362,4946,355xm4956,355l4949,355,4949,362,4956,362,4956,355xm6298,355l4958,355,4958,362,6298,362,6298,355xm6307,355l6300,355,6300,362,6307,362,6307,355xm6634,355l6310,355,6310,362,6634,362,6634,355xm6643,355l6636,355,6636,362,6643,362,6643,355xm13958,355l6646,355,6646,362,13958,362,13958,355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02:</w:t>
      </w:r>
      <w:r>
        <w:rPr>
          <w:spacing w:val="-2"/>
        </w:rPr>
        <w:t> </w:t>
      </w:r>
      <w:r>
        <w:rPr/>
        <w:t>Antimicrobial</w:t>
      </w:r>
      <w:r>
        <w:rPr>
          <w:spacing w:val="-2"/>
        </w:rPr>
        <w:t> </w:t>
      </w:r>
      <w:r>
        <w:rPr/>
        <w:t>susceptibility</w:t>
      </w:r>
      <w:r>
        <w:rPr>
          <w:spacing w:val="-2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Gram</w:t>
      </w:r>
      <w:r>
        <w:rPr>
          <w:spacing w:val="-3"/>
        </w:rPr>
        <w:t> </w:t>
      </w:r>
      <w:r>
        <w:rPr/>
        <w:t>negative</w:t>
      </w:r>
      <w:r>
        <w:rPr>
          <w:spacing w:val="-4"/>
        </w:rPr>
        <w:t> </w:t>
      </w:r>
      <w:r>
        <w:rPr/>
        <w:t>bacteria</w:t>
      </w:r>
      <w:r>
        <w:rPr>
          <w:spacing w:val="-2"/>
        </w:rPr>
        <w:t> </w:t>
      </w:r>
      <w:r>
        <w:rPr/>
        <w:t>isolates</w:t>
      </w:r>
      <w:r>
        <w:rPr>
          <w:spacing w:val="-6"/>
        </w:rPr>
        <w:t> </w:t>
      </w:r>
      <w:r>
        <w:rPr/>
        <w:t>from</w:t>
      </w:r>
      <w:r>
        <w:rPr>
          <w:spacing w:val="-8"/>
        </w:rPr>
        <w:t> </w:t>
      </w:r>
      <w:r>
        <w:rPr/>
        <w:t>UTIs</w:t>
      </w:r>
    </w:p>
    <w:p>
      <w:pPr>
        <w:tabs>
          <w:tab w:pos="3716" w:val="left" w:leader="none"/>
          <w:tab w:pos="7568" w:val="left" w:leader="none"/>
        </w:tabs>
        <w:spacing w:before="0" w:after="10"/>
        <w:ind w:left="1871" w:right="0" w:firstLine="0"/>
        <w:jc w:val="left"/>
        <w:rPr>
          <w:b/>
          <w:sz w:val="18"/>
        </w:rPr>
      </w:pPr>
      <w:r>
        <w:rPr>
          <w:b/>
          <w:sz w:val="18"/>
        </w:rPr>
        <w:t>Organism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isolated</w:t>
        <w:tab/>
        <w:t>Number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tested</w:t>
        <w:tab/>
        <w:t>Antimicrobial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Susceptibility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N</w:t>
      </w:r>
      <w:r>
        <w:rPr>
          <w:b/>
          <w:sz w:val="18"/>
          <w:u w:val="single"/>
        </w:rPr>
        <w:t>o(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%)</w:t>
      </w:r>
    </w:p>
    <w:tbl>
      <w:tblPr>
        <w:tblW w:w="0" w:type="auto"/>
        <w:jc w:val="left"/>
        <w:tblInd w:w="1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6"/>
        <w:gridCol w:w="880"/>
        <w:gridCol w:w="925"/>
        <w:gridCol w:w="889"/>
        <w:gridCol w:w="965"/>
        <w:gridCol w:w="859"/>
        <w:gridCol w:w="962"/>
        <w:gridCol w:w="913"/>
      </w:tblGrid>
      <w:tr>
        <w:trPr>
          <w:trHeight w:val="237" w:hRule="atLeast"/>
        </w:trPr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0" w:right="2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AMOX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202"/>
              <w:rPr>
                <w:b/>
                <w:sz w:val="18"/>
              </w:rPr>
            </w:pPr>
            <w:r>
              <w:rPr>
                <w:b/>
                <w:sz w:val="18"/>
              </w:rPr>
              <w:t>AMP</w:t>
            </w:r>
          </w:p>
        </w:tc>
        <w:tc>
          <w:tcPr>
            <w:tcW w:w="9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265"/>
              <w:rPr>
                <w:b/>
                <w:sz w:val="18"/>
              </w:rPr>
            </w:pPr>
            <w:r>
              <w:rPr>
                <w:b/>
                <w:sz w:val="18"/>
              </w:rPr>
              <w:t>CAF</w:t>
            </w:r>
          </w:p>
        </w:tc>
        <w:tc>
          <w:tcPr>
            <w:tcW w:w="8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291"/>
              <w:rPr>
                <w:b/>
                <w:sz w:val="18"/>
              </w:rPr>
            </w:pPr>
            <w:r>
              <w:rPr>
                <w:b/>
                <w:sz w:val="18"/>
              </w:rPr>
              <w:t>CIP</w:t>
            </w:r>
          </w:p>
        </w:tc>
        <w:tc>
          <w:tcPr>
            <w:tcW w:w="9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290"/>
              <w:rPr>
                <w:b/>
                <w:sz w:val="18"/>
              </w:rPr>
            </w:pPr>
            <w:r>
              <w:rPr>
                <w:b/>
                <w:sz w:val="18"/>
              </w:rPr>
              <w:t>ERY</w:t>
            </w:r>
          </w:p>
        </w:tc>
        <w:tc>
          <w:tcPr>
            <w:tcW w:w="8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277" w:right="2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295"/>
              <w:rPr>
                <w:b/>
                <w:sz w:val="18"/>
              </w:rPr>
            </w:pPr>
            <w:r>
              <w:rPr>
                <w:b/>
                <w:sz w:val="18"/>
              </w:rPr>
              <w:t>NOR</w:t>
            </w:r>
          </w:p>
        </w:tc>
        <w:tc>
          <w:tcPr>
            <w:tcW w:w="9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271"/>
              <w:rPr>
                <w:b/>
                <w:sz w:val="18"/>
              </w:rPr>
            </w:pPr>
            <w:r>
              <w:rPr>
                <w:b/>
                <w:sz w:val="18"/>
              </w:rPr>
              <w:t>TTC</w:t>
            </w:r>
          </w:p>
        </w:tc>
      </w:tr>
    </w:tbl>
    <w:p>
      <w:pPr>
        <w:spacing w:after="0" w:line="240" w:lineRule="auto"/>
        <w:rPr>
          <w:sz w:val="18"/>
        </w:rPr>
        <w:sectPr>
          <w:footerReference w:type="default" r:id="rId9"/>
          <w:pgSz w:w="16840" w:h="11910" w:orient="landscape"/>
          <w:pgMar w:footer="0" w:header="0" w:top="640" w:bottom="280" w:left="1340" w:right="2420"/>
        </w:sectPr>
      </w:pPr>
    </w:p>
    <w:p>
      <w:pPr>
        <w:tabs>
          <w:tab w:pos="326" w:val="left" w:leader="none"/>
        </w:tabs>
        <w:spacing w:line="201" w:lineRule="exact" w:before="0"/>
        <w:ind w:left="0" w:right="0" w:firstLine="0"/>
        <w:jc w:val="right"/>
        <w:rPr>
          <w:sz w:val="18"/>
        </w:rPr>
      </w:pPr>
      <w:r>
        <w:rPr/>
        <w:pict>
          <v:shape style="position:absolute;margin-left:143.520004pt;margin-top:0pt;width:163.25pt;height:357.9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95"/>
                    <w:gridCol w:w="970"/>
                  </w:tblGrid>
                  <w:tr>
                    <w:trPr>
                      <w:trHeight w:val="462" w:hRule="atLeast"/>
                    </w:trPr>
                    <w:tc>
                      <w:tcPr>
                        <w:tcW w:w="2295" w:type="dxa"/>
                      </w:tcPr>
                      <w:p>
                        <w:pPr>
                          <w:pStyle w:val="TableParagraph"/>
                          <w:spacing w:line="240" w:lineRule="auto" w:before="114"/>
                          <w:ind w:left="115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231F1F"/>
                            <w:sz w:val="18"/>
                          </w:rPr>
                          <w:t>Escherichia</w:t>
                        </w:r>
                        <w:r>
                          <w:rPr>
                            <w:i/>
                            <w:color w:val="231F1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231F1F"/>
                            <w:sz w:val="18"/>
                          </w:rPr>
                          <w:t>coli</w:t>
                        </w:r>
                      </w:p>
                    </w:tc>
                    <w:tc>
                      <w:tcPr>
                        <w:tcW w:w="970" w:type="dxa"/>
                      </w:tcPr>
                      <w:p>
                        <w:pPr>
                          <w:pStyle w:val="TableParagraph"/>
                          <w:spacing w:line="240" w:lineRule="auto" w:before="114"/>
                          <w:ind w:left="3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114</w:t>
                        </w:r>
                      </w:p>
                    </w:tc>
                  </w:tr>
                  <w:tr>
                    <w:trPr>
                      <w:trHeight w:val="475" w:hRule="atLeast"/>
                    </w:trPr>
                    <w:tc>
                      <w:tcPr>
                        <w:tcW w:w="2295" w:type="dxa"/>
                      </w:tcPr>
                      <w:p>
                        <w:pPr>
                          <w:pStyle w:val="TableParagraph"/>
                          <w:spacing w:line="240" w:lineRule="auto" w:before="126"/>
                          <w:ind w:left="115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231F1F"/>
                            <w:sz w:val="18"/>
                          </w:rPr>
                          <w:t>Klebsiella</w:t>
                        </w:r>
                        <w:r>
                          <w:rPr>
                            <w:i/>
                            <w:color w:val="231F1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231F1F"/>
                            <w:sz w:val="18"/>
                          </w:rPr>
                          <w:t>pneumoniae</w:t>
                        </w:r>
                      </w:p>
                    </w:tc>
                    <w:tc>
                      <w:tcPr>
                        <w:tcW w:w="970" w:type="dxa"/>
                      </w:tcPr>
                      <w:p>
                        <w:pPr>
                          <w:pStyle w:val="TableParagraph"/>
                          <w:spacing w:line="240" w:lineRule="auto" w:before="126"/>
                          <w:ind w:left="3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76" w:hRule="atLeast"/>
                    </w:trPr>
                    <w:tc>
                      <w:tcPr>
                        <w:tcW w:w="2295" w:type="dxa"/>
                      </w:tcPr>
                      <w:p>
                        <w:pPr>
                          <w:pStyle w:val="TableParagraph"/>
                          <w:spacing w:line="240" w:lineRule="auto" w:before="126"/>
                          <w:ind w:left="115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231F1F"/>
                            <w:sz w:val="18"/>
                          </w:rPr>
                          <w:t>Proteus</w:t>
                        </w:r>
                        <w:r>
                          <w:rPr>
                            <w:i/>
                            <w:color w:val="231F1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231F1F"/>
                            <w:sz w:val="18"/>
                          </w:rPr>
                          <w:t>mirabilis</w:t>
                        </w:r>
                      </w:p>
                    </w:tc>
                    <w:tc>
                      <w:tcPr>
                        <w:tcW w:w="970" w:type="dxa"/>
                      </w:tcPr>
                      <w:p>
                        <w:pPr>
                          <w:pStyle w:val="TableParagraph"/>
                          <w:spacing w:line="240" w:lineRule="auto" w:before="126"/>
                          <w:ind w:left="3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76" w:hRule="atLeast"/>
                    </w:trPr>
                    <w:tc>
                      <w:tcPr>
                        <w:tcW w:w="2295" w:type="dxa"/>
                      </w:tcPr>
                      <w:p>
                        <w:pPr>
                          <w:pStyle w:val="TableParagraph"/>
                          <w:spacing w:line="240" w:lineRule="auto" w:before="128"/>
                          <w:ind w:left="115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Klebsiella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species</w:t>
                        </w:r>
                      </w:p>
                    </w:tc>
                    <w:tc>
                      <w:tcPr>
                        <w:tcW w:w="970" w:type="dxa"/>
                      </w:tcPr>
                      <w:p>
                        <w:pPr>
                          <w:pStyle w:val="TableParagraph"/>
                          <w:spacing w:line="240" w:lineRule="auto" w:before="128"/>
                          <w:ind w:left="3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75" w:hRule="atLeast"/>
                    </w:trPr>
                    <w:tc>
                      <w:tcPr>
                        <w:tcW w:w="2295" w:type="dxa"/>
                      </w:tcPr>
                      <w:p>
                        <w:pPr>
                          <w:pStyle w:val="TableParagraph"/>
                          <w:spacing w:line="240" w:lineRule="auto" w:before="126"/>
                          <w:ind w:left="115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231F1F"/>
                            <w:sz w:val="18"/>
                          </w:rPr>
                          <w:t>Citrobacter</w:t>
                        </w:r>
                        <w:r>
                          <w:rPr>
                            <w:i/>
                            <w:color w:val="231F1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species</w:t>
                        </w:r>
                      </w:p>
                    </w:tc>
                    <w:tc>
                      <w:tcPr>
                        <w:tcW w:w="970" w:type="dxa"/>
                      </w:tcPr>
                      <w:p>
                        <w:pPr>
                          <w:pStyle w:val="TableParagraph"/>
                          <w:spacing w:line="240" w:lineRule="auto" w:before="126"/>
                          <w:ind w:left="3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76" w:hRule="atLeast"/>
                    </w:trPr>
                    <w:tc>
                      <w:tcPr>
                        <w:tcW w:w="2295" w:type="dxa"/>
                      </w:tcPr>
                      <w:p>
                        <w:pPr>
                          <w:pStyle w:val="TableParagraph"/>
                          <w:spacing w:line="240" w:lineRule="auto" w:before="126"/>
                          <w:ind w:left="115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231F1F"/>
                            <w:sz w:val="18"/>
                          </w:rPr>
                          <w:t>Providencia</w:t>
                        </w:r>
                        <w:r>
                          <w:rPr>
                            <w:i/>
                            <w:color w:val="231F1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species</w:t>
                        </w:r>
                      </w:p>
                    </w:tc>
                    <w:tc>
                      <w:tcPr>
                        <w:tcW w:w="970" w:type="dxa"/>
                      </w:tcPr>
                      <w:p>
                        <w:pPr>
                          <w:pStyle w:val="TableParagraph"/>
                          <w:spacing w:line="240" w:lineRule="auto" w:before="126"/>
                          <w:ind w:left="412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76" w:hRule="atLeast"/>
                    </w:trPr>
                    <w:tc>
                      <w:tcPr>
                        <w:tcW w:w="2295" w:type="dxa"/>
                      </w:tcPr>
                      <w:p>
                        <w:pPr>
                          <w:pStyle w:val="TableParagraph"/>
                          <w:spacing w:line="240" w:lineRule="auto" w:before="128"/>
                          <w:ind w:left="115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231F1F"/>
                            <w:sz w:val="18"/>
                          </w:rPr>
                          <w:t>Enterobacter</w:t>
                        </w:r>
                        <w:r>
                          <w:rPr>
                            <w:i/>
                            <w:color w:val="231F1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species</w:t>
                        </w:r>
                      </w:p>
                    </w:tc>
                    <w:tc>
                      <w:tcPr>
                        <w:tcW w:w="970" w:type="dxa"/>
                      </w:tcPr>
                      <w:p>
                        <w:pPr>
                          <w:pStyle w:val="TableParagraph"/>
                          <w:spacing w:line="240" w:lineRule="auto" w:before="128"/>
                          <w:ind w:left="412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76" w:hRule="atLeast"/>
                    </w:trPr>
                    <w:tc>
                      <w:tcPr>
                        <w:tcW w:w="2295" w:type="dxa"/>
                      </w:tcPr>
                      <w:p>
                        <w:pPr>
                          <w:pStyle w:val="TableParagraph"/>
                          <w:spacing w:line="240" w:lineRule="auto" w:before="126"/>
                          <w:ind w:left="115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231F1F"/>
                            <w:sz w:val="18"/>
                          </w:rPr>
                          <w:t>Pseudomonas</w:t>
                        </w:r>
                        <w:r>
                          <w:rPr>
                            <w:i/>
                            <w:color w:val="231F1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231F1F"/>
                            <w:sz w:val="18"/>
                          </w:rPr>
                          <w:t>aeruginosa</w:t>
                        </w:r>
                      </w:p>
                    </w:tc>
                    <w:tc>
                      <w:tcPr>
                        <w:tcW w:w="970" w:type="dxa"/>
                      </w:tcPr>
                      <w:p>
                        <w:pPr>
                          <w:pStyle w:val="TableParagraph"/>
                          <w:spacing w:line="240" w:lineRule="auto" w:before="126"/>
                          <w:ind w:left="412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76" w:hRule="atLeast"/>
                    </w:trPr>
                    <w:tc>
                      <w:tcPr>
                        <w:tcW w:w="2295" w:type="dxa"/>
                      </w:tcPr>
                      <w:p>
                        <w:pPr>
                          <w:pStyle w:val="TableParagraph"/>
                          <w:spacing w:line="240" w:lineRule="auto" w:before="128"/>
                          <w:ind w:left="115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Proteus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231F1F"/>
                            <w:sz w:val="18"/>
                          </w:rPr>
                          <w:t>vulgaris</w:t>
                        </w:r>
                      </w:p>
                    </w:tc>
                    <w:tc>
                      <w:tcPr>
                        <w:tcW w:w="970" w:type="dxa"/>
                      </w:tcPr>
                      <w:p>
                        <w:pPr>
                          <w:pStyle w:val="TableParagraph"/>
                          <w:spacing w:line="240" w:lineRule="auto" w:before="128"/>
                          <w:ind w:left="412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75" w:hRule="atLeast"/>
                    </w:trPr>
                    <w:tc>
                      <w:tcPr>
                        <w:tcW w:w="2295" w:type="dxa"/>
                      </w:tcPr>
                      <w:p>
                        <w:pPr>
                          <w:pStyle w:val="TableParagraph"/>
                          <w:spacing w:line="240" w:lineRule="auto" w:before="126"/>
                          <w:ind w:left="115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231F1F"/>
                            <w:sz w:val="18"/>
                          </w:rPr>
                          <w:t>Morganella</w:t>
                        </w:r>
                        <w:r>
                          <w:rPr>
                            <w:i/>
                            <w:color w:val="231F1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morganii</w:t>
                        </w:r>
                      </w:p>
                    </w:tc>
                    <w:tc>
                      <w:tcPr>
                        <w:tcW w:w="970" w:type="dxa"/>
                      </w:tcPr>
                      <w:p>
                        <w:pPr>
                          <w:pStyle w:val="TableParagraph"/>
                          <w:spacing w:line="240" w:lineRule="auto" w:before="126"/>
                          <w:ind w:left="412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76" w:hRule="atLeast"/>
                    </w:trPr>
                    <w:tc>
                      <w:tcPr>
                        <w:tcW w:w="2295" w:type="dxa"/>
                      </w:tcPr>
                      <w:p>
                        <w:pPr>
                          <w:pStyle w:val="TableParagraph"/>
                          <w:spacing w:line="240" w:lineRule="auto" w:before="126"/>
                          <w:ind w:left="115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231F1F"/>
                            <w:sz w:val="18"/>
                          </w:rPr>
                          <w:t>Salmonella</w:t>
                        </w:r>
                        <w:r>
                          <w:rPr>
                            <w:i/>
                            <w:color w:val="231F1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species</w:t>
                        </w:r>
                      </w:p>
                    </w:tc>
                    <w:tc>
                      <w:tcPr>
                        <w:tcW w:w="970" w:type="dxa"/>
                      </w:tcPr>
                      <w:p>
                        <w:pPr>
                          <w:pStyle w:val="TableParagraph"/>
                          <w:spacing w:line="240" w:lineRule="auto" w:before="126"/>
                          <w:ind w:left="412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76" w:hRule="atLeast"/>
                    </w:trPr>
                    <w:tc>
                      <w:tcPr>
                        <w:tcW w:w="2295" w:type="dxa"/>
                      </w:tcPr>
                      <w:p>
                        <w:pPr>
                          <w:pStyle w:val="TableParagraph"/>
                          <w:spacing w:line="240" w:lineRule="auto" w:before="128"/>
                          <w:ind w:left="115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231F1F"/>
                            <w:sz w:val="18"/>
                          </w:rPr>
                          <w:t>Shigella</w:t>
                        </w:r>
                        <w:r>
                          <w:rPr>
                            <w:i/>
                            <w:color w:val="231F1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species</w:t>
                        </w:r>
                      </w:p>
                    </w:tc>
                    <w:tc>
                      <w:tcPr>
                        <w:tcW w:w="970" w:type="dxa"/>
                      </w:tcPr>
                      <w:p>
                        <w:pPr>
                          <w:pStyle w:val="TableParagraph"/>
                          <w:spacing w:line="240" w:lineRule="auto" w:before="128"/>
                          <w:ind w:left="412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75" w:hRule="atLeast"/>
                    </w:trPr>
                    <w:tc>
                      <w:tcPr>
                        <w:tcW w:w="2295" w:type="dxa"/>
                      </w:tcPr>
                      <w:p>
                        <w:pPr>
                          <w:pStyle w:val="TableParagraph"/>
                          <w:spacing w:line="240" w:lineRule="auto" w:before="126"/>
                          <w:ind w:left="115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231F1F"/>
                            <w:sz w:val="18"/>
                          </w:rPr>
                          <w:t>Serratia</w:t>
                        </w:r>
                        <w:r>
                          <w:rPr>
                            <w:i/>
                            <w:color w:val="231F1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species</w:t>
                        </w:r>
                      </w:p>
                    </w:tc>
                    <w:tc>
                      <w:tcPr>
                        <w:tcW w:w="970" w:type="dxa"/>
                      </w:tcPr>
                      <w:p>
                        <w:pPr>
                          <w:pStyle w:val="TableParagraph"/>
                          <w:spacing w:line="240" w:lineRule="auto" w:before="126"/>
                          <w:ind w:left="412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96" w:hRule="atLeast"/>
                    </w:trPr>
                    <w:tc>
                      <w:tcPr>
                        <w:tcW w:w="2295" w:type="dxa"/>
                      </w:tcPr>
                      <w:p>
                        <w:pPr>
                          <w:pStyle w:val="TableParagraph"/>
                          <w:spacing w:line="240" w:lineRule="auto" w:before="126"/>
                          <w:ind w:left="115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Edwardeseilla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species</w:t>
                        </w:r>
                      </w:p>
                    </w:tc>
                    <w:tc>
                      <w:tcPr>
                        <w:tcW w:w="970" w:type="dxa"/>
                      </w:tcPr>
                      <w:p>
                        <w:pPr>
                          <w:pStyle w:val="TableParagraph"/>
                          <w:spacing w:line="240" w:lineRule="auto" w:before="126"/>
                          <w:ind w:left="412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2295" w:type="dxa"/>
                      </w:tcPr>
                      <w:p>
                        <w:pPr>
                          <w:pStyle w:val="TableParagraph"/>
                          <w:spacing w:line="240" w:lineRule="auto" w:before="122"/>
                          <w:ind w:left="11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Total</w:t>
                        </w:r>
                      </w:p>
                    </w:tc>
                    <w:tc>
                      <w:tcPr>
                        <w:tcW w:w="970" w:type="dxa"/>
                      </w:tcPr>
                      <w:p>
                        <w:pPr>
                          <w:pStyle w:val="TableParagraph"/>
                          <w:spacing w:line="240" w:lineRule="auto" w:before="117"/>
                          <w:ind w:left="3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8"/>
        </w:rPr>
        <w:t>S</w:t>
        <w:tab/>
        <w:t>35(30.7)</w:t>
      </w:r>
    </w:p>
    <w:p>
      <w:pPr>
        <w:spacing w:line="201" w:lineRule="exact" w:before="0"/>
        <w:ind w:left="21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13(11.4)</w:t>
      </w:r>
    </w:p>
    <w:p>
      <w:pPr>
        <w:spacing w:line="201" w:lineRule="exact" w:before="0"/>
        <w:ind w:left="262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71(62.3)</w:t>
      </w:r>
    </w:p>
    <w:p>
      <w:pPr>
        <w:spacing w:line="201" w:lineRule="exact" w:before="0"/>
        <w:ind w:left="262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58(50.9)</w:t>
      </w:r>
    </w:p>
    <w:p>
      <w:pPr>
        <w:spacing w:line="201" w:lineRule="exact" w:before="0"/>
        <w:ind w:left="262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9(7.9)</w:t>
      </w:r>
    </w:p>
    <w:p>
      <w:pPr>
        <w:spacing w:line="201" w:lineRule="exact" w:before="0"/>
        <w:ind w:left="442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32(28.1)</w:t>
      </w:r>
    </w:p>
    <w:p>
      <w:pPr>
        <w:spacing w:line="201" w:lineRule="exact" w:before="0"/>
        <w:ind w:left="262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57(50)</w:t>
      </w:r>
    </w:p>
    <w:p>
      <w:pPr>
        <w:spacing w:line="201" w:lineRule="exact" w:before="0"/>
        <w:ind w:left="39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20(17.5)</w:t>
      </w:r>
    </w:p>
    <w:p>
      <w:pPr>
        <w:spacing w:after="0" w:line="201" w:lineRule="exact"/>
        <w:jc w:val="left"/>
        <w:rPr>
          <w:sz w:val="18"/>
        </w:rPr>
        <w:sectPr>
          <w:type w:val="continuous"/>
          <w:pgSz w:w="16840" w:h="11910" w:orient="landscape"/>
          <w:pgMar w:top="620" w:bottom="280" w:left="1340" w:right="2420"/>
          <w:cols w:num="8" w:equalWidth="0">
            <w:col w:w="6023" w:space="40"/>
            <w:col w:w="837" w:space="39"/>
            <w:col w:w="882" w:space="39"/>
            <w:col w:w="882" w:space="40"/>
            <w:col w:w="700" w:space="39"/>
            <w:col w:w="1062" w:space="40"/>
            <w:col w:w="748" w:space="39"/>
            <w:col w:w="1670"/>
          </w:cols>
        </w:sectPr>
      </w:pP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5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878"/>
        <w:gridCol w:w="920"/>
        <w:gridCol w:w="921"/>
        <w:gridCol w:w="921"/>
        <w:gridCol w:w="920"/>
        <w:gridCol w:w="920"/>
        <w:gridCol w:w="921"/>
        <w:gridCol w:w="916"/>
      </w:tblGrid>
      <w:tr>
        <w:trPr>
          <w:trHeight w:val="218" w:hRule="atLeast"/>
        </w:trPr>
        <w:tc>
          <w:tcPr>
            <w:tcW w:w="278" w:type="dxa"/>
          </w:tcPr>
          <w:p>
            <w:pPr>
              <w:pStyle w:val="TableParagraph"/>
              <w:spacing w:line="198" w:lineRule="exact" w:before="0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R</w:t>
            </w:r>
          </w:p>
        </w:tc>
        <w:tc>
          <w:tcPr>
            <w:tcW w:w="878" w:type="dxa"/>
          </w:tcPr>
          <w:p>
            <w:pPr>
              <w:pStyle w:val="TableParagraph"/>
              <w:spacing w:line="198" w:lineRule="exact" w:before="0"/>
              <w:ind w:left="107"/>
              <w:rPr>
                <w:sz w:val="18"/>
              </w:rPr>
            </w:pPr>
            <w:r>
              <w:rPr>
                <w:sz w:val="18"/>
              </w:rPr>
              <w:t>79(69.3)</w:t>
            </w:r>
          </w:p>
        </w:tc>
        <w:tc>
          <w:tcPr>
            <w:tcW w:w="920" w:type="dxa"/>
          </w:tcPr>
          <w:p>
            <w:pPr>
              <w:pStyle w:val="TableParagraph"/>
              <w:spacing w:line="198" w:lineRule="exact" w:before="0"/>
              <w:ind w:left="106"/>
              <w:rPr>
                <w:sz w:val="18"/>
              </w:rPr>
            </w:pPr>
            <w:r>
              <w:rPr>
                <w:sz w:val="18"/>
              </w:rPr>
              <w:t>101(88.6)</w:t>
            </w:r>
          </w:p>
        </w:tc>
        <w:tc>
          <w:tcPr>
            <w:tcW w:w="921" w:type="dxa"/>
          </w:tcPr>
          <w:p>
            <w:pPr>
              <w:pStyle w:val="TableParagraph"/>
              <w:spacing w:line="198" w:lineRule="exact" w:before="0"/>
              <w:ind w:left="107"/>
              <w:rPr>
                <w:sz w:val="18"/>
              </w:rPr>
            </w:pPr>
            <w:r>
              <w:rPr>
                <w:sz w:val="18"/>
              </w:rPr>
              <w:t>43(37.7)</w:t>
            </w:r>
          </w:p>
        </w:tc>
        <w:tc>
          <w:tcPr>
            <w:tcW w:w="921" w:type="dxa"/>
          </w:tcPr>
          <w:p>
            <w:pPr>
              <w:pStyle w:val="TableParagraph"/>
              <w:spacing w:line="198" w:lineRule="exact" w:before="0"/>
              <w:rPr>
                <w:sz w:val="18"/>
              </w:rPr>
            </w:pPr>
            <w:r>
              <w:rPr>
                <w:sz w:val="18"/>
              </w:rPr>
              <w:t>56(49.1)</w:t>
            </w:r>
          </w:p>
        </w:tc>
        <w:tc>
          <w:tcPr>
            <w:tcW w:w="920" w:type="dxa"/>
          </w:tcPr>
          <w:p>
            <w:pPr>
              <w:pStyle w:val="TableParagraph"/>
              <w:spacing w:line="198" w:lineRule="exact" w:before="0"/>
              <w:rPr>
                <w:sz w:val="18"/>
              </w:rPr>
            </w:pPr>
            <w:r>
              <w:rPr>
                <w:sz w:val="18"/>
              </w:rPr>
              <w:t>105(92.1)</w:t>
            </w:r>
          </w:p>
        </w:tc>
        <w:tc>
          <w:tcPr>
            <w:tcW w:w="920" w:type="dxa"/>
          </w:tcPr>
          <w:p>
            <w:pPr>
              <w:pStyle w:val="TableParagraph"/>
              <w:spacing w:line="198" w:lineRule="exact" w:before="0"/>
              <w:rPr>
                <w:sz w:val="18"/>
              </w:rPr>
            </w:pPr>
            <w:r>
              <w:rPr>
                <w:sz w:val="18"/>
              </w:rPr>
              <w:t>82(71.9)</w:t>
            </w:r>
          </w:p>
        </w:tc>
        <w:tc>
          <w:tcPr>
            <w:tcW w:w="921" w:type="dxa"/>
          </w:tcPr>
          <w:p>
            <w:pPr>
              <w:pStyle w:val="TableParagraph"/>
              <w:spacing w:line="198" w:lineRule="exact" w:before="0"/>
              <w:ind w:left="109"/>
              <w:rPr>
                <w:sz w:val="18"/>
              </w:rPr>
            </w:pPr>
            <w:r>
              <w:rPr>
                <w:sz w:val="18"/>
              </w:rPr>
              <w:t>57(50)</w:t>
            </w:r>
          </w:p>
        </w:tc>
        <w:tc>
          <w:tcPr>
            <w:tcW w:w="916" w:type="dxa"/>
          </w:tcPr>
          <w:p>
            <w:pPr>
              <w:pStyle w:val="TableParagraph"/>
              <w:spacing w:line="198" w:lineRule="exact" w:before="0"/>
              <w:ind w:left="110"/>
              <w:rPr>
                <w:sz w:val="18"/>
              </w:rPr>
            </w:pPr>
            <w:r>
              <w:rPr>
                <w:sz w:val="18"/>
              </w:rPr>
              <w:t>94(82.5)</w:t>
            </w:r>
          </w:p>
        </w:tc>
      </w:tr>
      <w:tr>
        <w:trPr>
          <w:trHeight w:val="238" w:hRule="atLeast"/>
        </w:trPr>
        <w:tc>
          <w:tcPr>
            <w:tcW w:w="278" w:type="dxa"/>
          </w:tcPr>
          <w:p>
            <w:pPr>
              <w:pStyle w:val="TableParagraph"/>
              <w:spacing w:line="240" w:lineRule="auto"/>
              <w:ind w:left="59"/>
              <w:rPr>
                <w:sz w:val="18"/>
              </w:rPr>
            </w:pPr>
            <w:r>
              <w:rPr>
                <w:w w:val="99"/>
                <w:sz w:val="18"/>
              </w:rPr>
              <w:t>S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4(18.2)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/>
              <w:ind w:left="106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21" w:type="dxa"/>
          </w:tcPr>
          <w:p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18(81.8)</w:t>
            </w:r>
          </w:p>
        </w:tc>
        <w:tc>
          <w:tcPr>
            <w:tcW w:w="921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18(81.8)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3(16.7)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21" w:type="dxa"/>
          </w:tcPr>
          <w:p>
            <w:pPr>
              <w:pStyle w:val="TableParagraph"/>
              <w:spacing w:line="240" w:lineRule="auto"/>
              <w:ind w:left="109"/>
              <w:rPr>
                <w:sz w:val="18"/>
              </w:rPr>
            </w:pPr>
            <w:r>
              <w:rPr>
                <w:sz w:val="18"/>
              </w:rPr>
              <w:t>15(66.7)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/>
              <w:ind w:left="110"/>
              <w:rPr>
                <w:sz w:val="18"/>
              </w:rPr>
            </w:pPr>
            <w:r>
              <w:rPr>
                <w:sz w:val="18"/>
              </w:rPr>
              <w:t>3(12.5)</w:t>
            </w:r>
          </w:p>
        </w:tc>
      </w:tr>
      <w:tr>
        <w:trPr>
          <w:trHeight w:val="238" w:hRule="atLeast"/>
        </w:trPr>
        <w:tc>
          <w:tcPr>
            <w:tcW w:w="278" w:type="dxa"/>
          </w:tcPr>
          <w:p>
            <w:pPr>
              <w:pStyle w:val="TableParagraph"/>
              <w:spacing w:before="12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R</w:t>
            </w:r>
          </w:p>
        </w:tc>
        <w:tc>
          <w:tcPr>
            <w:tcW w:w="878" w:type="dxa"/>
          </w:tcPr>
          <w:p>
            <w:pPr>
              <w:pStyle w:val="TableParagraph"/>
              <w:spacing w:before="12"/>
              <w:ind w:left="107"/>
              <w:rPr>
                <w:sz w:val="18"/>
              </w:rPr>
            </w:pPr>
            <w:r>
              <w:rPr>
                <w:sz w:val="18"/>
              </w:rPr>
              <w:t>18(81.8)</w:t>
            </w:r>
          </w:p>
        </w:tc>
        <w:tc>
          <w:tcPr>
            <w:tcW w:w="920" w:type="dxa"/>
          </w:tcPr>
          <w:p>
            <w:pPr>
              <w:pStyle w:val="TableParagraph"/>
              <w:spacing w:before="12"/>
              <w:ind w:left="106"/>
              <w:rPr>
                <w:sz w:val="18"/>
              </w:rPr>
            </w:pPr>
            <w:r>
              <w:rPr>
                <w:sz w:val="18"/>
              </w:rPr>
              <w:t>22(100)</w:t>
            </w:r>
          </w:p>
        </w:tc>
        <w:tc>
          <w:tcPr>
            <w:tcW w:w="921" w:type="dxa"/>
          </w:tcPr>
          <w:p>
            <w:pPr>
              <w:pStyle w:val="TableParagraph"/>
              <w:spacing w:before="12"/>
              <w:ind w:left="107"/>
              <w:rPr>
                <w:sz w:val="18"/>
              </w:rPr>
            </w:pPr>
            <w:r>
              <w:rPr>
                <w:sz w:val="18"/>
              </w:rPr>
              <w:t>4(18.2)</w:t>
            </w:r>
          </w:p>
        </w:tc>
        <w:tc>
          <w:tcPr>
            <w:tcW w:w="921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4(18.2)</w:t>
            </w:r>
          </w:p>
        </w:tc>
        <w:tc>
          <w:tcPr>
            <w:tcW w:w="920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19(83.3)</w:t>
            </w:r>
          </w:p>
        </w:tc>
        <w:tc>
          <w:tcPr>
            <w:tcW w:w="920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22(100)</w:t>
            </w:r>
          </w:p>
        </w:tc>
        <w:tc>
          <w:tcPr>
            <w:tcW w:w="921" w:type="dxa"/>
          </w:tcPr>
          <w:p>
            <w:pPr>
              <w:pStyle w:val="TableParagraph"/>
              <w:spacing w:before="12"/>
              <w:ind w:left="109"/>
              <w:rPr>
                <w:sz w:val="18"/>
              </w:rPr>
            </w:pPr>
            <w:r>
              <w:rPr>
                <w:sz w:val="18"/>
              </w:rPr>
              <w:t>7(33.3)</w:t>
            </w:r>
          </w:p>
        </w:tc>
        <w:tc>
          <w:tcPr>
            <w:tcW w:w="916" w:type="dxa"/>
          </w:tcPr>
          <w:p>
            <w:pPr>
              <w:pStyle w:val="TableParagraph"/>
              <w:spacing w:before="12"/>
              <w:ind w:left="110"/>
              <w:rPr>
                <w:sz w:val="18"/>
              </w:rPr>
            </w:pPr>
            <w:r>
              <w:rPr>
                <w:sz w:val="18"/>
              </w:rPr>
              <w:t>19(83.3)</w:t>
            </w:r>
          </w:p>
        </w:tc>
      </w:tr>
      <w:tr>
        <w:trPr>
          <w:trHeight w:val="237" w:hRule="atLeast"/>
        </w:trPr>
        <w:tc>
          <w:tcPr>
            <w:tcW w:w="278" w:type="dxa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w w:val="99"/>
                <w:sz w:val="18"/>
              </w:rPr>
              <w:t>S</w:t>
            </w:r>
          </w:p>
        </w:tc>
        <w:tc>
          <w:tcPr>
            <w:tcW w:w="878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10(100)</w:t>
            </w:r>
          </w:p>
        </w:tc>
        <w:tc>
          <w:tcPr>
            <w:tcW w:w="920" w:type="dxa"/>
          </w:tcPr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2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2(20)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8(80)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1(10)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2(20)</w:t>
            </w:r>
          </w:p>
        </w:tc>
        <w:tc>
          <w:tcPr>
            <w:tcW w:w="921" w:type="dxa"/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5(50)</w:t>
            </w:r>
          </w:p>
        </w:tc>
        <w:tc>
          <w:tcPr>
            <w:tcW w:w="916" w:type="dxa"/>
          </w:tcPr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</w:tr>
      <w:tr>
        <w:trPr>
          <w:trHeight w:val="237" w:hRule="atLeast"/>
        </w:trPr>
        <w:tc>
          <w:tcPr>
            <w:tcW w:w="27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R</w:t>
            </w:r>
          </w:p>
        </w:tc>
        <w:tc>
          <w:tcPr>
            <w:tcW w:w="878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20" w:type="dxa"/>
          </w:tcPr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10(100)</w:t>
            </w:r>
          </w:p>
        </w:tc>
        <w:tc>
          <w:tcPr>
            <w:tcW w:w="92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8(80)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2(20)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9(90)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8(80)</w:t>
            </w:r>
          </w:p>
        </w:tc>
        <w:tc>
          <w:tcPr>
            <w:tcW w:w="921" w:type="dxa"/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5(50)</w:t>
            </w:r>
          </w:p>
        </w:tc>
        <w:tc>
          <w:tcPr>
            <w:tcW w:w="916" w:type="dxa"/>
          </w:tcPr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10(100)</w:t>
            </w:r>
          </w:p>
        </w:tc>
      </w:tr>
      <w:tr>
        <w:trPr>
          <w:trHeight w:val="237" w:hRule="atLeast"/>
        </w:trPr>
        <w:tc>
          <w:tcPr>
            <w:tcW w:w="278" w:type="dxa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w w:val="99"/>
                <w:sz w:val="18"/>
              </w:rPr>
              <w:t>S</w:t>
            </w:r>
          </w:p>
        </w:tc>
        <w:tc>
          <w:tcPr>
            <w:tcW w:w="878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20" w:type="dxa"/>
          </w:tcPr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3(30)</w:t>
            </w:r>
          </w:p>
        </w:tc>
        <w:tc>
          <w:tcPr>
            <w:tcW w:w="92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8(80)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2(20)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21" w:type="dxa"/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8(80)</w:t>
            </w:r>
          </w:p>
        </w:tc>
        <w:tc>
          <w:tcPr>
            <w:tcW w:w="916" w:type="dxa"/>
          </w:tcPr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3(30)</w:t>
            </w:r>
          </w:p>
        </w:tc>
      </w:tr>
      <w:tr>
        <w:trPr>
          <w:trHeight w:val="237" w:hRule="atLeast"/>
        </w:trPr>
        <w:tc>
          <w:tcPr>
            <w:tcW w:w="27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R</w:t>
            </w:r>
          </w:p>
        </w:tc>
        <w:tc>
          <w:tcPr>
            <w:tcW w:w="878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10(100)</w:t>
            </w:r>
          </w:p>
        </w:tc>
        <w:tc>
          <w:tcPr>
            <w:tcW w:w="920" w:type="dxa"/>
          </w:tcPr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7(70)</w:t>
            </w:r>
          </w:p>
        </w:tc>
        <w:tc>
          <w:tcPr>
            <w:tcW w:w="92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10(100)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2(20)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8(80)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10(100)</w:t>
            </w:r>
          </w:p>
        </w:tc>
        <w:tc>
          <w:tcPr>
            <w:tcW w:w="921" w:type="dxa"/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2(20)</w:t>
            </w:r>
          </w:p>
        </w:tc>
        <w:tc>
          <w:tcPr>
            <w:tcW w:w="916" w:type="dxa"/>
          </w:tcPr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7(70)</w:t>
            </w:r>
          </w:p>
        </w:tc>
      </w:tr>
      <w:tr>
        <w:trPr>
          <w:trHeight w:val="238" w:hRule="atLeast"/>
        </w:trPr>
        <w:tc>
          <w:tcPr>
            <w:tcW w:w="278" w:type="dxa"/>
          </w:tcPr>
          <w:p>
            <w:pPr>
              <w:pStyle w:val="TableParagraph"/>
              <w:spacing w:line="240" w:lineRule="auto"/>
              <w:ind w:left="59"/>
              <w:rPr>
                <w:sz w:val="18"/>
              </w:rPr>
            </w:pPr>
            <w:r>
              <w:rPr>
                <w:w w:val="99"/>
                <w:sz w:val="18"/>
              </w:rPr>
              <w:t>S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3(30)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/>
              <w:ind w:left="106"/>
              <w:rPr>
                <w:sz w:val="18"/>
              </w:rPr>
            </w:pPr>
            <w:r>
              <w:rPr>
                <w:sz w:val="18"/>
              </w:rPr>
              <w:t>3(30)</w:t>
            </w:r>
          </w:p>
        </w:tc>
        <w:tc>
          <w:tcPr>
            <w:tcW w:w="921" w:type="dxa"/>
          </w:tcPr>
          <w:p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3(30)</w:t>
            </w:r>
          </w:p>
        </w:tc>
        <w:tc>
          <w:tcPr>
            <w:tcW w:w="921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6(60)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2(20)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3(30)</w:t>
            </w:r>
          </w:p>
        </w:tc>
        <w:tc>
          <w:tcPr>
            <w:tcW w:w="921" w:type="dxa"/>
          </w:tcPr>
          <w:p>
            <w:pPr>
              <w:pStyle w:val="TableParagraph"/>
              <w:spacing w:line="240" w:lineRule="auto"/>
              <w:ind w:left="109"/>
              <w:rPr>
                <w:sz w:val="18"/>
              </w:rPr>
            </w:pPr>
            <w:r>
              <w:rPr>
                <w:sz w:val="18"/>
              </w:rPr>
              <w:t>7(70)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/>
              <w:ind w:left="110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</w:tr>
      <w:tr>
        <w:trPr>
          <w:trHeight w:val="238" w:hRule="atLeast"/>
        </w:trPr>
        <w:tc>
          <w:tcPr>
            <w:tcW w:w="278" w:type="dxa"/>
          </w:tcPr>
          <w:p>
            <w:pPr>
              <w:pStyle w:val="TableParagraph"/>
              <w:spacing w:before="12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R</w:t>
            </w:r>
          </w:p>
        </w:tc>
        <w:tc>
          <w:tcPr>
            <w:tcW w:w="878" w:type="dxa"/>
          </w:tcPr>
          <w:p>
            <w:pPr>
              <w:pStyle w:val="TableParagraph"/>
              <w:spacing w:before="12"/>
              <w:ind w:left="107"/>
              <w:rPr>
                <w:sz w:val="18"/>
              </w:rPr>
            </w:pPr>
            <w:r>
              <w:rPr>
                <w:sz w:val="18"/>
              </w:rPr>
              <w:t>7(70)</w:t>
            </w:r>
          </w:p>
        </w:tc>
        <w:tc>
          <w:tcPr>
            <w:tcW w:w="920" w:type="dxa"/>
          </w:tcPr>
          <w:p>
            <w:pPr>
              <w:pStyle w:val="TableParagraph"/>
              <w:spacing w:before="12"/>
              <w:ind w:left="106"/>
              <w:rPr>
                <w:sz w:val="18"/>
              </w:rPr>
            </w:pPr>
            <w:r>
              <w:rPr>
                <w:sz w:val="18"/>
              </w:rPr>
              <w:t>7(70)</w:t>
            </w:r>
          </w:p>
        </w:tc>
        <w:tc>
          <w:tcPr>
            <w:tcW w:w="921" w:type="dxa"/>
          </w:tcPr>
          <w:p>
            <w:pPr>
              <w:pStyle w:val="TableParagraph"/>
              <w:spacing w:before="12"/>
              <w:ind w:left="107"/>
              <w:rPr>
                <w:sz w:val="18"/>
              </w:rPr>
            </w:pPr>
            <w:r>
              <w:rPr>
                <w:sz w:val="18"/>
              </w:rPr>
              <w:t>7(70)</w:t>
            </w:r>
          </w:p>
        </w:tc>
        <w:tc>
          <w:tcPr>
            <w:tcW w:w="921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4(40)</w:t>
            </w:r>
          </w:p>
        </w:tc>
        <w:tc>
          <w:tcPr>
            <w:tcW w:w="920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8(80)</w:t>
            </w:r>
          </w:p>
        </w:tc>
        <w:tc>
          <w:tcPr>
            <w:tcW w:w="920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7(70)</w:t>
            </w:r>
          </w:p>
        </w:tc>
        <w:tc>
          <w:tcPr>
            <w:tcW w:w="921" w:type="dxa"/>
          </w:tcPr>
          <w:p>
            <w:pPr>
              <w:pStyle w:val="TableParagraph"/>
              <w:spacing w:before="12"/>
              <w:ind w:left="109"/>
              <w:rPr>
                <w:sz w:val="18"/>
              </w:rPr>
            </w:pPr>
            <w:r>
              <w:rPr>
                <w:sz w:val="18"/>
              </w:rPr>
              <w:t>3(30)</w:t>
            </w:r>
          </w:p>
        </w:tc>
        <w:tc>
          <w:tcPr>
            <w:tcW w:w="916" w:type="dxa"/>
          </w:tcPr>
          <w:p>
            <w:pPr>
              <w:pStyle w:val="TableParagraph"/>
              <w:spacing w:before="12"/>
              <w:ind w:left="110"/>
              <w:rPr>
                <w:sz w:val="18"/>
              </w:rPr>
            </w:pPr>
            <w:r>
              <w:rPr>
                <w:sz w:val="18"/>
              </w:rPr>
              <w:t>10(100)</w:t>
            </w:r>
          </w:p>
        </w:tc>
      </w:tr>
      <w:tr>
        <w:trPr>
          <w:trHeight w:val="237" w:hRule="atLeast"/>
        </w:trPr>
        <w:tc>
          <w:tcPr>
            <w:tcW w:w="278" w:type="dxa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w w:val="99"/>
                <w:sz w:val="18"/>
              </w:rPr>
              <w:t>S</w:t>
            </w:r>
          </w:p>
        </w:tc>
        <w:tc>
          <w:tcPr>
            <w:tcW w:w="878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20" w:type="dxa"/>
          </w:tcPr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2(22.2)</w:t>
            </w:r>
          </w:p>
        </w:tc>
        <w:tc>
          <w:tcPr>
            <w:tcW w:w="92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2(22.2)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4(44.4)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1(11.1)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3(33.3)</w:t>
            </w:r>
          </w:p>
        </w:tc>
        <w:tc>
          <w:tcPr>
            <w:tcW w:w="921" w:type="dxa"/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5(55.6)</w:t>
            </w:r>
          </w:p>
        </w:tc>
        <w:tc>
          <w:tcPr>
            <w:tcW w:w="916" w:type="dxa"/>
          </w:tcPr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6(66.7)</w:t>
            </w:r>
          </w:p>
        </w:tc>
      </w:tr>
      <w:tr>
        <w:trPr>
          <w:trHeight w:val="237" w:hRule="atLeast"/>
        </w:trPr>
        <w:tc>
          <w:tcPr>
            <w:tcW w:w="27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R</w:t>
            </w:r>
          </w:p>
        </w:tc>
        <w:tc>
          <w:tcPr>
            <w:tcW w:w="878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9(100)</w:t>
            </w:r>
          </w:p>
        </w:tc>
        <w:tc>
          <w:tcPr>
            <w:tcW w:w="920" w:type="dxa"/>
          </w:tcPr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7(77.8)</w:t>
            </w:r>
          </w:p>
        </w:tc>
        <w:tc>
          <w:tcPr>
            <w:tcW w:w="92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7(77.8)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5(55.6)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8(88.9)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6(66.7)</w:t>
            </w:r>
          </w:p>
        </w:tc>
        <w:tc>
          <w:tcPr>
            <w:tcW w:w="921" w:type="dxa"/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4(44.4)</w:t>
            </w:r>
          </w:p>
        </w:tc>
        <w:tc>
          <w:tcPr>
            <w:tcW w:w="916" w:type="dxa"/>
          </w:tcPr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3(33.3)</w:t>
            </w:r>
          </w:p>
        </w:tc>
      </w:tr>
      <w:tr>
        <w:trPr>
          <w:trHeight w:val="237" w:hRule="atLeast"/>
        </w:trPr>
        <w:tc>
          <w:tcPr>
            <w:tcW w:w="278" w:type="dxa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w w:val="99"/>
                <w:sz w:val="18"/>
              </w:rPr>
              <w:t>S</w:t>
            </w:r>
          </w:p>
        </w:tc>
        <w:tc>
          <w:tcPr>
            <w:tcW w:w="878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20" w:type="dxa"/>
          </w:tcPr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2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3(33.3)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8(88.9)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2(22.2)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1(11.1)</w:t>
            </w:r>
          </w:p>
        </w:tc>
        <w:tc>
          <w:tcPr>
            <w:tcW w:w="921" w:type="dxa"/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5(55.6)</w:t>
            </w:r>
          </w:p>
        </w:tc>
        <w:tc>
          <w:tcPr>
            <w:tcW w:w="916" w:type="dxa"/>
          </w:tcPr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</w:tr>
      <w:tr>
        <w:trPr>
          <w:trHeight w:val="238" w:hRule="atLeast"/>
        </w:trPr>
        <w:tc>
          <w:tcPr>
            <w:tcW w:w="278" w:type="dxa"/>
          </w:tcPr>
          <w:p>
            <w:pPr>
              <w:pStyle w:val="TableParagraph"/>
              <w:spacing w:line="240" w:lineRule="auto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R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9(100)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/>
              <w:ind w:left="106"/>
              <w:rPr>
                <w:sz w:val="18"/>
              </w:rPr>
            </w:pPr>
            <w:r>
              <w:rPr>
                <w:sz w:val="18"/>
              </w:rPr>
              <w:t>9(100)</w:t>
            </w:r>
          </w:p>
        </w:tc>
        <w:tc>
          <w:tcPr>
            <w:tcW w:w="921" w:type="dxa"/>
          </w:tcPr>
          <w:p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6(66.7)</w:t>
            </w:r>
          </w:p>
        </w:tc>
        <w:tc>
          <w:tcPr>
            <w:tcW w:w="921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1(11.1)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7(77.8)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8(88.9)</w:t>
            </w:r>
          </w:p>
        </w:tc>
        <w:tc>
          <w:tcPr>
            <w:tcW w:w="921" w:type="dxa"/>
          </w:tcPr>
          <w:p>
            <w:pPr>
              <w:pStyle w:val="TableParagraph"/>
              <w:spacing w:line="240" w:lineRule="auto"/>
              <w:ind w:left="109"/>
              <w:rPr>
                <w:sz w:val="18"/>
              </w:rPr>
            </w:pPr>
            <w:r>
              <w:rPr>
                <w:sz w:val="18"/>
              </w:rPr>
              <w:t>4(44.4)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/>
              <w:ind w:left="110"/>
              <w:rPr>
                <w:sz w:val="18"/>
              </w:rPr>
            </w:pPr>
            <w:r>
              <w:rPr>
                <w:sz w:val="18"/>
              </w:rPr>
              <w:t>9(100)</w:t>
            </w:r>
          </w:p>
        </w:tc>
      </w:tr>
      <w:tr>
        <w:trPr>
          <w:trHeight w:val="238" w:hRule="atLeast"/>
        </w:trPr>
        <w:tc>
          <w:tcPr>
            <w:tcW w:w="278" w:type="dxa"/>
          </w:tcPr>
          <w:p>
            <w:pPr>
              <w:pStyle w:val="TableParagraph"/>
              <w:spacing w:before="12"/>
              <w:ind w:left="59"/>
              <w:rPr>
                <w:sz w:val="18"/>
              </w:rPr>
            </w:pPr>
            <w:r>
              <w:rPr>
                <w:w w:val="99"/>
                <w:sz w:val="18"/>
              </w:rPr>
              <w:t>S</w:t>
            </w:r>
          </w:p>
        </w:tc>
        <w:tc>
          <w:tcPr>
            <w:tcW w:w="878" w:type="dxa"/>
          </w:tcPr>
          <w:p>
            <w:pPr>
              <w:pStyle w:val="TableParagraph"/>
              <w:spacing w:before="12"/>
              <w:ind w:left="107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20" w:type="dxa"/>
          </w:tcPr>
          <w:p>
            <w:pPr>
              <w:pStyle w:val="TableParagraph"/>
              <w:spacing w:before="12"/>
              <w:ind w:left="106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21" w:type="dxa"/>
          </w:tcPr>
          <w:p>
            <w:pPr>
              <w:pStyle w:val="TableParagraph"/>
              <w:spacing w:before="12"/>
              <w:ind w:left="107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21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1(25)</w:t>
            </w:r>
          </w:p>
        </w:tc>
        <w:tc>
          <w:tcPr>
            <w:tcW w:w="920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20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21" w:type="dxa"/>
          </w:tcPr>
          <w:p>
            <w:pPr>
              <w:pStyle w:val="TableParagraph"/>
              <w:spacing w:before="12"/>
              <w:ind w:left="109"/>
              <w:rPr>
                <w:sz w:val="18"/>
              </w:rPr>
            </w:pPr>
            <w:r>
              <w:rPr>
                <w:sz w:val="18"/>
              </w:rPr>
              <w:t>4(25)</w:t>
            </w:r>
          </w:p>
        </w:tc>
        <w:tc>
          <w:tcPr>
            <w:tcW w:w="916" w:type="dxa"/>
          </w:tcPr>
          <w:p>
            <w:pPr>
              <w:pStyle w:val="TableParagraph"/>
              <w:spacing w:before="12"/>
              <w:ind w:left="110"/>
              <w:rPr>
                <w:sz w:val="18"/>
              </w:rPr>
            </w:pPr>
            <w:r>
              <w:rPr>
                <w:sz w:val="18"/>
              </w:rPr>
              <w:t>1(25)</w:t>
            </w:r>
          </w:p>
        </w:tc>
      </w:tr>
      <w:tr>
        <w:trPr>
          <w:trHeight w:val="237" w:hRule="atLeast"/>
        </w:trPr>
        <w:tc>
          <w:tcPr>
            <w:tcW w:w="27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R</w:t>
            </w:r>
          </w:p>
        </w:tc>
        <w:tc>
          <w:tcPr>
            <w:tcW w:w="878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4(100)</w:t>
            </w:r>
          </w:p>
        </w:tc>
        <w:tc>
          <w:tcPr>
            <w:tcW w:w="920" w:type="dxa"/>
          </w:tcPr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4(100)</w:t>
            </w:r>
          </w:p>
        </w:tc>
        <w:tc>
          <w:tcPr>
            <w:tcW w:w="92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4(100)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3(75)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4(100)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4(100)</w:t>
            </w:r>
          </w:p>
        </w:tc>
        <w:tc>
          <w:tcPr>
            <w:tcW w:w="921" w:type="dxa"/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16" w:type="dxa"/>
          </w:tcPr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3(75)</w:t>
            </w:r>
          </w:p>
        </w:tc>
      </w:tr>
      <w:tr>
        <w:trPr>
          <w:trHeight w:val="237" w:hRule="atLeast"/>
        </w:trPr>
        <w:tc>
          <w:tcPr>
            <w:tcW w:w="278" w:type="dxa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w w:val="99"/>
                <w:sz w:val="18"/>
              </w:rPr>
              <w:t>S</w:t>
            </w:r>
          </w:p>
        </w:tc>
        <w:tc>
          <w:tcPr>
            <w:tcW w:w="878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20" w:type="dxa"/>
          </w:tcPr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2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1(25)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2(50)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1(25)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2(50)</w:t>
            </w:r>
          </w:p>
        </w:tc>
        <w:tc>
          <w:tcPr>
            <w:tcW w:w="921" w:type="dxa"/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2(50)</w:t>
            </w:r>
          </w:p>
        </w:tc>
        <w:tc>
          <w:tcPr>
            <w:tcW w:w="916" w:type="dxa"/>
          </w:tcPr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</w:tr>
      <w:tr>
        <w:trPr>
          <w:trHeight w:val="237" w:hRule="atLeast"/>
        </w:trPr>
        <w:tc>
          <w:tcPr>
            <w:tcW w:w="27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R</w:t>
            </w:r>
          </w:p>
        </w:tc>
        <w:tc>
          <w:tcPr>
            <w:tcW w:w="878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4(100)</w:t>
            </w:r>
          </w:p>
        </w:tc>
        <w:tc>
          <w:tcPr>
            <w:tcW w:w="920" w:type="dxa"/>
          </w:tcPr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4(100)</w:t>
            </w:r>
          </w:p>
        </w:tc>
        <w:tc>
          <w:tcPr>
            <w:tcW w:w="92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3(75)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2(50)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3(75)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2(50)</w:t>
            </w:r>
          </w:p>
        </w:tc>
        <w:tc>
          <w:tcPr>
            <w:tcW w:w="921" w:type="dxa"/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2(50)</w:t>
            </w:r>
          </w:p>
        </w:tc>
        <w:tc>
          <w:tcPr>
            <w:tcW w:w="916" w:type="dxa"/>
          </w:tcPr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4(100)</w:t>
            </w:r>
          </w:p>
        </w:tc>
      </w:tr>
      <w:tr>
        <w:trPr>
          <w:trHeight w:val="237" w:hRule="atLeast"/>
        </w:trPr>
        <w:tc>
          <w:tcPr>
            <w:tcW w:w="278" w:type="dxa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w w:val="99"/>
                <w:sz w:val="18"/>
              </w:rPr>
              <w:t>S</w:t>
            </w:r>
          </w:p>
        </w:tc>
        <w:tc>
          <w:tcPr>
            <w:tcW w:w="878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20" w:type="dxa"/>
          </w:tcPr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1(33.3)</w:t>
            </w:r>
          </w:p>
        </w:tc>
        <w:tc>
          <w:tcPr>
            <w:tcW w:w="92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3(100)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3(100)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1(33.3)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1(33.3)</w:t>
            </w:r>
          </w:p>
        </w:tc>
        <w:tc>
          <w:tcPr>
            <w:tcW w:w="921" w:type="dxa"/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16" w:type="dxa"/>
          </w:tcPr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</w:tr>
      <w:tr>
        <w:trPr>
          <w:trHeight w:val="238" w:hRule="atLeast"/>
        </w:trPr>
        <w:tc>
          <w:tcPr>
            <w:tcW w:w="278" w:type="dxa"/>
          </w:tcPr>
          <w:p>
            <w:pPr>
              <w:pStyle w:val="TableParagraph"/>
              <w:spacing w:line="240" w:lineRule="auto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R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3(100)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/>
              <w:ind w:left="106"/>
              <w:rPr>
                <w:sz w:val="18"/>
              </w:rPr>
            </w:pPr>
            <w:r>
              <w:rPr>
                <w:sz w:val="18"/>
              </w:rPr>
              <w:t>2(66.7)</w:t>
            </w:r>
          </w:p>
        </w:tc>
        <w:tc>
          <w:tcPr>
            <w:tcW w:w="921" w:type="dxa"/>
          </w:tcPr>
          <w:p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21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2(66.7)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2(66.7)</w:t>
            </w:r>
          </w:p>
        </w:tc>
        <w:tc>
          <w:tcPr>
            <w:tcW w:w="921" w:type="dxa"/>
          </w:tcPr>
          <w:p>
            <w:pPr>
              <w:pStyle w:val="TableParagraph"/>
              <w:spacing w:line="240" w:lineRule="auto"/>
              <w:ind w:left="109"/>
              <w:rPr>
                <w:sz w:val="18"/>
              </w:rPr>
            </w:pPr>
            <w:r>
              <w:rPr>
                <w:sz w:val="18"/>
              </w:rPr>
              <w:t>3(100)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/>
              <w:ind w:left="110"/>
              <w:rPr>
                <w:sz w:val="18"/>
              </w:rPr>
            </w:pPr>
            <w:r>
              <w:rPr>
                <w:sz w:val="18"/>
              </w:rPr>
              <w:t>3(100)</w:t>
            </w:r>
          </w:p>
        </w:tc>
      </w:tr>
      <w:tr>
        <w:trPr>
          <w:trHeight w:val="238" w:hRule="atLeast"/>
        </w:trPr>
        <w:tc>
          <w:tcPr>
            <w:tcW w:w="278" w:type="dxa"/>
          </w:tcPr>
          <w:p>
            <w:pPr>
              <w:pStyle w:val="TableParagraph"/>
              <w:spacing w:before="12"/>
              <w:ind w:left="59"/>
              <w:rPr>
                <w:sz w:val="18"/>
              </w:rPr>
            </w:pPr>
            <w:r>
              <w:rPr>
                <w:w w:val="99"/>
                <w:sz w:val="18"/>
              </w:rPr>
              <w:t>S</w:t>
            </w:r>
          </w:p>
        </w:tc>
        <w:tc>
          <w:tcPr>
            <w:tcW w:w="878" w:type="dxa"/>
          </w:tcPr>
          <w:p>
            <w:pPr>
              <w:pStyle w:val="TableParagraph"/>
              <w:spacing w:before="12"/>
              <w:ind w:left="107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20" w:type="dxa"/>
          </w:tcPr>
          <w:p>
            <w:pPr>
              <w:pStyle w:val="TableParagraph"/>
              <w:spacing w:before="12"/>
              <w:ind w:left="106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21" w:type="dxa"/>
          </w:tcPr>
          <w:p>
            <w:pPr>
              <w:pStyle w:val="TableParagraph"/>
              <w:spacing w:before="12"/>
              <w:ind w:left="107"/>
              <w:rPr>
                <w:sz w:val="18"/>
              </w:rPr>
            </w:pPr>
            <w:r>
              <w:rPr>
                <w:sz w:val="18"/>
              </w:rPr>
              <w:t>1(33.3)</w:t>
            </w:r>
          </w:p>
        </w:tc>
        <w:tc>
          <w:tcPr>
            <w:tcW w:w="921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3(100)</w:t>
            </w:r>
          </w:p>
        </w:tc>
        <w:tc>
          <w:tcPr>
            <w:tcW w:w="920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20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21" w:type="dxa"/>
          </w:tcPr>
          <w:p>
            <w:pPr>
              <w:pStyle w:val="TableParagraph"/>
              <w:spacing w:before="12"/>
              <w:ind w:left="109"/>
              <w:rPr>
                <w:sz w:val="18"/>
              </w:rPr>
            </w:pPr>
            <w:r>
              <w:rPr>
                <w:sz w:val="18"/>
              </w:rPr>
              <w:t>1(33.3)</w:t>
            </w:r>
          </w:p>
        </w:tc>
        <w:tc>
          <w:tcPr>
            <w:tcW w:w="916" w:type="dxa"/>
          </w:tcPr>
          <w:p>
            <w:pPr>
              <w:pStyle w:val="TableParagraph"/>
              <w:spacing w:before="12"/>
              <w:ind w:left="110"/>
              <w:rPr>
                <w:sz w:val="18"/>
              </w:rPr>
            </w:pPr>
            <w:r>
              <w:rPr>
                <w:sz w:val="18"/>
              </w:rPr>
              <w:t>2(66.7)</w:t>
            </w:r>
          </w:p>
        </w:tc>
      </w:tr>
      <w:tr>
        <w:trPr>
          <w:trHeight w:val="237" w:hRule="atLeast"/>
        </w:trPr>
        <w:tc>
          <w:tcPr>
            <w:tcW w:w="27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R</w:t>
            </w:r>
          </w:p>
        </w:tc>
        <w:tc>
          <w:tcPr>
            <w:tcW w:w="878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3(100)</w:t>
            </w:r>
          </w:p>
        </w:tc>
        <w:tc>
          <w:tcPr>
            <w:tcW w:w="920" w:type="dxa"/>
          </w:tcPr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3(100)</w:t>
            </w:r>
          </w:p>
        </w:tc>
        <w:tc>
          <w:tcPr>
            <w:tcW w:w="92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2(66.7)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3(100)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3(100)</w:t>
            </w:r>
          </w:p>
        </w:tc>
        <w:tc>
          <w:tcPr>
            <w:tcW w:w="921" w:type="dxa"/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2(66.7)</w:t>
            </w:r>
          </w:p>
        </w:tc>
        <w:tc>
          <w:tcPr>
            <w:tcW w:w="916" w:type="dxa"/>
          </w:tcPr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1(33.3)</w:t>
            </w:r>
          </w:p>
        </w:tc>
      </w:tr>
      <w:tr>
        <w:trPr>
          <w:trHeight w:val="237" w:hRule="atLeast"/>
        </w:trPr>
        <w:tc>
          <w:tcPr>
            <w:tcW w:w="278" w:type="dxa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w w:val="99"/>
                <w:sz w:val="18"/>
              </w:rPr>
              <w:t>S</w:t>
            </w:r>
          </w:p>
        </w:tc>
        <w:tc>
          <w:tcPr>
            <w:tcW w:w="878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3(100)</w:t>
            </w:r>
          </w:p>
        </w:tc>
        <w:tc>
          <w:tcPr>
            <w:tcW w:w="920" w:type="dxa"/>
          </w:tcPr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1(33.3)</w:t>
            </w:r>
          </w:p>
        </w:tc>
        <w:tc>
          <w:tcPr>
            <w:tcW w:w="92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2(66.7)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2(66.7)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21" w:type="dxa"/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16" w:type="dxa"/>
          </w:tcPr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</w:tr>
      <w:tr>
        <w:trPr>
          <w:trHeight w:val="237" w:hRule="atLeast"/>
        </w:trPr>
        <w:tc>
          <w:tcPr>
            <w:tcW w:w="27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R</w:t>
            </w:r>
          </w:p>
        </w:tc>
        <w:tc>
          <w:tcPr>
            <w:tcW w:w="878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20" w:type="dxa"/>
          </w:tcPr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2(66.7)</w:t>
            </w:r>
          </w:p>
        </w:tc>
        <w:tc>
          <w:tcPr>
            <w:tcW w:w="92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1(33.3)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1(33.3)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3(100)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3(100)</w:t>
            </w:r>
          </w:p>
        </w:tc>
        <w:tc>
          <w:tcPr>
            <w:tcW w:w="921" w:type="dxa"/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3(100)</w:t>
            </w:r>
          </w:p>
        </w:tc>
        <w:tc>
          <w:tcPr>
            <w:tcW w:w="916" w:type="dxa"/>
          </w:tcPr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3(100)</w:t>
            </w:r>
          </w:p>
        </w:tc>
      </w:tr>
      <w:tr>
        <w:trPr>
          <w:trHeight w:val="238" w:hRule="atLeast"/>
        </w:trPr>
        <w:tc>
          <w:tcPr>
            <w:tcW w:w="278" w:type="dxa"/>
          </w:tcPr>
          <w:p>
            <w:pPr>
              <w:pStyle w:val="TableParagraph"/>
              <w:spacing w:line="240" w:lineRule="auto"/>
              <w:ind w:left="59"/>
              <w:rPr>
                <w:sz w:val="18"/>
              </w:rPr>
            </w:pPr>
            <w:r>
              <w:rPr>
                <w:w w:val="99"/>
                <w:sz w:val="18"/>
              </w:rPr>
              <w:t>S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/>
              <w:ind w:left="106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21" w:type="dxa"/>
          </w:tcPr>
          <w:p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21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1(100)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21" w:type="dxa"/>
          </w:tcPr>
          <w:p>
            <w:pPr>
              <w:pStyle w:val="TableParagraph"/>
              <w:spacing w:line="240" w:lineRule="auto"/>
              <w:ind w:left="109"/>
              <w:rPr>
                <w:sz w:val="18"/>
              </w:rPr>
            </w:pPr>
            <w:r>
              <w:rPr>
                <w:sz w:val="18"/>
              </w:rPr>
              <w:t>1(100)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/>
              <w:ind w:left="110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</w:tr>
      <w:tr>
        <w:trPr>
          <w:trHeight w:val="238" w:hRule="atLeast"/>
        </w:trPr>
        <w:tc>
          <w:tcPr>
            <w:tcW w:w="278" w:type="dxa"/>
          </w:tcPr>
          <w:p>
            <w:pPr>
              <w:pStyle w:val="TableParagraph"/>
              <w:spacing w:before="12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R</w:t>
            </w:r>
          </w:p>
        </w:tc>
        <w:tc>
          <w:tcPr>
            <w:tcW w:w="878" w:type="dxa"/>
          </w:tcPr>
          <w:p>
            <w:pPr>
              <w:pStyle w:val="TableParagraph"/>
              <w:spacing w:before="12"/>
              <w:ind w:left="107"/>
              <w:rPr>
                <w:sz w:val="18"/>
              </w:rPr>
            </w:pPr>
            <w:r>
              <w:rPr>
                <w:sz w:val="18"/>
              </w:rPr>
              <w:t>1(100)</w:t>
            </w:r>
          </w:p>
        </w:tc>
        <w:tc>
          <w:tcPr>
            <w:tcW w:w="920" w:type="dxa"/>
          </w:tcPr>
          <w:p>
            <w:pPr>
              <w:pStyle w:val="TableParagraph"/>
              <w:spacing w:before="12"/>
              <w:ind w:left="106"/>
              <w:rPr>
                <w:sz w:val="18"/>
              </w:rPr>
            </w:pPr>
            <w:r>
              <w:rPr>
                <w:sz w:val="18"/>
              </w:rPr>
              <w:t>1(100)</w:t>
            </w:r>
          </w:p>
        </w:tc>
        <w:tc>
          <w:tcPr>
            <w:tcW w:w="921" w:type="dxa"/>
          </w:tcPr>
          <w:p>
            <w:pPr>
              <w:pStyle w:val="TableParagraph"/>
              <w:spacing w:before="12"/>
              <w:ind w:left="107"/>
              <w:rPr>
                <w:sz w:val="18"/>
              </w:rPr>
            </w:pPr>
            <w:r>
              <w:rPr>
                <w:sz w:val="18"/>
              </w:rPr>
              <w:t>1(100)</w:t>
            </w:r>
          </w:p>
        </w:tc>
        <w:tc>
          <w:tcPr>
            <w:tcW w:w="921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20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1(100)</w:t>
            </w:r>
          </w:p>
        </w:tc>
        <w:tc>
          <w:tcPr>
            <w:tcW w:w="920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1(100)</w:t>
            </w:r>
          </w:p>
        </w:tc>
        <w:tc>
          <w:tcPr>
            <w:tcW w:w="921" w:type="dxa"/>
          </w:tcPr>
          <w:p>
            <w:pPr>
              <w:pStyle w:val="TableParagraph"/>
              <w:spacing w:before="12"/>
              <w:ind w:left="109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16" w:type="dxa"/>
          </w:tcPr>
          <w:p>
            <w:pPr>
              <w:pStyle w:val="TableParagraph"/>
              <w:spacing w:before="12"/>
              <w:ind w:left="110"/>
              <w:rPr>
                <w:sz w:val="18"/>
              </w:rPr>
            </w:pPr>
            <w:r>
              <w:rPr>
                <w:sz w:val="18"/>
              </w:rPr>
              <w:t>1(100)</w:t>
            </w:r>
          </w:p>
        </w:tc>
      </w:tr>
      <w:tr>
        <w:trPr>
          <w:trHeight w:val="237" w:hRule="atLeast"/>
        </w:trPr>
        <w:tc>
          <w:tcPr>
            <w:tcW w:w="278" w:type="dxa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w w:val="99"/>
                <w:sz w:val="18"/>
              </w:rPr>
              <w:t>S</w:t>
            </w:r>
          </w:p>
        </w:tc>
        <w:tc>
          <w:tcPr>
            <w:tcW w:w="878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20" w:type="dxa"/>
          </w:tcPr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2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1(100)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21" w:type="dxa"/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1(100)</w:t>
            </w:r>
          </w:p>
        </w:tc>
        <w:tc>
          <w:tcPr>
            <w:tcW w:w="916" w:type="dxa"/>
          </w:tcPr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</w:tr>
      <w:tr>
        <w:trPr>
          <w:trHeight w:val="242" w:hRule="atLeast"/>
        </w:trPr>
        <w:tc>
          <w:tcPr>
            <w:tcW w:w="278" w:type="dxa"/>
          </w:tcPr>
          <w:p>
            <w:pPr>
              <w:pStyle w:val="TableParagraph"/>
              <w:spacing w:line="240" w:lineRule="auto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R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1(100)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/>
              <w:ind w:left="106"/>
              <w:rPr>
                <w:sz w:val="18"/>
              </w:rPr>
            </w:pPr>
            <w:r>
              <w:rPr>
                <w:sz w:val="18"/>
              </w:rPr>
              <w:t>1(100)</w:t>
            </w:r>
          </w:p>
        </w:tc>
        <w:tc>
          <w:tcPr>
            <w:tcW w:w="921" w:type="dxa"/>
          </w:tcPr>
          <w:p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1(100)</w:t>
            </w:r>
          </w:p>
        </w:tc>
        <w:tc>
          <w:tcPr>
            <w:tcW w:w="921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1(100)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1(100)</w:t>
            </w:r>
          </w:p>
        </w:tc>
        <w:tc>
          <w:tcPr>
            <w:tcW w:w="921" w:type="dxa"/>
          </w:tcPr>
          <w:p>
            <w:pPr>
              <w:pStyle w:val="TableParagraph"/>
              <w:spacing w:line="240" w:lineRule="auto"/>
              <w:ind w:left="109"/>
              <w:rPr>
                <w:sz w:val="18"/>
              </w:rPr>
            </w:pPr>
            <w:r>
              <w:rPr>
                <w:sz w:val="18"/>
              </w:rPr>
              <w:t>0(0)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/>
              <w:ind w:left="110"/>
              <w:rPr>
                <w:sz w:val="18"/>
              </w:rPr>
            </w:pPr>
            <w:r>
              <w:rPr>
                <w:sz w:val="18"/>
              </w:rPr>
              <w:t>1(100)</w:t>
            </w:r>
          </w:p>
        </w:tc>
      </w:tr>
      <w:tr>
        <w:trPr>
          <w:trHeight w:val="242" w:hRule="atLeast"/>
        </w:trPr>
        <w:tc>
          <w:tcPr>
            <w:tcW w:w="278" w:type="dxa"/>
          </w:tcPr>
          <w:p>
            <w:pPr>
              <w:pStyle w:val="TableParagraph"/>
              <w:spacing w:before="16"/>
              <w:ind w:left="59"/>
              <w:rPr>
                <w:sz w:val="18"/>
              </w:rPr>
            </w:pPr>
            <w:r>
              <w:rPr>
                <w:w w:val="99"/>
                <w:sz w:val="18"/>
              </w:rPr>
              <w:t>S</w:t>
            </w:r>
          </w:p>
        </w:tc>
        <w:tc>
          <w:tcPr>
            <w:tcW w:w="878" w:type="dxa"/>
          </w:tcPr>
          <w:p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73(36)</w:t>
            </w:r>
          </w:p>
        </w:tc>
        <w:tc>
          <w:tcPr>
            <w:tcW w:w="920" w:type="dxa"/>
          </w:tcPr>
          <w:p>
            <w:pPr>
              <w:pStyle w:val="TableParagraph"/>
              <w:spacing w:before="16"/>
              <w:ind w:left="106"/>
              <w:rPr>
                <w:sz w:val="18"/>
              </w:rPr>
            </w:pPr>
            <w:r>
              <w:rPr>
                <w:sz w:val="18"/>
              </w:rPr>
              <w:t>23(11.3)</w:t>
            </w:r>
          </w:p>
        </w:tc>
        <w:tc>
          <w:tcPr>
            <w:tcW w:w="921" w:type="dxa"/>
          </w:tcPr>
          <w:p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106(52.2)</w:t>
            </w:r>
          </w:p>
        </w:tc>
        <w:tc>
          <w:tcPr>
            <w:tcW w:w="921" w:type="dxa"/>
          </w:tcPr>
          <w:p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123(60.6)</w:t>
            </w:r>
          </w:p>
        </w:tc>
        <w:tc>
          <w:tcPr>
            <w:tcW w:w="920" w:type="dxa"/>
          </w:tcPr>
          <w:p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22(10.8)</w:t>
            </w:r>
          </w:p>
        </w:tc>
        <w:tc>
          <w:tcPr>
            <w:tcW w:w="920" w:type="dxa"/>
          </w:tcPr>
          <w:p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44(21.7)</w:t>
            </w:r>
          </w:p>
        </w:tc>
        <w:tc>
          <w:tcPr>
            <w:tcW w:w="921" w:type="dxa"/>
          </w:tcPr>
          <w:p>
            <w:pPr>
              <w:pStyle w:val="TableParagraph"/>
              <w:spacing w:before="16"/>
              <w:ind w:left="109"/>
              <w:rPr>
                <w:sz w:val="18"/>
              </w:rPr>
            </w:pPr>
            <w:r>
              <w:rPr>
                <w:sz w:val="18"/>
              </w:rPr>
              <w:t>111(54.7)</w:t>
            </w:r>
          </w:p>
        </w:tc>
        <w:tc>
          <w:tcPr>
            <w:tcW w:w="916" w:type="dxa"/>
          </w:tcPr>
          <w:p>
            <w:pPr>
              <w:pStyle w:val="TableParagraph"/>
              <w:spacing w:line="20" w:lineRule="exact" w:before="0"/>
              <w:ind w:left="11" w:right="-72"/>
              <w:rPr>
                <w:sz w:val="2"/>
              </w:rPr>
            </w:pPr>
            <w:r>
              <w:rPr>
                <w:sz w:val="2"/>
              </w:rPr>
              <w:pict>
                <v:group style="width:45.5pt;height:.4pt;mso-position-horizontal-relative:char;mso-position-vertical-relative:line" coordorigin="0,0" coordsize="910,8">
                  <v:rect style="position:absolute;left:0;top:0;width:910;height:8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202" w:lineRule="exact" w:before="0"/>
              <w:ind w:left="110"/>
              <w:rPr>
                <w:sz w:val="18"/>
              </w:rPr>
            </w:pPr>
            <w:r>
              <w:rPr>
                <w:sz w:val="18"/>
              </w:rPr>
              <w:t>35(17.2)</w:t>
            </w:r>
          </w:p>
        </w:tc>
      </w:tr>
      <w:tr>
        <w:trPr>
          <w:trHeight w:val="263" w:hRule="atLeast"/>
        </w:trPr>
        <w:tc>
          <w:tcPr>
            <w:tcW w:w="278" w:type="dxa"/>
          </w:tcPr>
          <w:p>
            <w:pPr>
              <w:pStyle w:val="TableParagraph"/>
              <w:spacing w:line="240" w:lineRule="auto"/>
              <w:ind w:left="50"/>
              <w:rPr>
                <w:sz w:val="18"/>
              </w:rPr>
            </w:pPr>
            <w:r>
              <w:rPr>
                <w:w w:val="99"/>
                <w:sz w:val="18"/>
              </w:rPr>
              <w:t>R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1309(64)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/>
              <w:ind w:left="106"/>
              <w:rPr>
                <w:sz w:val="18"/>
              </w:rPr>
            </w:pPr>
            <w:r>
              <w:rPr>
                <w:sz w:val="18"/>
              </w:rPr>
              <w:t>180(89.7)</w:t>
            </w:r>
          </w:p>
        </w:tc>
        <w:tc>
          <w:tcPr>
            <w:tcW w:w="921" w:type="dxa"/>
          </w:tcPr>
          <w:p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97(47.8)</w:t>
            </w:r>
          </w:p>
        </w:tc>
        <w:tc>
          <w:tcPr>
            <w:tcW w:w="921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80(39.4)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181(89.2)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159(78.3)</w:t>
            </w:r>
          </w:p>
        </w:tc>
        <w:tc>
          <w:tcPr>
            <w:tcW w:w="921" w:type="dxa"/>
          </w:tcPr>
          <w:p>
            <w:pPr>
              <w:pStyle w:val="TableParagraph"/>
              <w:spacing w:line="240" w:lineRule="auto"/>
              <w:ind w:left="109"/>
              <w:rPr>
                <w:sz w:val="18"/>
              </w:rPr>
            </w:pPr>
            <w:r>
              <w:rPr>
                <w:sz w:val="18"/>
              </w:rPr>
              <w:t>92(45.3)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/>
              <w:ind w:left="110"/>
              <w:rPr>
                <w:sz w:val="18"/>
              </w:rPr>
            </w:pPr>
            <w:r>
              <w:rPr>
                <w:sz w:val="18"/>
              </w:rPr>
              <w:t>168(82.8)</w:t>
            </w:r>
          </w:p>
        </w:tc>
      </w:tr>
    </w:tbl>
    <w:p>
      <w:pPr>
        <w:pStyle w:val="BodyText"/>
        <w:spacing w:line="229" w:lineRule="exact"/>
        <w:ind w:left="1540"/>
      </w:pPr>
      <w:r>
        <w:rPr/>
        <w:pict>
          <v:shape style="position:absolute;margin-left:143.879013pt;margin-top:-24.681643pt;width:508.45pt;height:.4pt;mso-position-horizontal-relative:page;mso-position-vertical-relative:paragraph;z-index:-16605696" coordorigin="2878,-494" coordsize="10169,8" path="m4946,-494l2878,-494,2878,-486,4946,-486,4946,-494xm4956,-494l4949,-494,4949,-486,4956,-486,4956,-494xm6298,-494l4958,-494,4958,-486,6298,-486,6298,-494xm6307,-494l6300,-494,6300,-486,6307,-486,6307,-494xm6634,-494l6310,-494,6310,-486,6634,-486,6634,-494xm6643,-494l6636,-494,6636,-486,6643,-486,6643,-494xm7510,-494l6646,-494,6646,-486,7510,-486,7510,-494xm7519,-494l7512,-494,7512,-486,7519,-486,7519,-494xm8431,-494l7522,-494,7522,-486,8431,-486,8431,-494xm8441,-494l8434,-494,8434,-486,8441,-486,8441,-494xm9353,-494l8443,-494,8443,-486,9353,-486,9353,-494xm9362,-494l9355,-494,9355,-486,9362,-486,9362,-494xm10274,-494l9365,-494,9365,-486,10274,-486,10274,-494xm10284,-494l10277,-494,10277,-486,10284,-486,10284,-494xm11194,-494l10286,-494,10286,-486,11194,-486,11194,-494xm11203,-494l11196,-494,11196,-486,11203,-486,11203,-494xm12115,-494l11206,-494,11206,-486,12115,-486,12115,-494xm12125,-494l12118,-494,12118,-486,12125,-486,12125,-494xm13037,-494l12127,-494,12127,-486,13037,-486,13037,-494xm13046,-494l13039,-494,13039,-486,13046,-486,13046,-494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143.159012pt;margin-top:-.321642pt;width:554.760026pt;height:.36pt;mso-position-horizontal-relative:page;mso-position-vertical-relative:paragraph;z-index:15733760" filled="true" fillcolor="#000000" stroked="false">
            <v:fill type="solid"/>
            <w10:wrap type="none"/>
          </v:rect>
        </w:pict>
      </w:r>
      <w:r>
        <w:rPr/>
        <w:t>S=Susceptible,</w:t>
      </w:r>
      <w:r>
        <w:rPr>
          <w:spacing w:val="-7"/>
        </w:rPr>
        <w:t> </w:t>
      </w:r>
      <w:r>
        <w:rPr/>
        <w:t>R=Resistance</w:t>
      </w:r>
    </w:p>
    <w:p>
      <w:pPr>
        <w:pStyle w:val="BodyText"/>
        <w:spacing w:line="276" w:lineRule="auto" w:before="34"/>
        <w:ind w:left="1540" w:right="3846"/>
      </w:pPr>
      <w:r>
        <w:rPr/>
        <w:t>AMOX=</w:t>
      </w:r>
      <w:r>
        <w:rPr>
          <w:spacing w:val="-2"/>
        </w:rPr>
        <w:t> </w:t>
      </w:r>
      <w:r>
        <w:rPr/>
        <w:t>A</w:t>
      </w:r>
      <w:r>
        <w:rPr>
          <w:color w:val="282426"/>
        </w:rPr>
        <w:t>moxicillin</w:t>
      </w:r>
      <w:r>
        <w:rPr/>
        <w:t>,</w:t>
      </w:r>
      <w:r>
        <w:rPr>
          <w:spacing w:val="-2"/>
        </w:rPr>
        <w:t> </w:t>
      </w:r>
      <w:r>
        <w:rPr/>
        <w:t>AMP</w:t>
      </w:r>
      <w:r>
        <w:rPr>
          <w:spacing w:val="-3"/>
        </w:rPr>
        <w:t> </w:t>
      </w:r>
      <w:r>
        <w:rPr/>
        <w:t>=</w:t>
      </w:r>
      <w:r>
        <w:rPr>
          <w:spacing w:val="-5"/>
        </w:rPr>
        <w:t> </w:t>
      </w:r>
      <w:r>
        <w:rPr/>
        <w:t>A</w:t>
      </w:r>
      <w:r>
        <w:rPr>
          <w:color w:val="282426"/>
        </w:rPr>
        <w:t>mpicillin</w:t>
      </w:r>
      <w:r>
        <w:rPr/>
        <w:t>,</w:t>
      </w:r>
      <w:r>
        <w:rPr>
          <w:spacing w:val="-4"/>
        </w:rPr>
        <w:t> </w:t>
      </w:r>
      <w:r>
        <w:rPr/>
        <w:t>CAF=</w:t>
      </w:r>
      <w:r>
        <w:rPr>
          <w:spacing w:val="-3"/>
        </w:rPr>
        <w:t> </w:t>
      </w:r>
      <w:r>
        <w:rPr>
          <w:color w:val="282426"/>
        </w:rPr>
        <w:t>Chloramphenicol</w:t>
      </w:r>
      <w:r>
        <w:rPr/>
        <w:t>.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CIP</w:t>
      </w:r>
      <w:r>
        <w:rPr>
          <w:spacing w:val="-3"/>
        </w:rPr>
        <w:t> </w:t>
      </w:r>
      <w:r>
        <w:rPr/>
        <w:t>=</w:t>
      </w:r>
      <w:r>
        <w:rPr>
          <w:spacing w:val="-3"/>
        </w:rPr>
        <w:t> </w:t>
      </w:r>
      <w:r>
        <w:rPr>
          <w:color w:val="282426"/>
        </w:rPr>
        <w:t>ciprofloxacin</w:t>
      </w:r>
      <w:r>
        <w:rPr/>
        <w:t>,</w:t>
      </w:r>
      <w:r>
        <w:rPr>
          <w:spacing w:val="-47"/>
        </w:rPr>
        <w:t> </w:t>
      </w:r>
      <w:r>
        <w:rPr/>
        <w:t>ERY=</w:t>
      </w:r>
      <w:r>
        <w:rPr>
          <w:spacing w:val="-4"/>
        </w:rPr>
        <w:t> </w:t>
      </w:r>
      <w:r>
        <w:rPr/>
        <w:t>Erythromycin, Co= </w:t>
      </w:r>
      <w:r>
        <w:rPr>
          <w:color w:val="282426"/>
        </w:rPr>
        <w:t>Co-trimoxazole</w:t>
      </w:r>
      <w:r>
        <w:rPr/>
        <w:t>,</w:t>
      </w:r>
      <w:r>
        <w:rPr>
          <w:spacing w:val="-2"/>
        </w:rPr>
        <w:t> </w:t>
      </w:r>
      <w:r>
        <w:rPr/>
        <w:t>NOR=Norfloxacillin,</w:t>
      </w:r>
      <w:r>
        <w:rPr>
          <w:spacing w:val="-2"/>
        </w:rPr>
        <w:t> </w:t>
      </w:r>
      <w:r>
        <w:rPr/>
        <w:t>TTC=</w:t>
      </w:r>
      <w:r>
        <w:rPr>
          <w:spacing w:val="-5"/>
        </w:rPr>
        <w:t> </w:t>
      </w:r>
      <w:r>
        <w:rPr/>
        <w:t>Tetracycline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spacing w:before="91"/>
        <w:ind w:left="6453" w:right="5376"/>
        <w:jc w:val="center"/>
      </w:pPr>
      <w:hyperlink r:id="rId6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6840" w:h="11910" w:orient="landscape"/>
          <w:pgMar w:top="620" w:bottom="280" w:left="1340" w:right="2420"/>
        </w:sectPr>
      </w:pPr>
    </w:p>
    <w:p>
      <w:pPr>
        <w:pStyle w:val="Heading1"/>
      </w:pPr>
      <w:r>
        <w:rPr/>
        <w:t>89</w:t>
      </w:r>
    </w:p>
    <w:p>
      <w:pPr>
        <w:spacing w:line="226" w:lineRule="exact" w:before="0"/>
        <w:ind w:left="1819" w:right="1835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Yitayal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Shiferaw</w:t>
      </w:r>
      <w:r>
        <w:rPr>
          <w:b/>
          <w:sz w:val="17"/>
        </w:rPr>
        <w:t>.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 [84 -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91]</w:t>
      </w:r>
    </w:p>
    <w:p>
      <w:pPr>
        <w:pStyle w:val="BodyText"/>
        <w:spacing w:before="2"/>
        <w:rPr>
          <w:rFonts w:ascii="Palatino Linotype"/>
          <w:sz w:val="10"/>
        </w:rPr>
      </w:pPr>
    </w:p>
    <w:p>
      <w:pPr>
        <w:pStyle w:val="Heading3"/>
        <w:spacing w:before="91"/>
        <w:ind w:left="529"/>
        <w:jc w:val="left"/>
      </w:pPr>
      <w:r>
        <w:rPr/>
        <w:pict>
          <v:shape style="position:absolute;margin-left:73.679001pt;margin-top:21.925894pt;width:448pt;height:.4pt;mso-position-horizontal-relative:page;mso-position-vertical-relative:paragraph;z-index:15734784" coordorigin="1474,439" coordsize="8960,8" path="m3221,439l1474,439,1474,446,3221,446,3221,439xm3230,439l3223,439,3223,446,3230,446,3230,439xm4006,439l3233,439,3233,446,4006,446,4006,439xm4015,439l4008,439,4008,446,4015,446,4015,439xm4327,439l4018,439,4018,446,4327,446,4327,439xm4337,439l4330,439,4330,446,4337,446,4337,439xm10433,439l4339,439,4339,446,10433,446,10433,439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03:</w:t>
      </w:r>
      <w:r>
        <w:rPr>
          <w:spacing w:val="-2"/>
        </w:rPr>
        <w:t> </w:t>
      </w:r>
      <w:r>
        <w:rPr/>
        <w:t>Antimicrobial</w:t>
      </w:r>
      <w:r>
        <w:rPr>
          <w:spacing w:val="-2"/>
        </w:rPr>
        <w:t> </w:t>
      </w:r>
      <w:r>
        <w:rPr/>
        <w:t>susceptibility</w:t>
      </w:r>
      <w:r>
        <w:rPr>
          <w:spacing w:val="-2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Gram</w:t>
      </w:r>
      <w:r>
        <w:rPr>
          <w:spacing w:val="-4"/>
        </w:rPr>
        <w:t> </w:t>
      </w:r>
      <w:r>
        <w:rPr/>
        <w:t>positive</w:t>
      </w:r>
      <w:r>
        <w:rPr>
          <w:spacing w:val="-3"/>
        </w:rPr>
        <w:t> </w:t>
      </w:r>
      <w:r>
        <w:rPr/>
        <w:t>bacteria</w:t>
      </w:r>
      <w:r>
        <w:rPr>
          <w:spacing w:val="-2"/>
        </w:rPr>
        <w:t> </w:t>
      </w:r>
      <w:r>
        <w:rPr/>
        <w:t>isolates</w:t>
      </w:r>
      <w:r>
        <w:rPr>
          <w:spacing w:val="-4"/>
        </w:rPr>
        <w:t> </w:t>
      </w:r>
      <w:r>
        <w:rPr/>
        <w:t>from</w:t>
      </w:r>
      <w:r>
        <w:rPr>
          <w:spacing w:val="-8"/>
        </w:rPr>
        <w:t> </w:t>
      </w:r>
      <w:r>
        <w:rPr/>
        <w:t>UTIs.</w:t>
      </w:r>
    </w:p>
    <w:p>
      <w:pPr>
        <w:spacing w:after="0"/>
        <w:jc w:val="left"/>
        <w:sectPr>
          <w:footerReference w:type="default" r:id="rId10"/>
          <w:pgSz w:w="11910" w:h="16840"/>
          <w:pgMar w:footer="748" w:header="0" w:top="620" w:bottom="940" w:left="1340" w:right="1320"/>
        </w:sectPr>
      </w:pPr>
    </w:p>
    <w:p>
      <w:pPr>
        <w:spacing w:line="276" w:lineRule="auto" w:before="127"/>
        <w:ind w:left="767" w:right="-16" w:hanging="101"/>
        <w:jc w:val="left"/>
        <w:rPr>
          <w:b/>
          <w:sz w:val="16"/>
        </w:rPr>
      </w:pPr>
      <w:r>
        <w:rPr>
          <w:b/>
          <w:sz w:val="16"/>
        </w:rPr>
        <w:t>Organism</w:t>
      </w:r>
      <w:r>
        <w:rPr>
          <w:b/>
          <w:spacing w:val="-37"/>
          <w:sz w:val="16"/>
        </w:rPr>
        <w:t> </w:t>
      </w:r>
      <w:r>
        <w:rPr>
          <w:b/>
          <w:sz w:val="16"/>
        </w:rPr>
        <w:t>isolated</w:t>
      </w:r>
    </w:p>
    <w:p>
      <w:pPr>
        <w:spacing w:line="276" w:lineRule="auto" w:before="127"/>
        <w:ind w:left="702" w:right="-14" w:hanging="106"/>
        <w:jc w:val="left"/>
        <w:rPr>
          <w:b/>
          <w:sz w:val="16"/>
        </w:rPr>
      </w:pPr>
      <w:r>
        <w:rPr/>
        <w:br w:type="column"/>
      </w:r>
      <w:r>
        <w:rPr>
          <w:b/>
          <w:spacing w:val="-1"/>
          <w:sz w:val="16"/>
        </w:rPr>
        <w:t>Number</w:t>
      </w:r>
      <w:r>
        <w:rPr>
          <w:b/>
          <w:spacing w:val="-37"/>
          <w:sz w:val="16"/>
        </w:rPr>
        <w:t> </w:t>
      </w:r>
      <w:r>
        <w:rPr>
          <w:b/>
          <w:sz w:val="16"/>
        </w:rPr>
        <w:t>tested</w:t>
      </w:r>
    </w:p>
    <w:p>
      <w:pPr>
        <w:pStyle w:val="BodyText"/>
        <w:spacing w:before="2"/>
        <w:rPr>
          <w:b/>
        </w:rPr>
      </w:pPr>
      <w:r>
        <w:rPr/>
        <w:br w:type="column"/>
      </w:r>
      <w:r>
        <w:rPr>
          <w:b/>
        </w:rPr>
      </w:r>
    </w:p>
    <w:p>
      <w:pPr>
        <w:spacing w:before="1"/>
        <w:ind w:left="235" w:right="0" w:firstLine="0"/>
        <w:jc w:val="center"/>
        <w:rPr>
          <w:b/>
          <w:sz w:val="16"/>
        </w:rPr>
      </w:pPr>
      <w:r>
        <w:rPr>
          <w:b/>
          <w:sz w:val="16"/>
        </w:rPr>
        <w:t>Antimicrobial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Susceptibility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N</w:t>
      </w:r>
      <w:r>
        <w:rPr>
          <w:b/>
          <w:sz w:val="16"/>
          <w:u w:val="single"/>
        </w:rPr>
        <w:t>o(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%)</w:t>
      </w:r>
    </w:p>
    <w:p>
      <w:pPr>
        <w:tabs>
          <w:tab w:pos="985" w:val="left" w:leader="none"/>
          <w:tab w:pos="1765" w:val="left" w:leader="none"/>
          <w:tab w:pos="2555" w:val="left" w:leader="none"/>
          <w:tab w:pos="3287" w:val="left" w:leader="none"/>
          <w:tab w:pos="4101" w:val="left" w:leader="none"/>
          <w:tab w:pos="4806" w:val="left" w:leader="none"/>
          <w:tab w:pos="5581" w:val="left" w:leader="none"/>
        </w:tabs>
        <w:spacing w:before="142"/>
        <w:ind w:left="150" w:right="0" w:firstLine="0"/>
        <w:jc w:val="center"/>
        <w:rPr>
          <w:b/>
          <w:sz w:val="16"/>
        </w:rPr>
      </w:pPr>
      <w:r>
        <w:rPr/>
        <w:pict>
          <v:shape style="position:absolute;margin-left:73.679001pt;margin-top:6.64871pt;width:448pt;height:.4pt;mso-position-horizontal-relative:page;mso-position-vertical-relative:paragraph;z-index:15735296" coordorigin="1474,133" coordsize="8960,8" path="m3221,133l1474,133,1474,140,3221,140,3221,133xm3230,133l3223,133,3223,140,3230,140,3230,133xm4006,133l3233,133,3233,140,4006,140,4006,133xm4015,133l4008,133,4008,140,4015,140,4015,133xm4327,133l4018,133,4018,140,4327,140,4327,133xm4337,133l4330,133,4330,140,4337,140,4337,133xm5090,133l4339,133,4339,140,5090,140,5090,133xm5100,133l5093,133,5093,140,5100,140,5100,133xm5854,133l5102,133,5102,140,5854,140,5854,133xm5863,133l5856,133,5856,140,5863,140,5863,133xm6617,133l5866,133,5866,140,6617,140,6617,133xm6626,133l6619,133,6619,140,6626,140,6626,133xm7380,133l6629,133,6629,140,7380,140,7380,133xm7390,133l7382,133,7382,140,7390,140,7390,133xm8143,133l7392,133,7392,140,8143,140,8143,133xm8153,133l8146,133,8146,140,8153,140,8153,133xm8906,133l8155,133,8155,140,8906,140,8906,133xm8916,133l8909,133,8909,140,8916,140,8916,133xm9670,133l8918,133,8918,140,9670,140,9670,133xm9679,133l9672,133,9672,140,9679,140,9679,133xm10433,133l9682,133,9682,140,10433,140,10433,13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3.679001pt;margin-top:17.808710pt;width:448pt;height:.4pt;mso-position-horizontal-relative:page;mso-position-vertical-relative:paragraph;z-index:15735808" coordorigin="1474,356" coordsize="8960,8" path="m3221,356l1474,356,1474,363,3221,363,3221,356xm3230,356l3223,356,3223,363,3230,363,3230,356xm4006,356l3233,356,3233,363,4006,363,4006,356xm4015,356l4008,356,4008,363,4015,363,4015,356xm4327,356l4018,356,4018,363,4327,363,4327,356xm4337,356l4330,356,4330,363,4337,363,4337,356xm5090,356l4339,356,4339,363,5090,363,5090,356xm5100,356l5093,356,5093,363,5100,363,5100,356xm5854,356l5102,356,5102,363,5854,363,5854,356xm5863,356l5856,356,5856,363,5863,363,5863,356xm6617,356l5866,356,5866,363,6617,363,6617,356xm6626,356l6619,356,6619,363,6626,363,6626,356xm7380,356l6629,356,6629,363,7380,363,7380,356xm7390,356l7382,356,7382,363,7390,363,7390,356xm8143,356l7392,356,7392,363,8143,363,8143,356xm8153,356l8146,356,8146,363,8153,363,8153,356xm8906,356l8155,356,8155,363,8906,363,8906,356xm8916,356l8909,356,8909,363,8916,363,8916,356xm9670,356l8918,356,8918,363,9670,363,9670,356xm9679,356l9672,356,9672,363,9679,363,9679,356xm10433,356l9682,356,9682,363,10433,363,10433,356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6"/>
        </w:rPr>
        <w:t>AMOX</w:t>
        <w:tab/>
        <w:t>AMP</w:t>
        <w:tab/>
        <w:t>CAF</w:t>
        <w:tab/>
        <w:t>CIP</w:t>
        <w:tab/>
        <w:t>ERY</w:t>
        <w:tab/>
        <w:t>CO</w:t>
        <w:tab/>
        <w:t>NOR</w:t>
        <w:tab/>
        <w:t>TTC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620" w:bottom="280" w:left="1340" w:right="1320"/>
          <w:cols w:num="3" w:equalWidth="0">
            <w:col w:w="1355" w:space="40"/>
            <w:col w:w="1165" w:space="39"/>
            <w:col w:w="6651"/>
          </w:cols>
        </w:sectPr>
      </w:pPr>
    </w:p>
    <w:p>
      <w:pPr>
        <w:tabs>
          <w:tab w:pos="2195" w:val="left" w:leader="none"/>
          <w:tab w:pos="2785" w:val="left" w:leader="none"/>
        </w:tabs>
        <w:spacing w:before="32"/>
        <w:ind w:left="241" w:right="0" w:firstLine="0"/>
        <w:jc w:val="left"/>
        <w:rPr>
          <w:sz w:val="16"/>
        </w:rPr>
      </w:pPr>
      <w:r>
        <w:rPr/>
        <w:pict>
          <v:shape style="position:absolute;margin-left:72.959999pt;margin-top:12.684167pt;width:448.7pt;height:117.3pt;mso-position-horizontal-relative:page;mso-position-vertical-relative:paragraph;z-index:15736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71"/>
                    <w:gridCol w:w="765"/>
                    <w:gridCol w:w="763"/>
                    <w:gridCol w:w="763"/>
                    <w:gridCol w:w="763"/>
                    <w:gridCol w:w="763"/>
                    <w:gridCol w:w="763"/>
                    <w:gridCol w:w="763"/>
                    <w:gridCol w:w="758"/>
                  </w:tblGrid>
                  <w:tr>
                    <w:trPr>
                      <w:trHeight w:val="194" w:hRule="atLeast"/>
                    </w:trPr>
                    <w:tc>
                      <w:tcPr>
                        <w:tcW w:w="2871" w:type="dxa"/>
                      </w:tcPr>
                      <w:p>
                        <w:pPr>
                          <w:pStyle w:val="TableParagraph"/>
                          <w:spacing w:line="175" w:lineRule="exact" w:before="0"/>
                          <w:ind w:left="0" w:right="1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R</w:t>
                        </w:r>
                      </w:p>
                    </w:tc>
                    <w:tc>
                      <w:tcPr>
                        <w:tcW w:w="765" w:type="dxa"/>
                      </w:tcPr>
                      <w:p>
                        <w:pPr>
                          <w:pStyle w:val="TableParagraph"/>
                          <w:spacing w:line="175" w:lineRule="exact" w:before="0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13(61.9)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75" w:lineRule="exact" w:before="0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9(42.9)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75" w:lineRule="exact" w:before="0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15(71.4)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75" w:lineRule="exact" w:before="0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8(38.1)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75" w:lineRule="exact" w:before="0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13(61.9)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75" w:lineRule="exact" w:before="0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19(90.5)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75" w:lineRule="exact" w:before="0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9(42.9)</w:t>
                        </w:r>
                      </w:p>
                    </w:tc>
                    <w:tc>
                      <w:tcPr>
                        <w:tcW w:w="758" w:type="dxa"/>
                      </w:tcPr>
                      <w:p>
                        <w:pPr>
                          <w:pStyle w:val="TableParagraph"/>
                          <w:spacing w:line="175" w:lineRule="exact" w:before="0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16(76.2)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2871" w:type="dxa"/>
                      </w:tcPr>
                      <w:p>
                        <w:pPr>
                          <w:pStyle w:val="TableParagraph"/>
                          <w:tabs>
                            <w:tab w:pos="1953" w:val="left" w:leader="none"/>
                            <w:tab w:pos="2543" w:val="left" w:leader="none"/>
                          </w:tabs>
                          <w:spacing w:line="50" w:lineRule="auto" w:before="40"/>
                          <w:ind w:left="0" w:right="11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Coagulase-Negative</w:t>
                          <w:tab/>
                        </w:r>
                        <w:r>
                          <w:rPr>
                            <w:position w:val="-10"/>
                            <w:sz w:val="16"/>
                          </w:rPr>
                          <w:t>10</w:t>
                          <w:tab/>
                        </w:r>
                        <w:r>
                          <w:rPr>
                            <w:sz w:val="16"/>
                          </w:rPr>
                          <w:t>S</w:t>
                        </w:r>
                      </w:p>
                    </w:tc>
                    <w:tc>
                      <w:tcPr>
                        <w:tcW w:w="765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2(20)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1(10)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3(30)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10(100)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5(50)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0(0)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0(0)</w:t>
                        </w:r>
                      </w:p>
                    </w:tc>
                    <w:tc>
                      <w:tcPr>
                        <w:tcW w:w="758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0(0)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2871" w:type="dxa"/>
                      </w:tcPr>
                      <w:p>
                        <w:pPr>
                          <w:pStyle w:val="TableParagraph"/>
                          <w:tabs>
                            <w:tab w:pos="2534" w:val="left" w:leader="none"/>
                          </w:tabs>
                          <w:spacing w:line="181" w:lineRule="exact" w:before="10"/>
                          <w:ind w:left="0" w:right="1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Staphylococci</w:t>
                          <w:tab/>
                        </w:r>
                        <w:r>
                          <w:rPr>
                            <w:sz w:val="16"/>
                          </w:rPr>
                          <w:t>R</w:t>
                        </w:r>
                      </w:p>
                    </w:tc>
                    <w:tc>
                      <w:tcPr>
                        <w:tcW w:w="765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8(80)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9(90)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7(70)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0(0)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5(50)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10(100)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10(100)</w:t>
                        </w:r>
                      </w:p>
                    </w:tc>
                    <w:tc>
                      <w:tcPr>
                        <w:tcW w:w="758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10(100)</w:t>
                        </w:r>
                      </w:p>
                    </w:tc>
                  </w:tr>
                  <w:tr>
                    <w:trPr>
                      <w:trHeight w:val="212" w:hRule="atLeast"/>
                    </w:trPr>
                    <w:tc>
                      <w:tcPr>
                        <w:tcW w:w="2871" w:type="dxa"/>
                      </w:tcPr>
                      <w:p>
                        <w:pPr>
                          <w:pStyle w:val="TableParagraph"/>
                          <w:tabs>
                            <w:tab w:pos="1994" w:val="left" w:leader="none"/>
                            <w:tab w:pos="2543" w:val="left" w:leader="none"/>
                          </w:tabs>
                          <w:spacing w:line="186" w:lineRule="exact" w:before="6"/>
                          <w:ind w:left="0" w:right="11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Enterococcus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color w:val="231F1F"/>
                            <w:sz w:val="16"/>
                          </w:rPr>
                          <w:t>faecalis</w:t>
                          <w:tab/>
                        </w:r>
                        <w:r>
                          <w:rPr>
                            <w:sz w:val="16"/>
                          </w:rPr>
                          <w:t>7</w:t>
                          <w:tab/>
                        </w:r>
                        <w:r>
                          <w:rPr>
                            <w:position w:val="11"/>
                            <w:sz w:val="16"/>
                          </w:rPr>
                          <w:t>S</w:t>
                        </w:r>
                      </w:p>
                    </w:tc>
                    <w:tc>
                      <w:tcPr>
                        <w:tcW w:w="765" w:type="dxa"/>
                      </w:tcPr>
                      <w:p>
                        <w:pPr>
                          <w:pStyle w:val="TableParagraph"/>
                          <w:spacing w:line="182" w:lineRule="exact" w:before="10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0(0)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2" w:lineRule="exact" w:before="10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3(42.9)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2" w:lineRule="exact" w:before="10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4(57.1)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2" w:lineRule="exact" w:before="10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3(42.9)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2" w:lineRule="exact" w:before="10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2(28.6)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2" w:lineRule="exact" w:before="10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0(0)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2" w:lineRule="exact" w:before="10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3(42.9)</w:t>
                        </w:r>
                      </w:p>
                    </w:tc>
                    <w:tc>
                      <w:tcPr>
                        <w:tcW w:w="758" w:type="dxa"/>
                      </w:tcPr>
                      <w:p>
                        <w:pPr>
                          <w:pStyle w:val="TableParagraph"/>
                          <w:spacing w:line="182" w:lineRule="exact" w:before="10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3(42.9)</w:t>
                        </w:r>
                      </w:p>
                    </w:tc>
                  </w:tr>
                  <w:tr>
                    <w:trPr>
                      <w:trHeight w:val="212" w:hRule="atLeast"/>
                    </w:trPr>
                    <w:tc>
                      <w:tcPr>
                        <w:tcW w:w="2871" w:type="dxa"/>
                      </w:tcPr>
                      <w:p>
                        <w:pPr>
                          <w:pStyle w:val="TableParagraph"/>
                          <w:spacing w:line="181" w:lineRule="exact"/>
                          <w:ind w:left="0" w:right="1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R</w:t>
                        </w:r>
                      </w:p>
                    </w:tc>
                    <w:tc>
                      <w:tcPr>
                        <w:tcW w:w="765" w:type="dxa"/>
                      </w:tcPr>
                      <w:p>
                        <w:pPr>
                          <w:pStyle w:val="TableParagraph"/>
                          <w:spacing w:line="181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7(100)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1" w:lineRule="exact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4(57.1)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1" w:lineRule="exact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3(42.9)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1" w:lineRule="exact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4(57.1)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1" w:lineRule="exact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5(71.4)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1" w:lineRule="exact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7(100)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1" w:lineRule="exact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4(57.1)</w:t>
                        </w:r>
                      </w:p>
                    </w:tc>
                    <w:tc>
                      <w:tcPr>
                        <w:tcW w:w="758" w:type="dxa"/>
                      </w:tcPr>
                      <w:p>
                        <w:pPr>
                          <w:pStyle w:val="TableParagraph"/>
                          <w:spacing w:line="181" w:lineRule="exact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4(57.1)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2871" w:type="dxa"/>
                      </w:tcPr>
                      <w:p>
                        <w:pPr>
                          <w:pStyle w:val="TableParagraph"/>
                          <w:tabs>
                            <w:tab w:pos="1994" w:val="left" w:leader="none"/>
                            <w:tab w:pos="2543" w:val="left" w:leader="none"/>
                          </w:tabs>
                          <w:spacing w:line="185" w:lineRule="exact" w:before="6"/>
                          <w:ind w:left="0" w:right="11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i/>
                            <w:color w:val="231F1F"/>
                            <w:sz w:val="16"/>
                          </w:rPr>
                          <w:t>Streptococci </w:t>
                        </w:r>
                        <w:r>
                          <w:rPr>
                            <w:i/>
                            <w:sz w:val="16"/>
                          </w:rPr>
                          <w:t>species</w:t>
                          <w:tab/>
                        </w:r>
                        <w:r>
                          <w:rPr>
                            <w:sz w:val="16"/>
                          </w:rPr>
                          <w:t>6</w:t>
                          <w:tab/>
                        </w:r>
                        <w:r>
                          <w:rPr>
                            <w:position w:val="11"/>
                            <w:sz w:val="16"/>
                          </w:rPr>
                          <w:t>S</w:t>
                        </w:r>
                      </w:p>
                    </w:tc>
                    <w:tc>
                      <w:tcPr>
                        <w:tcW w:w="765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0(0)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3(50)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2(33.3)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3(50)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3(50)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1(16.7)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0(0)</w:t>
                        </w:r>
                      </w:p>
                    </w:tc>
                    <w:tc>
                      <w:tcPr>
                        <w:tcW w:w="758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3(50)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2871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0" w:right="1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R</w:t>
                        </w:r>
                      </w:p>
                    </w:tc>
                    <w:tc>
                      <w:tcPr>
                        <w:tcW w:w="765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6(100)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3(50)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4(66.7)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3(50)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3(50)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5(83.3)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6(100)</w:t>
                        </w:r>
                      </w:p>
                    </w:tc>
                    <w:tc>
                      <w:tcPr>
                        <w:tcW w:w="758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3(50)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2871" w:type="dxa"/>
                      </w:tcPr>
                      <w:p>
                        <w:pPr>
                          <w:pStyle w:val="TableParagraph"/>
                          <w:tabs>
                            <w:tab w:pos="1994" w:val="left" w:leader="none"/>
                            <w:tab w:pos="2543" w:val="left" w:leader="none"/>
                          </w:tabs>
                          <w:spacing w:line="185" w:lineRule="exact" w:before="6"/>
                          <w:ind w:left="0" w:right="11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Streptococcus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pyogenes</w:t>
                          <w:tab/>
                        </w:r>
                        <w:r>
                          <w:rPr>
                            <w:sz w:val="16"/>
                          </w:rPr>
                          <w:t>3</w:t>
                          <w:tab/>
                        </w:r>
                        <w:r>
                          <w:rPr>
                            <w:position w:val="11"/>
                            <w:sz w:val="16"/>
                          </w:rPr>
                          <w:t>S</w:t>
                        </w:r>
                      </w:p>
                    </w:tc>
                    <w:tc>
                      <w:tcPr>
                        <w:tcW w:w="765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0(0)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3(100)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3(100)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3(100)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3(100)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0(0)</w:t>
                        </w:r>
                      </w:p>
                    </w:tc>
                    <w:tc>
                      <w:tcPr>
                        <w:tcW w:w="763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0(0)</w:t>
                        </w:r>
                      </w:p>
                    </w:tc>
                    <w:tc>
                      <w:tcPr>
                        <w:tcW w:w="758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0(0)</w:t>
                        </w:r>
                      </w:p>
                    </w:tc>
                  </w:tr>
                  <w:tr>
                    <w:trPr>
                      <w:trHeight w:val="223" w:hRule="atLeast"/>
                    </w:trPr>
                    <w:tc>
                      <w:tcPr>
                        <w:tcW w:w="287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0" w:right="1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R</w:t>
                        </w:r>
                      </w:p>
                    </w:tc>
                    <w:tc>
                      <w:tcPr>
                        <w:tcW w:w="76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3(100)</w:t>
                        </w:r>
                      </w:p>
                    </w:tc>
                    <w:tc>
                      <w:tcPr>
                        <w:tcW w:w="76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0(0)</w:t>
                        </w:r>
                      </w:p>
                    </w:tc>
                    <w:tc>
                      <w:tcPr>
                        <w:tcW w:w="76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0(0)</w:t>
                        </w:r>
                      </w:p>
                    </w:tc>
                    <w:tc>
                      <w:tcPr>
                        <w:tcW w:w="76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0(100)</w:t>
                        </w:r>
                      </w:p>
                    </w:tc>
                    <w:tc>
                      <w:tcPr>
                        <w:tcW w:w="76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0(0)</w:t>
                        </w:r>
                      </w:p>
                    </w:tc>
                    <w:tc>
                      <w:tcPr>
                        <w:tcW w:w="76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3(100)</w:t>
                        </w:r>
                      </w:p>
                    </w:tc>
                    <w:tc>
                      <w:tcPr>
                        <w:tcW w:w="76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3(100)</w:t>
                        </w:r>
                      </w:p>
                    </w:tc>
                    <w:tc>
                      <w:tcPr>
                        <w:tcW w:w="75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3(100)</w:t>
                        </w:r>
                      </w:p>
                    </w:tc>
                  </w:tr>
                  <w:tr>
                    <w:trPr>
                      <w:trHeight w:val="199" w:hRule="atLeast"/>
                    </w:trPr>
                    <w:tc>
                      <w:tcPr>
                        <w:tcW w:w="287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953" w:val="left" w:leader="none"/>
                            <w:tab w:pos="2543" w:val="left" w:leader="none"/>
                          </w:tabs>
                          <w:spacing w:line="180" w:lineRule="exact" w:before="0"/>
                          <w:ind w:left="0" w:right="11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Total</w:t>
                          <w:tab/>
                        </w:r>
                        <w:r>
                          <w:rPr>
                            <w:sz w:val="16"/>
                          </w:rPr>
                          <w:t>47</w:t>
                          <w:tab/>
                        </w:r>
                        <w:r>
                          <w:rPr>
                            <w:position w:val="11"/>
                            <w:sz w:val="16"/>
                          </w:rPr>
                          <w:t>S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10(21.3)</w:t>
                        </w:r>
                      </w:p>
                    </w:tc>
                    <w:tc>
                      <w:tcPr>
                        <w:tcW w:w="76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22(46.8)</w:t>
                        </w:r>
                      </w:p>
                    </w:tc>
                    <w:tc>
                      <w:tcPr>
                        <w:tcW w:w="76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18(38.3)</w:t>
                        </w:r>
                      </w:p>
                    </w:tc>
                    <w:tc>
                      <w:tcPr>
                        <w:tcW w:w="76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32(68.1)</w:t>
                        </w:r>
                      </w:p>
                    </w:tc>
                    <w:tc>
                      <w:tcPr>
                        <w:tcW w:w="76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21(44.7)</w:t>
                        </w:r>
                      </w:p>
                    </w:tc>
                    <w:tc>
                      <w:tcPr>
                        <w:tcW w:w="76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3(6.4)</w:t>
                        </w:r>
                      </w:p>
                    </w:tc>
                    <w:tc>
                      <w:tcPr>
                        <w:tcW w:w="76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15(31.9)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11(23.4)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287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0" w:right="1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R</w:t>
                        </w:r>
                      </w:p>
                    </w:tc>
                    <w:tc>
                      <w:tcPr>
                        <w:tcW w:w="76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37(78.7)</w:t>
                        </w:r>
                      </w:p>
                    </w:tc>
                    <w:tc>
                      <w:tcPr>
                        <w:tcW w:w="76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25(53.2)</w:t>
                        </w:r>
                      </w:p>
                    </w:tc>
                    <w:tc>
                      <w:tcPr>
                        <w:tcW w:w="76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29(61.7)</w:t>
                        </w:r>
                      </w:p>
                    </w:tc>
                    <w:tc>
                      <w:tcPr>
                        <w:tcW w:w="76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15(31.9)</w:t>
                        </w:r>
                      </w:p>
                    </w:tc>
                    <w:tc>
                      <w:tcPr>
                        <w:tcW w:w="76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26(55.3)</w:t>
                        </w:r>
                      </w:p>
                    </w:tc>
                    <w:tc>
                      <w:tcPr>
                        <w:tcW w:w="76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44(93.6)</w:t>
                        </w:r>
                      </w:p>
                    </w:tc>
                    <w:tc>
                      <w:tcPr>
                        <w:tcW w:w="76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32(68.1)</w:t>
                        </w:r>
                      </w:p>
                    </w:tc>
                    <w:tc>
                      <w:tcPr>
                        <w:tcW w:w="75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36(76.6)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i/>
          <w:color w:val="231F1F"/>
          <w:sz w:val="16"/>
        </w:rPr>
        <w:t>Staphylococcus</w:t>
      </w:r>
      <w:r>
        <w:rPr>
          <w:i/>
          <w:color w:val="231F1F"/>
          <w:spacing w:val="-3"/>
          <w:sz w:val="16"/>
        </w:rPr>
        <w:t> </w:t>
      </w:r>
      <w:r>
        <w:rPr>
          <w:i/>
          <w:color w:val="231F1F"/>
          <w:sz w:val="16"/>
        </w:rPr>
        <w:t>aureus</w:t>
        <w:tab/>
      </w:r>
      <w:r>
        <w:rPr>
          <w:sz w:val="16"/>
        </w:rPr>
        <w:t>21</w:t>
        <w:tab/>
      </w:r>
      <w:r>
        <w:rPr>
          <w:spacing w:val="-6"/>
          <w:position w:val="11"/>
          <w:sz w:val="16"/>
        </w:rPr>
        <w:t>S</w:t>
      </w:r>
    </w:p>
    <w:p>
      <w:pPr>
        <w:spacing w:before="37"/>
        <w:ind w:left="18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8(38.1)</w:t>
      </w:r>
    </w:p>
    <w:p>
      <w:pPr>
        <w:spacing w:before="37"/>
        <w:ind w:left="24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12(57.1)</w:t>
      </w:r>
    </w:p>
    <w:p>
      <w:pPr>
        <w:spacing w:before="37"/>
        <w:ind w:left="17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6(28.6)</w:t>
      </w:r>
    </w:p>
    <w:p>
      <w:pPr>
        <w:spacing w:before="37"/>
        <w:ind w:left="24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13(61.9)</w:t>
      </w:r>
    </w:p>
    <w:p>
      <w:pPr>
        <w:spacing w:before="37"/>
        <w:ind w:left="17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8(38.1)</w:t>
      </w:r>
    </w:p>
    <w:p>
      <w:pPr>
        <w:spacing w:before="37"/>
        <w:ind w:left="24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2(9.5)</w:t>
      </w:r>
    </w:p>
    <w:p>
      <w:pPr>
        <w:spacing w:before="37"/>
        <w:ind w:left="24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12(57.1)</w:t>
      </w:r>
    </w:p>
    <w:p>
      <w:pPr>
        <w:spacing w:before="37"/>
        <w:ind w:left="17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5(23.8)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620" w:bottom="280" w:left="1340" w:right="1320"/>
          <w:cols w:num="9" w:equalWidth="0">
            <w:col w:w="2876" w:space="40"/>
            <w:col w:w="652" w:space="51"/>
            <w:col w:w="795" w:space="40"/>
            <w:col w:w="640" w:space="52"/>
            <w:col w:w="795" w:space="39"/>
            <w:col w:w="640" w:space="52"/>
            <w:col w:w="672" w:space="91"/>
            <w:col w:w="795" w:space="40"/>
            <w:col w:w="98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spacing w:before="90"/>
        <w:ind w:left="100"/>
      </w:pPr>
      <w:r>
        <w:rPr/>
        <w:t>S=Susceptible,</w:t>
      </w:r>
      <w:r>
        <w:rPr>
          <w:spacing w:val="-6"/>
        </w:rPr>
        <w:t> </w:t>
      </w:r>
      <w:r>
        <w:rPr/>
        <w:t>R=Resistance</w:t>
      </w:r>
    </w:p>
    <w:p>
      <w:pPr>
        <w:pStyle w:val="BodyText"/>
        <w:spacing w:line="276" w:lineRule="auto" w:before="35"/>
        <w:ind w:left="100" w:right="1895"/>
      </w:pPr>
      <w:r>
        <w:rPr/>
        <w:t>AMOX= A</w:t>
      </w:r>
      <w:r>
        <w:rPr>
          <w:color w:val="282426"/>
        </w:rPr>
        <w:t>moxicillin</w:t>
      </w:r>
      <w:r>
        <w:rPr/>
        <w:t>, AMP = A</w:t>
      </w:r>
      <w:r>
        <w:rPr>
          <w:color w:val="282426"/>
        </w:rPr>
        <w:t>mpicillin</w:t>
      </w:r>
      <w:r>
        <w:rPr/>
        <w:t>, CAF= </w:t>
      </w:r>
      <w:r>
        <w:rPr>
          <w:color w:val="282426"/>
        </w:rPr>
        <w:t>Chloramphenicol</w:t>
      </w:r>
      <w:r>
        <w:rPr/>
        <w:t>. , CIP = </w:t>
      </w:r>
      <w:r>
        <w:rPr>
          <w:color w:val="282426"/>
        </w:rPr>
        <w:t>ciprofloxacin</w:t>
      </w:r>
      <w:r>
        <w:rPr/>
        <w:t>,</w:t>
      </w:r>
      <w:r>
        <w:rPr>
          <w:spacing w:val="-48"/>
        </w:rPr>
        <w:t> </w:t>
      </w:r>
      <w:r>
        <w:rPr/>
        <w:t>ERY=</w:t>
      </w:r>
      <w:r>
        <w:rPr>
          <w:spacing w:val="-3"/>
        </w:rPr>
        <w:t> </w:t>
      </w:r>
      <w:r>
        <w:rPr/>
        <w:t>Erythromycin,Co=</w:t>
      </w:r>
      <w:r>
        <w:rPr>
          <w:spacing w:val="-1"/>
        </w:rPr>
        <w:t> </w:t>
      </w:r>
      <w:r>
        <w:rPr>
          <w:color w:val="282426"/>
        </w:rPr>
        <w:t>Co-trimoxazole</w:t>
      </w:r>
      <w:r>
        <w:rPr/>
        <w:t>,NOR=Norfloxacillin,TTC=</w:t>
      </w:r>
      <w:r>
        <w:rPr>
          <w:spacing w:val="-5"/>
        </w:rPr>
        <w:t> </w:t>
      </w:r>
      <w:r>
        <w:rPr/>
        <w:t>Tetracycline</w:t>
      </w:r>
    </w:p>
    <w:p>
      <w:pPr>
        <w:pStyle w:val="BodyText"/>
        <w:spacing w:before="1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620" w:bottom="280" w:left="1340" w:right="1320"/>
        </w:sectPr>
      </w:pPr>
    </w:p>
    <w:p>
      <w:pPr>
        <w:pStyle w:val="BodyText"/>
        <w:spacing w:line="276" w:lineRule="auto" w:before="91"/>
        <w:ind w:left="100" w:right="38"/>
        <w:jc w:val="both"/>
      </w:pPr>
      <w:r>
        <w:rPr/>
        <w:t>Antimicrobial</w:t>
      </w:r>
      <w:r>
        <w:rPr>
          <w:spacing w:val="1"/>
        </w:rPr>
        <w:t> </w:t>
      </w:r>
      <w:r>
        <w:rPr/>
        <w:t>resistance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uropathogens</w:t>
      </w:r>
      <w:r>
        <w:rPr>
          <w:spacing w:val="50"/>
        </w:rPr>
        <w:t> </w:t>
      </w:r>
      <w:r>
        <w:rPr/>
        <w:t>to</w:t>
      </w:r>
      <w:r>
        <w:rPr>
          <w:spacing w:val="1"/>
        </w:rPr>
        <w:t> </w:t>
      </w:r>
      <w:r>
        <w:rPr/>
        <w:t>the commonly used antibiotics become increasing</w:t>
      </w:r>
      <w:r>
        <w:rPr>
          <w:spacing w:val="1"/>
        </w:rPr>
        <w:t> </w:t>
      </w:r>
      <w:r>
        <w:rPr/>
        <w:t>that make clinicians with very few choices of drugs</w:t>
      </w:r>
      <w:r>
        <w:rPr>
          <w:spacing w:val="-47"/>
        </w:rPr>
        <w:t> </w:t>
      </w:r>
      <w:r>
        <w:rPr/>
        <w:t>for the treatment of urinary tract infection</w:t>
      </w:r>
      <w:r>
        <w:rPr>
          <w:vertAlign w:val="superscript"/>
        </w:rPr>
        <w:t>20,21</w:t>
      </w:r>
      <w:r>
        <w:rPr>
          <w:vertAlign w:val="baseline"/>
        </w:rPr>
        <w:t>. In</w:t>
      </w:r>
      <w:r>
        <w:rPr>
          <w:spacing w:val="1"/>
          <w:vertAlign w:val="baseline"/>
        </w:rPr>
        <w:t> </w:t>
      </w:r>
      <w:r>
        <w:rPr>
          <w:vertAlign w:val="baseline"/>
        </w:rPr>
        <w:t>this study, susceptibility pattern of Gram-negative</w:t>
      </w:r>
      <w:r>
        <w:rPr>
          <w:spacing w:val="1"/>
          <w:vertAlign w:val="baseline"/>
        </w:rPr>
        <w:t> </w:t>
      </w:r>
      <w:r>
        <w:rPr>
          <w:vertAlign w:val="baseline"/>
        </w:rPr>
        <w:t>bacteria showed that high to intermediate level of</w:t>
      </w:r>
      <w:r>
        <w:rPr>
          <w:spacing w:val="1"/>
          <w:vertAlign w:val="baseline"/>
        </w:rPr>
        <w:t> </w:t>
      </w:r>
      <w:r>
        <w:rPr>
          <w:vertAlign w:val="baseline"/>
        </w:rPr>
        <w:t>resistance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most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tested</w:t>
      </w:r>
      <w:r>
        <w:rPr>
          <w:spacing w:val="1"/>
          <w:vertAlign w:val="baseline"/>
        </w:rPr>
        <w:t> </w:t>
      </w:r>
      <w:r>
        <w:rPr>
          <w:vertAlign w:val="baseline"/>
        </w:rPr>
        <w:t>drugs</w:t>
      </w:r>
      <w:r>
        <w:rPr>
          <w:spacing w:val="1"/>
          <w:vertAlign w:val="baseline"/>
        </w:rPr>
        <w:t> </w:t>
      </w:r>
      <w:r>
        <w:rPr>
          <w:vertAlign w:val="baseline"/>
        </w:rPr>
        <w:t>like</w:t>
      </w:r>
      <w:r>
        <w:rPr>
          <w:spacing w:val="1"/>
          <w:vertAlign w:val="baseline"/>
        </w:rPr>
        <w:t> </w:t>
      </w:r>
      <w:r>
        <w:rPr>
          <w:vertAlign w:val="baseline"/>
        </w:rPr>
        <w:t>ampicilline,</w:t>
      </w:r>
      <w:r>
        <w:rPr>
          <w:spacing w:val="1"/>
          <w:vertAlign w:val="baseline"/>
        </w:rPr>
        <w:t> </w:t>
      </w:r>
      <w:r>
        <w:rPr>
          <w:vertAlign w:val="baseline"/>
        </w:rPr>
        <w:t>erythromycine,</w:t>
      </w:r>
      <w:r>
        <w:rPr>
          <w:spacing w:val="1"/>
          <w:vertAlign w:val="baseline"/>
        </w:rPr>
        <w:t> </w:t>
      </w:r>
      <w:r>
        <w:rPr>
          <w:vertAlign w:val="baseline"/>
        </w:rPr>
        <w:t>tetracycline,</w:t>
      </w:r>
      <w:r>
        <w:rPr>
          <w:spacing w:val="1"/>
          <w:vertAlign w:val="baseline"/>
        </w:rPr>
        <w:t> </w:t>
      </w:r>
      <w:r>
        <w:rPr>
          <w:vertAlign w:val="baseline"/>
        </w:rPr>
        <w:t>amoxicillin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co-trimoxazole.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51"/>
          <w:vertAlign w:val="baseline"/>
        </w:rPr>
        <w:t> </w:t>
      </w:r>
      <w:r>
        <w:rPr>
          <w:vertAlign w:val="baseline"/>
        </w:rPr>
        <w:t>same</w:t>
      </w:r>
      <w:r>
        <w:rPr>
          <w:spacing w:val="1"/>
          <w:vertAlign w:val="baseline"/>
        </w:rPr>
        <w:t> </w:t>
      </w:r>
      <w:r>
        <w:rPr>
          <w:vertAlign w:val="baseline"/>
        </w:rPr>
        <w:t>manner all isolates of Gram-positives also showed</w:t>
      </w:r>
      <w:r>
        <w:rPr>
          <w:spacing w:val="1"/>
          <w:vertAlign w:val="baseline"/>
        </w:rPr>
        <w:t> </w:t>
      </w:r>
      <w:r>
        <w:rPr>
          <w:vertAlign w:val="baseline"/>
        </w:rPr>
        <w:t>high</w:t>
      </w:r>
      <w:r>
        <w:rPr>
          <w:spacing w:val="29"/>
          <w:vertAlign w:val="baseline"/>
        </w:rPr>
        <w:t> </w:t>
      </w:r>
      <w:r>
        <w:rPr>
          <w:vertAlign w:val="baseline"/>
        </w:rPr>
        <w:t>to</w:t>
      </w:r>
      <w:r>
        <w:rPr>
          <w:spacing w:val="31"/>
          <w:vertAlign w:val="baseline"/>
        </w:rPr>
        <w:t> </w:t>
      </w:r>
      <w:r>
        <w:rPr>
          <w:vertAlign w:val="baseline"/>
        </w:rPr>
        <w:t>intermediate</w:t>
      </w:r>
      <w:r>
        <w:rPr>
          <w:spacing w:val="30"/>
          <w:vertAlign w:val="baseline"/>
        </w:rPr>
        <w:t> </w:t>
      </w:r>
      <w:r>
        <w:rPr>
          <w:vertAlign w:val="baseline"/>
        </w:rPr>
        <w:t>level</w:t>
      </w:r>
      <w:r>
        <w:rPr>
          <w:spacing w:val="31"/>
          <w:vertAlign w:val="baseline"/>
        </w:rPr>
        <w:t> </w:t>
      </w:r>
      <w:r>
        <w:rPr>
          <w:vertAlign w:val="baseline"/>
        </w:rPr>
        <w:t>of</w:t>
      </w:r>
      <w:r>
        <w:rPr>
          <w:spacing w:val="31"/>
          <w:vertAlign w:val="baseline"/>
        </w:rPr>
        <w:t> </w:t>
      </w:r>
      <w:r>
        <w:rPr>
          <w:vertAlign w:val="baseline"/>
        </w:rPr>
        <w:t>resistance</w:t>
      </w:r>
      <w:r>
        <w:rPr>
          <w:spacing w:val="30"/>
          <w:vertAlign w:val="baseline"/>
        </w:rPr>
        <w:t> </w:t>
      </w:r>
      <w:r>
        <w:rPr>
          <w:vertAlign w:val="baseline"/>
        </w:rPr>
        <w:t>to</w:t>
      </w:r>
      <w:r>
        <w:rPr>
          <w:spacing w:val="31"/>
          <w:vertAlign w:val="baseline"/>
        </w:rPr>
        <w:t> </w:t>
      </w:r>
      <w:r>
        <w:rPr>
          <w:vertAlign w:val="baseline"/>
        </w:rPr>
        <w:t>half</w:t>
      </w:r>
      <w:r>
        <w:rPr>
          <w:spacing w:val="30"/>
          <w:vertAlign w:val="baseline"/>
        </w:rPr>
        <w:t> </w:t>
      </w:r>
      <w:r>
        <w:rPr>
          <w:vertAlign w:val="baseline"/>
        </w:rPr>
        <w:t>of</w:t>
      </w:r>
      <w:r>
        <w:rPr>
          <w:spacing w:val="-48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tested</w:t>
      </w:r>
      <w:r>
        <w:rPr>
          <w:spacing w:val="1"/>
          <w:vertAlign w:val="baseline"/>
        </w:rPr>
        <w:t> </w:t>
      </w:r>
      <w:r>
        <w:rPr>
          <w:vertAlign w:val="baseline"/>
        </w:rPr>
        <w:t>drugs</w:t>
      </w:r>
      <w:r>
        <w:rPr>
          <w:spacing w:val="1"/>
          <w:vertAlign w:val="baseline"/>
        </w:rPr>
        <w:t> </w:t>
      </w:r>
      <w:r>
        <w:rPr>
          <w:vertAlign w:val="baseline"/>
        </w:rPr>
        <w:t>including</w:t>
      </w:r>
      <w:r>
        <w:rPr>
          <w:spacing w:val="1"/>
          <w:vertAlign w:val="baseline"/>
        </w:rPr>
        <w:t> </w:t>
      </w:r>
      <w:r>
        <w:rPr>
          <w:vertAlign w:val="baseline"/>
        </w:rPr>
        <w:t>co-trimoxazole,</w:t>
      </w:r>
      <w:r>
        <w:rPr>
          <w:spacing w:val="1"/>
          <w:vertAlign w:val="baseline"/>
        </w:rPr>
        <w:t> </w:t>
      </w:r>
      <w:r>
        <w:rPr>
          <w:vertAlign w:val="baseline"/>
        </w:rPr>
        <w:t>amoxicillin,</w:t>
      </w:r>
      <w:r>
        <w:rPr>
          <w:spacing w:val="1"/>
          <w:vertAlign w:val="baseline"/>
        </w:rPr>
        <w:t> </w:t>
      </w:r>
      <w:r>
        <w:rPr>
          <w:vertAlign w:val="baseline"/>
        </w:rPr>
        <w:t>chloramphenicol,</w:t>
      </w:r>
      <w:r>
        <w:rPr>
          <w:spacing w:val="1"/>
          <w:vertAlign w:val="baseline"/>
        </w:rPr>
        <w:t> </w:t>
      </w:r>
      <w:r>
        <w:rPr>
          <w:vertAlign w:val="baseline"/>
        </w:rPr>
        <w:t>norfloxacin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tetracycline. This agrees with previous studies</w:t>
      </w:r>
      <w:r>
        <w:rPr>
          <w:vertAlign w:val="superscript"/>
        </w:rPr>
        <w:t>6,</w:t>
      </w:r>
      <w:r>
        <w:rPr>
          <w:vertAlign w:val="baseline"/>
        </w:rPr>
        <w:t> </w:t>
      </w:r>
      <w:r>
        <w:rPr>
          <w:vertAlign w:val="superscript"/>
        </w:rPr>
        <w:t>8,</w:t>
      </w:r>
      <w:r>
        <w:rPr>
          <w:vertAlign w:val="baseline"/>
        </w:rPr>
        <w:t> </w:t>
      </w:r>
      <w:r>
        <w:rPr>
          <w:vertAlign w:val="superscript"/>
        </w:rPr>
        <w:t>15</w:t>
      </w:r>
      <w:r>
        <w:rPr>
          <w:spacing w:val="-47"/>
          <w:vertAlign w:val="baseline"/>
        </w:rPr>
        <w:t> </w:t>
      </w:r>
      <w:r>
        <w:rPr>
          <w:vertAlign w:val="baseline"/>
        </w:rPr>
        <w:t>which</w:t>
      </w:r>
      <w:r>
        <w:rPr>
          <w:spacing w:val="1"/>
          <w:vertAlign w:val="baseline"/>
        </w:rPr>
        <w:t> </w:t>
      </w:r>
      <w:r>
        <w:rPr>
          <w:vertAlign w:val="baseline"/>
        </w:rPr>
        <w:t>observed</w:t>
      </w:r>
      <w:r>
        <w:rPr>
          <w:spacing w:val="1"/>
          <w:vertAlign w:val="baseline"/>
        </w:rPr>
        <w:t> </w:t>
      </w:r>
      <w:r>
        <w:rPr>
          <w:vertAlign w:val="baseline"/>
        </w:rPr>
        <w:t>resistant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most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50"/>
          <w:vertAlign w:val="baseline"/>
        </w:rPr>
        <w:t> </w:t>
      </w:r>
      <w:r>
        <w:rPr>
          <w:vertAlign w:val="baseline"/>
        </w:rPr>
        <w:t>tested</w:t>
      </w:r>
      <w:r>
        <w:rPr>
          <w:spacing w:val="1"/>
          <w:vertAlign w:val="baseline"/>
        </w:rPr>
        <w:t> </w:t>
      </w:r>
      <w:r>
        <w:rPr>
          <w:vertAlign w:val="baseline"/>
        </w:rPr>
        <w:t>drugs. Rates of susceptibility of the isolates range</w:t>
      </w:r>
      <w:r>
        <w:rPr>
          <w:spacing w:val="1"/>
          <w:vertAlign w:val="baseline"/>
        </w:rPr>
        <w:t> </w:t>
      </w:r>
      <w:r>
        <w:rPr>
          <w:vertAlign w:val="baseline"/>
        </w:rPr>
        <w:t>from 6.4 % - 68.1% and 95.2% of them developed</w:t>
      </w:r>
      <w:r>
        <w:rPr>
          <w:spacing w:val="1"/>
          <w:vertAlign w:val="baseline"/>
        </w:rPr>
        <w:t> </w:t>
      </w:r>
      <w:r>
        <w:rPr>
          <w:vertAlign w:val="baseline"/>
        </w:rPr>
        <w:t>resistance for at least two of the tested drugs. This</w:t>
      </w:r>
      <w:r>
        <w:rPr>
          <w:spacing w:val="1"/>
          <w:vertAlign w:val="baseline"/>
        </w:rPr>
        <w:t> </w:t>
      </w:r>
      <w:r>
        <w:rPr>
          <w:vertAlign w:val="baseline"/>
        </w:rPr>
        <w:t>indicates that multi drug resistance was found to be</w:t>
      </w:r>
      <w:r>
        <w:rPr>
          <w:spacing w:val="-47"/>
          <w:vertAlign w:val="baseline"/>
        </w:rPr>
        <w:t> </w:t>
      </w:r>
      <w:r>
        <w:rPr>
          <w:vertAlign w:val="baseline"/>
        </w:rPr>
        <w:t>very</w:t>
      </w:r>
      <w:r>
        <w:rPr>
          <w:spacing w:val="1"/>
          <w:vertAlign w:val="baseline"/>
        </w:rPr>
        <w:t> </w:t>
      </w:r>
      <w:r>
        <w:rPr>
          <w:vertAlign w:val="baseline"/>
        </w:rPr>
        <w:t>high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commonly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antibiotics.</w:t>
      </w:r>
      <w:r>
        <w:rPr>
          <w:spacing w:val="-47"/>
          <w:vertAlign w:val="baseline"/>
        </w:rPr>
        <w:t> </w:t>
      </w:r>
      <w:r>
        <w:rPr>
          <w:vertAlign w:val="baseline"/>
        </w:rPr>
        <w:t>Antibiotic</w:t>
      </w:r>
      <w:r>
        <w:rPr>
          <w:spacing w:val="1"/>
          <w:vertAlign w:val="baseline"/>
        </w:rPr>
        <w:t> </w:t>
      </w:r>
      <w:r>
        <w:rPr>
          <w:vertAlign w:val="baseline"/>
        </w:rPr>
        <w:t>resistance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1"/>
          <w:vertAlign w:val="baseline"/>
        </w:rPr>
        <w:t> </w:t>
      </w:r>
      <w:r>
        <w:rPr>
          <w:vertAlign w:val="baseline"/>
        </w:rPr>
        <w:t>been</w:t>
      </w:r>
      <w:r>
        <w:rPr>
          <w:spacing w:val="1"/>
          <w:vertAlign w:val="baseline"/>
        </w:rPr>
        <w:t> </w:t>
      </w:r>
      <w:r>
        <w:rPr>
          <w:vertAlign w:val="baseline"/>
        </w:rPr>
        <w:t>recognized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47"/>
          <w:vertAlign w:val="baseline"/>
        </w:rPr>
        <w:t> </w:t>
      </w:r>
      <w:r>
        <w:rPr>
          <w:vertAlign w:val="baseline"/>
        </w:rPr>
        <w:t>consequence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antibiotic</w:t>
      </w:r>
      <w:r>
        <w:rPr>
          <w:spacing w:val="1"/>
          <w:vertAlign w:val="baseline"/>
        </w:rPr>
        <w:t> </w:t>
      </w:r>
      <w:r>
        <w:rPr>
          <w:vertAlign w:val="baseline"/>
        </w:rPr>
        <w:t>use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abuse</w:t>
      </w:r>
      <w:r>
        <w:rPr>
          <w:vertAlign w:val="superscript"/>
        </w:rPr>
        <w:t>22,</w:t>
      </w:r>
      <w:r>
        <w:rPr>
          <w:spacing w:val="1"/>
          <w:vertAlign w:val="baseline"/>
        </w:rPr>
        <w:t> </w:t>
      </w:r>
      <w:r>
        <w:rPr>
          <w:vertAlign w:val="superscript"/>
        </w:rPr>
        <w:t>23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Therefore,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reasons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alarming</w:t>
      </w:r>
      <w:r>
        <w:rPr>
          <w:spacing w:val="1"/>
          <w:vertAlign w:val="baseline"/>
        </w:rPr>
        <w:t> </w:t>
      </w:r>
      <w:r>
        <w:rPr>
          <w:vertAlign w:val="baseline"/>
        </w:rPr>
        <w:t>phenomenon might be inappropriate and incorrect</w:t>
      </w:r>
      <w:r>
        <w:rPr>
          <w:spacing w:val="1"/>
          <w:vertAlign w:val="baseline"/>
        </w:rPr>
        <w:t> </w:t>
      </w:r>
      <w:r>
        <w:rPr>
          <w:vertAlign w:val="baseline"/>
        </w:rPr>
        <w:t>administration of antimicrobial agents in empiric</w:t>
      </w:r>
      <w:r>
        <w:rPr>
          <w:spacing w:val="1"/>
          <w:vertAlign w:val="baseline"/>
        </w:rPr>
        <w:t> </w:t>
      </w:r>
      <w:r>
        <w:rPr>
          <w:vertAlign w:val="baseline"/>
        </w:rPr>
        <w:t>therapies and lack of appropriate infection control</w:t>
      </w:r>
      <w:r>
        <w:rPr>
          <w:spacing w:val="1"/>
          <w:vertAlign w:val="baseline"/>
        </w:rPr>
        <w:t> </w:t>
      </w:r>
      <w:r>
        <w:rPr>
          <w:vertAlign w:val="baseline"/>
        </w:rPr>
        <w:t>strategies,</w:t>
      </w:r>
      <w:r>
        <w:rPr>
          <w:spacing w:val="1"/>
          <w:vertAlign w:val="baseline"/>
        </w:rPr>
        <w:t> </w:t>
      </w:r>
      <w:r>
        <w:rPr>
          <w:vertAlign w:val="baseline"/>
        </w:rPr>
        <w:t>which</w:t>
      </w:r>
      <w:r>
        <w:rPr>
          <w:spacing w:val="1"/>
          <w:vertAlign w:val="baseline"/>
        </w:rPr>
        <w:t> </w:t>
      </w:r>
      <w:r>
        <w:rPr>
          <w:vertAlign w:val="baseline"/>
        </w:rPr>
        <w:t>can</w:t>
      </w:r>
      <w:r>
        <w:rPr>
          <w:spacing w:val="1"/>
          <w:vertAlign w:val="baseline"/>
        </w:rPr>
        <w:t> </w:t>
      </w:r>
      <w:r>
        <w:rPr>
          <w:vertAlign w:val="baseline"/>
        </w:rPr>
        <w:t>cause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shift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increase</w:t>
      </w:r>
      <w:r>
        <w:rPr>
          <w:spacing w:val="1"/>
          <w:vertAlign w:val="baseline"/>
        </w:rPr>
        <w:t> </w:t>
      </w:r>
      <w:r>
        <w:rPr>
          <w:vertAlign w:val="baseline"/>
        </w:rPr>
        <w:t>prevalence</w:t>
      </w:r>
      <w:r>
        <w:rPr>
          <w:spacing w:val="-3"/>
          <w:vertAlign w:val="baseline"/>
        </w:rPr>
        <w:t> </w:t>
      </w:r>
      <w:r>
        <w:rPr>
          <w:vertAlign w:val="baseline"/>
        </w:rPr>
        <w:t>of</w:t>
      </w:r>
      <w:r>
        <w:rPr>
          <w:spacing w:val="-4"/>
          <w:vertAlign w:val="baseline"/>
        </w:rPr>
        <w:t> </w:t>
      </w:r>
      <w:r>
        <w:rPr>
          <w:vertAlign w:val="baseline"/>
        </w:rPr>
        <w:t>resistant</w:t>
      </w:r>
      <w:r>
        <w:rPr>
          <w:spacing w:val="-3"/>
          <w:vertAlign w:val="baseline"/>
        </w:rPr>
        <w:t> </w:t>
      </w:r>
      <w:r>
        <w:rPr>
          <w:vertAlign w:val="baseline"/>
        </w:rPr>
        <w:t>organism</w:t>
      </w:r>
      <w:r>
        <w:rPr>
          <w:spacing w:val="-4"/>
          <w:vertAlign w:val="baseline"/>
        </w:rPr>
        <w:t> </w:t>
      </w:r>
      <w:r>
        <w:rPr>
          <w:vertAlign w:val="baseline"/>
        </w:rPr>
        <w:t>in</w:t>
      </w:r>
      <w:r>
        <w:rPr>
          <w:spacing w:val="-4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community.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100" w:right="38"/>
        <w:jc w:val="both"/>
      </w:pPr>
      <w:r>
        <w:rPr/>
        <w:t>Among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Gram</w:t>
      </w:r>
      <w:r>
        <w:rPr>
          <w:spacing w:val="1"/>
        </w:rPr>
        <w:t> </w:t>
      </w:r>
      <w:r>
        <w:rPr/>
        <w:t>negatives,</w:t>
      </w:r>
      <w:r>
        <w:rPr>
          <w:spacing w:val="1"/>
        </w:rPr>
        <w:t> </w:t>
      </w:r>
      <w:r>
        <w:rPr/>
        <w:t>the</w:t>
      </w:r>
      <w:r>
        <w:rPr>
          <w:spacing w:val="51"/>
        </w:rPr>
        <w:t> </w:t>
      </w:r>
      <w:r>
        <w:rPr/>
        <w:t>predominant</w:t>
      </w:r>
      <w:r>
        <w:rPr>
          <w:spacing w:val="-47"/>
        </w:rPr>
        <w:t> </w:t>
      </w:r>
      <w:r>
        <w:rPr/>
        <w:t>isolate was </w:t>
      </w:r>
      <w:r>
        <w:rPr>
          <w:i/>
          <w:color w:val="231F1F"/>
        </w:rPr>
        <w:t>Escherichia coli</w:t>
      </w:r>
      <w:r>
        <w:rPr/>
        <w:t>, which respond better</w:t>
      </w:r>
      <w:r>
        <w:rPr>
          <w:spacing w:val="1"/>
        </w:rPr>
        <w:t> </w:t>
      </w:r>
      <w:r>
        <w:rPr/>
        <w:t>to chloramphenicol (62.3%), ciprofloxacin (50.9%)</w:t>
      </w:r>
      <w:r>
        <w:rPr>
          <w:spacing w:val="-47"/>
        </w:rPr>
        <w:t> </w:t>
      </w:r>
      <w:r>
        <w:rPr/>
        <w:t>and</w:t>
      </w:r>
      <w:r>
        <w:rPr>
          <w:spacing w:val="1"/>
        </w:rPr>
        <w:t> </w:t>
      </w:r>
      <w:r>
        <w:rPr/>
        <w:t>norfloxacin</w:t>
      </w:r>
      <w:r>
        <w:rPr>
          <w:spacing w:val="1"/>
        </w:rPr>
        <w:t> </w:t>
      </w:r>
      <w:r>
        <w:rPr/>
        <w:t>(50%)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tested</w:t>
      </w:r>
      <w:r>
        <w:rPr>
          <w:spacing w:val="-47"/>
        </w:rPr>
        <w:t> </w:t>
      </w:r>
      <w:r>
        <w:rPr/>
        <w:t>drugs.</w:t>
      </w:r>
      <w:r>
        <w:rPr>
          <w:spacing w:val="1"/>
        </w:rPr>
        <w:t> </w:t>
      </w:r>
      <w:r>
        <w:rPr/>
        <w:t>Likewise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Gram-positives,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predominant</w:t>
      </w:r>
      <w:r>
        <w:rPr>
          <w:spacing w:val="14"/>
        </w:rPr>
        <w:t> </w:t>
      </w:r>
      <w:r>
        <w:rPr/>
        <w:t>isolate</w:t>
      </w:r>
      <w:r>
        <w:rPr>
          <w:spacing w:val="16"/>
        </w:rPr>
        <w:t> </w:t>
      </w:r>
      <w:r>
        <w:rPr/>
        <w:t>was</w:t>
      </w:r>
      <w:r>
        <w:rPr>
          <w:spacing w:val="16"/>
        </w:rPr>
        <w:t> </w:t>
      </w:r>
      <w:r>
        <w:rPr>
          <w:i/>
          <w:color w:val="231F1F"/>
        </w:rPr>
        <w:t>Staphylococcus</w:t>
      </w:r>
      <w:r>
        <w:rPr>
          <w:i/>
          <w:color w:val="231F1F"/>
          <w:spacing w:val="13"/>
        </w:rPr>
        <w:t> </w:t>
      </w:r>
      <w:r>
        <w:rPr>
          <w:i/>
          <w:color w:val="231F1F"/>
        </w:rPr>
        <w:t>aureus</w:t>
      </w:r>
      <w:r>
        <w:rPr/>
        <w:t>,</w:t>
      </w:r>
    </w:p>
    <w:p>
      <w:pPr>
        <w:pStyle w:val="BodyText"/>
        <w:spacing w:line="276" w:lineRule="auto" w:before="91"/>
        <w:ind w:left="100" w:right="120"/>
        <w:jc w:val="both"/>
      </w:pPr>
      <w:r>
        <w:rPr/>
        <w:br w:type="column"/>
      </w:r>
      <w:r>
        <w:rPr/>
        <w:t>which respond better to ciprofloxacin (61.9%) and</w:t>
      </w:r>
      <w:r>
        <w:rPr>
          <w:spacing w:val="1"/>
        </w:rPr>
        <w:t> </w:t>
      </w:r>
      <w:r>
        <w:rPr/>
        <w:t>ampicilline and norfloxacin (57.1%) compared to</w:t>
      </w:r>
      <w:r>
        <w:rPr>
          <w:spacing w:val="1"/>
        </w:rPr>
        <w:t> </w:t>
      </w:r>
      <w:r>
        <w:rPr/>
        <w:t>other tested drugs. The effectiveness of these drugs</w:t>
      </w:r>
      <w:r>
        <w:rPr>
          <w:spacing w:val="1"/>
        </w:rPr>
        <w:t> </w:t>
      </w:r>
      <w:r>
        <w:rPr/>
        <w:t>against the tested organisms in our study could be</w:t>
      </w:r>
      <w:r>
        <w:rPr>
          <w:spacing w:val="1"/>
        </w:rPr>
        <w:t> </w:t>
      </w:r>
      <w:r>
        <w:rPr/>
        <w:t>the reflection of infrequency prescription of these</w:t>
      </w:r>
      <w:r>
        <w:rPr>
          <w:spacing w:val="1"/>
        </w:rPr>
        <w:t> </w:t>
      </w:r>
      <w:r>
        <w:rPr/>
        <w:t>drugs by the physicians in Ethiopia and expense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addition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difficulty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administration</w:t>
      </w:r>
      <w:r>
        <w:rPr>
          <w:spacing w:val="1"/>
        </w:rPr>
        <w:t> </w:t>
      </w:r>
      <w:r>
        <w:rPr/>
        <w:t>(personal</w:t>
      </w:r>
      <w:r>
        <w:rPr>
          <w:spacing w:val="1"/>
        </w:rPr>
        <w:t> </w:t>
      </w:r>
      <w:r>
        <w:rPr/>
        <w:t>communication).</w:t>
      </w:r>
      <w:r>
        <w:rPr>
          <w:spacing w:val="1"/>
        </w:rPr>
        <w:t> </w:t>
      </w:r>
      <w:r>
        <w:rPr/>
        <w:t>Even</w:t>
      </w:r>
      <w:r>
        <w:rPr>
          <w:spacing w:val="-47"/>
        </w:rPr>
        <w:t> </w:t>
      </w:r>
      <w:r>
        <w:rPr/>
        <w:t>though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above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still</w:t>
      </w:r>
      <w:r>
        <w:rPr>
          <w:spacing w:val="1"/>
        </w:rPr>
        <w:t> </w:t>
      </w:r>
      <w:r>
        <w:rPr/>
        <w:t>better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to</w:t>
      </w:r>
      <w:r>
        <w:rPr>
          <w:spacing w:val="-47"/>
        </w:rPr>
        <w:t> </w:t>
      </w:r>
      <w:r>
        <w:rPr/>
        <w:t>other drugs for treatment of UTI, the result showed</w:t>
      </w:r>
      <w:r>
        <w:rPr>
          <w:spacing w:val="1"/>
        </w:rPr>
        <w:t> </w:t>
      </w:r>
      <w:r>
        <w:rPr/>
        <w:t>in reduction of their effectiveness. Previous studies</w:t>
      </w:r>
      <w:r>
        <w:rPr>
          <w:spacing w:val="1"/>
        </w:rPr>
        <w:t> </w:t>
      </w:r>
      <w:r>
        <w:rPr/>
        <w:t>in our set up showed, 98.3% of the organisms were</w:t>
      </w:r>
      <w:r>
        <w:rPr>
          <w:spacing w:val="1"/>
        </w:rPr>
        <w:t> </w:t>
      </w:r>
      <w:r>
        <w:rPr/>
        <w:t>controlled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>
          <w:color w:val="282426"/>
        </w:rPr>
        <w:t>ciprofloxacin</w:t>
      </w:r>
      <w:r>
        <w:rPr>
          <w:color w:val="282426"/>
          <w:vertAlign w:val="superscript"/>
        </w:rPr>
        <w:t>8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However,</w:t>
      </w:r>
      <w:r>
        <w:rPr>
          <w:spacing w:val="-47"/>
          <w:vertAlign w:val="baseline"/>
        </w:rPr>
        <w:t> </w:t>
      </w:r>
      <w:r>
        <w:rPr>
          <w:vertAlign w:val="baseline"/>
        </w:rPr>
        <w:t>ciprofloxacin</w:t>
      </w:r>
      <w:r>
        <w:rPr>
          <w:spacing w:val="1"/>
          <w:vertAlign w:val="baseline"/>
        </w:rPr>
        <w:t> </w:t>
      </w:r>
      <w:r>
        <w:rPr>
          <w:vertAlign w:val="baseline"/>
        </w:rPr>
        <w:t>which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routinely</w:t>
      </w:r>
      <w:r>
        <w:rPr>
          <w:spacing w:val="1"/>
          <w:vertAlign w:val="baseline"/>
        </w:rPr>
        <w:t> </w:t>
      </w:r>
      <w:r>
        <w:rPr>
          <w:vertAlign w:val="baseline"/>
        </w:rPr>
        <w:t>prescribed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treatment of UTIs in our study area was effective</w:t>
      </w:r>
      <w:r>
        <w:rPr>
          <w:spacing w:val="1"/>
          <w:vertAlign w:val="baseline"/>
        </w:rPr>
        <w:t> </w:t>
      </w:r>
      <w:r>
        <w:rPr>
          <w:vertAlign w:val="baseline"/>
        </w:rPr>
        <w:t>only for 62% of the present isolates. Further more</w:t>
      </w:r>
      <w:r>
        <w:rPr>
          <w:spacing w:val="1"/>
          <w:vertAlign w:val="baseline"/>
        </w:rPr>
        <w:t> </w:t>
      </w:r>
      <w:r>
        <w:rPr>
          <w:vertAlign w:val="baseline"/>
        </w:rPr>
        <w:t>drugs</w:t>
      </w:r>
      <w:r>
        <w:rPr>
          <w:spacing w:val="1"/>
          <w:vertAlign w:val="baseline"/>
        </w:rPr>
        <w:t> </w:t>
      </w:r>
      <w:r>
        <w:rPr>
          <w:vertAlign w:val="baseline"/>
        </w:rPr>
        <w:t>like</w:t>
      </w:r>
      <w:r>
        <w:rPr>
          <w:spacing w:val="1"/>
          <w:vertAlign w:val="baseline"/>
        </w:rPr>
        <w:t> </w:t>
      </w:r>
      <w:r>
        <w:rPr>
          <w:vertAlign w:val="baseline"/>
        </w:rPr>
        <w:t>amoxicillin,</w:t>
      </w:r>
      <w:r>
        <w:rPr>
          <w:spacing w:val="1"/>
          <w:vertAlign w:val="baseline"/>
        </w:rPr>
        <w:t> </w:t>
      </w:r>
      <w:r>
        <w:rPr>
          <w:vertAlign w:val="baseline"/>
        </w:rPr>
        <w:t>erythromycin</w:t>
      </w:r>
      <w:r>
        <w:rPr>
          <w:spacing w:val="1"/>
          <w:vertAlign w:val="baseline"/>
        </w:rPr>
        <w:t> 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chloramphenico, and tetracycline which previously</w:t>
      </w:r>
      <w:r>
        <w:rPr>
          <w:spacing w:val="1"/>
          <w:vertAlign w:val="baseline"/>
        </w:rPr>
        <w:t> </w:t>
      </w:r>
      <w:r>
        <w:rPr>
          <w:vertAlign w:val="baseline"/>
        </w:rPr>
        <w:t>showed good result for almost all bacteria, their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effects currently highly reduced</w:t>
      </w:r>
      <w:r>
        <w:rPr>
          <w:vertAlign w:val="superscript"/>
        </w:rPr>
        <w:t>6,8</w:t>
      </w:r>
      <w:r>
        <w:rPr>
          <w:vertAlign w:val="baseline"/>
        </w:rPr>
        <w:t>. The upsurge in</w:t>
      </w:r>
      <w:r>
        <w:rPr>
          <w:spacing w:val="1"/>
          <w:vertAlign w:val="baseline"/>
        </w:rPr>
        <w:t> </w:t>
      </w:r>
      <w:r>
        <w:rPr>
          <w:vertAlign w:val="baseline"/>
        </w:rPr>
        <w:t>antibiotic resistant pattern seen in this study could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due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antibiotic</w:t>
      </w:r>
      <w:r>
        <w:rPr>
          <w:spacing w:val="1"/>
          <w:vertAlign w:val="baseline"/>
        </w:rPr>
        <w:t> </w:t>
      </w:r>
      <w:r>
        <w:rPr>
          <w:vertAlign w:val="baseline"/>
        </w:rPr>
        <w:t>abuse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50"/>
          <w:vertAlign w:val="baseline"/>
        </w:rPr>
        <w:t> </w:t>
      </w:r>
      <w:r>
        <w:rPr>
          <w:vertAlign w:val="baseline"/>
        </w:rPr>
        <w:t>self</w:t>
      </w:r>
      <w:r>
        <w:rPr>
          <w:spacing w:val="50"/>
          <w:vertAlign w:val="baseline"/>
        </w:rPr>
        <w:t> </w:t>
      </w:r>
      <w:r>
        <w:rPr>
          <w:vertAlign w:val="baseline"/>
        </w:rPr>
        <w:t>medication</w:t>
      </w:r>
      <w:r>
        <w:rPr>
          <w:spacing w:val="1"/>
          <w:vertAlign w:val="baseline"/>
        </w:rPr>
        <w:t> </w:t>
      </w:r>
      <w:r>
        <w:rPr>
          <w:vertAlign w:val="baseline"/>
        </w:rPr>
        <w:t>being</w:t>
      </w:r>
      <w:r>
        <w:rPr>
          <w:spacing w:val="1"/>
          <w:vertAlign w:val="baseline"/>
        </w:rPr>
        <w:t> </w:t>
      </w:r>
      <w:r>
        <w:rPr>
          <w:vertAlign w:val="baseline"/>
        </w:rPr>
        <w:t>practiced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many</w:t>
      </w:r>
      <w:r>
        <w:rPr>
          <w:spacing w:val="1"/>
          <w:vertAlign w:val="baseline"/>
        </w:rPr>
        <w:t> </w:t>
      </w:r>
      <w:r>
        <w:rPr>
          <w:vertAlign w:val="baseline"/>
        </w:rPr>
        <w:t>developing</w:t>
      </w:r>
      <w:r>
        <w:rPr>
          <w:spacing w:val="1"/>
          <w:vertAlign w:val="baseline"/>
        </w:rPr>
        <w:t> </w:t>
      </w:r>
      <w:r>
        <w:rPr>
          <w:vertAlign w:val="baseline"/>
        </w:rPr>
        <w:t>countries</w:t>
      </w:r>
      <w:r>
        <w:rPr>
          <w:spacing w:val="1"/>
          <w:vertAlign w:val="baseline"/>
        </w:rPr>
        <w:t> </w:t>
      </w:r>
      <w:r>
        <w:rPr>
          <w:vertAlign w:val="baseline"/>
        </w:rPr>
        <w:t>including Ethiopia. In addition, exhaustively usage</w:t>
      </w:r>
      <w:r>
        <w:rPr>
          <w:spacing w:val="1"/>
          <w:vertAlign w:val="baseline"/>
        </w:rPr>
        <w:t> </w:t>
      </w:r>
      <w:r>
        <w:rPr>
          <w:vertAlign w:val="baseline"/>
        </w:rPr>
        <w:t>of first line drugs, low cost and availability of these</w:t>
      </w:r>
      <w:r>
        <w:rPr>
          <w:spacing w:val="-47"/>
          <w:vertAlign w:val="baseline"/>
        </w:rPr>
        <w:t> </w:t>
      </w:r>
      <w:r>
        <w:rPr>
          <w:vertAlign w:val="baseline"/>
        </w:rPr>
        <w:t>drugs</w:t>
      </w:r>
      <w:r>
        <w:rPr>
          <w:spacing w:val="1"/>
          <w:vertAlign w:val="baseline"/>
        </w:rPr>
        <w:t> </w:t>
      </w:r>
      <w:r>
        <w:rPr>
          <w:vertAlign w:val="baseline"/>
        </w:rPr>
        <w:t>could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another</w:t>
      </w:r>
      <w:r>
        <w:rPr>
          <w:spacing w:val="1"/>
          <w:vertAlign w:val="baseline"/>
        </w:rPr>
        <w:t> </w:t>
      </w:r>
      <w:r>
        <w:rPr>
          <w:vertAlign w:val="baseline"/>
        </w:rPr>
        <w:t>contributing</w:t>
      </w:r>
      <w:r>
        <w:rPr>
          <w:spacing w:val="1"/>
          <w:vertAlign w:val="baseline"/>
        </w:rPr>
        <w:t> </w:t>
      </w:r>
      <w:r>
        <w:rPr>
          <w:vertAlign w:val="baseline"/>
        </w:rPr>
        <w:t>factor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antibiotic</w:t>
      </w:r>
      <w:r>
        <w:rPr>
          <w:spacing w:val="-1"/>
          <w:vertAlign w:val="baseline"/>
        </w:rPr>
        <w:t> </w:t>
      </w:r>
      <w:r>
        <w:rPr>
          <w:vertAlign w:val="baseline"/>
        </w:rPr>
        <w:t>resistance</w:t>
      </w:r>
      <w:r>
        <w:rPr>
          <w:spacing w:val="-1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our</w:t>
      </w:r>
      <w:r>
        <w:rPr>
          <w:spacing w:val="1"/>
          <w:vertAlign w:val="baseline"/>
        </w:rPr>
        <w:t> </w:t>
      </w:r>
      <w:r>
        <w:rPr>
          <w:vertAlign w:val="baseline"/>
        </w:rPr>
        <w:t>locality.</w:t>
      </w:r>
    </w:p>
    <w:p>
      <w:pPr>
        <w:pStyle w:val="BodyText"/>
        <w:spacing w:before="2"/>
        <w:rPr>
          <w:sz w:val="24"/>
        </w:rPr>
      </w:pPr>
    </w:p>
    <w:p>
      <w:pPr>
        <w:spacing w:before="1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Conclusion</w:t>
      </w:r>
    </w:p>
    <w:p>
      <w:pPr>
        <w:pStyle w:val="BodyText"/>
        <w:spacing w:line="276" w:lineRule="auto" w:before="34"/>
        <w:ind w:left="100" w:right="120"/>
        <w:jc w:val="both"/>
      </w:pPr>
      <w:r>
        <w:rPr/>
        <w:t>This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revealed</w:t>
      </w:r>
      <w:r>
        <w:rPr>
          <w:spacing w:val="1"/>
        </w:rPr>
        <w:t> </w:t>
      </w:r>
      <w:r>
        <w:rPr/>
        <w:t>25.6%</w:t>
      </w:r>
      <w:r>
        <w:rPr>
          <w:spacing w:val="1"/>
        </w:rPr>
        <w:t> </w:t>
      </w:r>
      <w:r>
        <w:rPr/>
        <w:t>prevalence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symptomatic</w:t>
      </w:r>
      <w:r>
        <w:rPr>
          <w:spacing w:val="1"/>
        </w:rPr>
        <w:t> </w:t>
      </w:r>
      <w:r>
        <w:rPr/>
        <w:t>bacteriuria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UTI</w:t>
      </w:r>
      <w:r>
        <w:rPr>
          <w:spacing w:val="1"/>
        </w:rPr>
        <w:t> </w:t>
      </w:r>
      <w:r>
        <w:rPr/>
        <w:t>suspected</w:t>
      </w:r>
      <w:r>
        <w:rPr>
          <w:spacing w:val="1"/>
        </w:rPr>
        <w:t> </w:t>
      </w:r>
      <w:r>
        <w:rPr/>
        <w:t>patients. This is worrisome because UTI may have</w:t>
      </w:r>
      <w:r>
        <w:rPr>
          <w:spacing w:val="1"/>
        </w:rPr>
        <w:t> </w:t>
      </w:r>
      <w:r>
        <w:rPr/>
        <w:t>serious consequences like renal failure that cost the</w:t>
      </w:r>
      <w:r>
        <w:rPr>
          <w:spacing w:val="1"/>
        </w:rPr>
        <w:t> </w:t>
      </w:r>
      <w:r>
        <w:rPr/>
        <w:t>life of an individual. Multi drug resistances bacteria</w:t>
      </w:r>
      <w:r>
        <w:rPr>
          <w:spacing w:val="-47"/>
        </w:rPr>
        <w:t> </w:t>
      </w:r>
      <w:r>
        <w:rPr/>
        <w:t>were</w:t>
      </w:r>
      <w:r>
        <w:rPr>
          <w:spacing w:val="20"/>
        </w:rPr>
        <w:t> </w:t>
      </w:r>
      <w:r>
        <w:rPr/>
        <w:t>common</w:t>
      </w:r>
      <w:r>
        <w:rPr>
          <w:spacing w:val="20"/>
        </w:rPr>
        <w:t> </w:t>
      </w:r>
      <w:r>
        <w:rPr/>
        <w:t>and</w:t>
      </w:r>
      <w:r>
        <w:rPr>
          <w:spacing w:val="22"/>
        </w:rPr>
        <w:t> </w:t>
      </w:r>
      <w:r>
        <w:rPr/>
        <w:t>even</w:t>
      </w:r>
      <w:r>
        <w:rPr>
          <w:spacing w:val="20"/>
        </w:rPr>
        <w:t> </w:t>
      </w:r>
      <w:r>
        <w:rPr/>
        <w:t>the</w:t>
      </w:r>
      <w:r>
        <w:rPr>
          <w:spacing w:val="23"/>
        </w:rPr>
        <w:t> </w:t>
      </w:r>
      <w:r>
        <w:rPr/>
        <w:t>effectiveness</w:t>
      </w:r>
      <w:r>
        <w:rPr>
          <w:spacing w:val="20"/>
        </w:rPr>
        <w:t> </w:t>
      </w:r>
      <w:r>
        <w:rPr/>
        <w:t>of</w:t>
      </w:r>
      <w:r>
        <w:rPr>
          <w:spacing w:val="21"/>
        </w:rPr>
        <w:t> </w:t>
      </w:r>
      <w:r>
        <w:rPr/>
        <w:t>some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40" w:right="1320"/>
          <w:cols w:num="2" w:equalWidth="0">
            <w:col w:w="4294" w:space="578"/>
            <w:col w:w="4378"/>
          </w:cols>
        </w:sectPr>
      </w:pPr>
    </w:p>
    <w:p>
      <w:pPr>
        <w:pStyle w:val="Heading1"/>
        <w:ind w:left="100" w:right="0"/>
        <w:jc w:val="left"/>
      </w:pPr>
      <w:r>
        <w:rPr/>
        <w:t>90</w:t>
      </w:r>
    </w:p>
    <w:p>
      <w:pPr>
        <w:spacing w:line="226" w:lineRule="exact" w:before="0"/>
        <w:ind w:left="1819" w:right="1835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Yitayal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Shiferaw</w:t>
      </w:r>
      <w:r>
        <w:rPr>
          <w:b/>
          <w:sz w:val="17"/>
        </w:rPr>
        <w:t>.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Ind. Res., 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 [84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91]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340" w:right="1320"/>
        </w:sectPr>
      </w:pPr>
    </w:p>
    <w:p>
      <w:pPr>
        <w:pStyle w:val="BodyText"/>
        <w:spacing w:line="276" w:lineRule="auto" w:before="91"/>
        <w:ind w:left="100" w:right="41"/>
        <w:jc w:val="both"/>
      </w:pPr>
      <w:r>
        <w:rPr/>
        <w:t>drugs like </w:t>
      </w:r>
      <w:r>
        <w:rPr>
          <w:color w:val="282426"/>
        </w:rPr>
        <w:t>ciprofloxacin, </w:t>
      </w:r>
      <w:r>
        <w:rPr/>
        <w:t>amoxicillin, erythromycin</w:t>
      </w:r>
      <w:r>
        <w:rPr>
          <w:spacing w:val="1"/>
        </w:rPr>
        <w:t> </w:t>
      </w:r>
      <w:r>
        <w:rPr/>
        <w:t>are reduce overtime. The findings have no doubt</w:t>
      </w:r>
      <w:r>
        <w:rPr>
          <w:spacing w:val="1"/>
        </w:rPr>
        <w:t> </w:t>
      </w:r>
      <w:r>
        <w:rPr/>
        <w:t>highlighted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need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constant</w:t>
      </w:r>
      <w:r>
        <w:rPr>
          <w:spacing w:val="1"/>
        </w:rPr>
        <w:t> </w:t>
      </w:r>
      <w:r>
        <w:rPr/>
        <w:t>monitoring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susceptibility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pathogens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populations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commonly</w:t>
      </w:r>
      <w:r>
        <w:rPr>
          <w:spacing w:val="1"/>
        </w:rPr>
        <w:t> </w:t>
      </w:r>
      <w:r>
        <w:rPr/>
        <w:t>used</w:t>
      </w:r>
      <w:r>
        <w:rPr>
          <w:spacing w:val="51"/>
        </w:rPr>
        <w:t> </w:t>
      </w:r>
      <w:r>
        <w:rPr/>
        <w:t>antimicrobial</w:t>
      </w:r>
      <w:r>
        <w:rPr>
          <w:spacing w:val="1"/>
        </w:rPr>
        <w:t> </w:t>
      </w:r>
      <w:r>
        <w:rPr/>
        <w:t>agents. These data may be used to determine trends</w:t>
      </w:r>
      <w:r>
        <w:rPr>
          <w:spacing w:val="-47"/>
        </w:rPr>
        <w:t> </w:t>
      </w:r>
      <w:r>
        <w:rPr/>
        <w:t>in antimicrobial susceptibilities, to formulate local</w:t>
      </w:r>
      <w:r>
        <w:rPr>
          <w:spacing w:val="1"/>
        </w:rPr>
        <w:t> </w:t>
      </w:r>
      <w:r>
        <w:rPr/>
        <w:t>antibiotic policies, to compare local with national</w:t>
      </w:r>
      <w:r>
        <w:rPr>
          <w:spacing w:val="1"/>
        </w:rPr>
        <w:t> </w:t>
      </w:r>
      <w:r>
        <w:rPr/>
        <w:t>data and overall to assist clinicians in the rational</w:t>
      </w:r>
      <w:r>
        <w:rPr>
          <w:spacing w:val="1"/>
        </w:rPr>
        <w:t> </w:t>
      </w:r>
      <w:r>
        <w:rPr/>
        <w:t>choice of antibiotic therapy to prevent misuse or</w:t>
      </w:r>
      <w:r>
        <w:rPr>
          <w:spacing w:val="1"/>
        </w:rPr>
        <w:t> </w:t>
      </w:r>
      <w:r>
        <w:rPr/>
        <w:t>overuse of antibiotics. Finally, since the hospital</w:t>
      </w:r>
      <w:r>
        <w:rPr>
          <w:spacing w:val="1"/>
        </w:rPr>
        <w:t> </w:t>
      </w:r>
      <w:r>
        <w:rPr/>
        <w:t>environment is a sort of collection agency for many</w:t>
      </w:r>
      <w:r>
        <w:rPr>
          <w:spacing w:val="-47"/>
        </w:rPr>
        <w:t> </w:t>
      </w:r>
      <w:r>
        <w:rPr/>
        <w:t>pathogenic microorganisms by virtue of the many</w:t>
      </w:r>
      <w:r>
        <w:rPr>
          <w:spacing w:val="1"/>
        </w:rPr>
        <w:t> </w:t>
      </w:r>
      <w:r>
        <w:rPr/>
        <w:t>seriously ill patients who passes through it, it is</w:t>
      </w:r>
      <w:r>
        <w:rPr>
          <w:spacing w:val="1"/>
        </w:rPr>
        <w:t> </w:t>
      </w:r>
      <w:r>
        <w:rPr/>
        <w:t>extremely important for the hospital managements</w:t>
      </w:r>
      <w:r>
        <w:rPr>
          <w:spacing w:val="1"/>
        </w:rPr>
        <w:t> </w:t>
      </w:r>
      <w:r>
        <w:rPr/>
        <w:t>to do everything possible to minimize the spread of</w:t>
      </w:r>
      <w:r>
        <w:rPr>
          <w:spacing w:val="-47"/>
        </w:rPr>
        <w:t> </w:t>
      </w:r>
      <w:r>
        <w:rPr/>
        <w:t>these</w:t>
      </w:r>
      <w:r>
        <w:rPr>
          <w:spacing w:val="-1"/>
        </w:rPr>
        <w:t> </w:t>
      </w:r>
      <w:r>
        <w:rPr/>
        <w:t>organisms to other</w:t>
      </w:r>
      <w:r>
        <w:rPr>
          <w:spacing w:val="1"/>
        </w:rPr>
        <w:t> </w:t>
      </w:r>
      <w:r>
        <w:rPr/>
        <w:t>patients.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  <w:ind w:left="100"/>
      </w:pPr>
      <w:r>
        <w:rPr/>
        <w:t>Acknowledgment</w:t>
      </w:r>
    </w:p>
    <w:p>
      <w:pPr>
        <w:pStyle w:val="BodyText"/>
        <w:spacing w:line="276" w:lineRule="auto" w:before="34"/>
        <w:ind w:left="100" w:right="42"/>
        <w:jc w:val="both"/>
      </w:pPr>
      <w:r>
        <w:rPr/>
        <w:t>We thank the entire study participant being willing</w:t>
      </w:r>
      <w:r>
        <w:rPr>
          <w:spacing w:val="1"/>
        </w:rPr>
        <w:t> </w:t>
      </w:r>
      <w:r>
        <w:rPr/>
        <w:t>to participate in the study, University of Gondar</w:t>
      </w:r>
      <w:r>
        <w:rPr>
          <w:spacing w:val="1"/>
        </w:rPr>
        <w:t> </w:t>
      </w:r>
      <w:r>
        <w:rPr/>
        <w:t>teaching</w:t>
      </w:r>
      <w:r>
        <w:rPr>
          <w:spacing w:val="1"/>
        </w:rPr>
        <w:t> </w:t>
      </w:r>
      <w:r>
        <w:rPr/>
        <w:t>hospital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staffs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allowing us to use different equipments, materials</w:t>
      </w:r>
      <w:r>
        <w:rPr>
          <w:spacing w:val="1"/>
        </w:rPr>
        <w:t> </w:t>
      </w:r>
      <w:r>
        <w:rPr/>
        <w:t>and laboratories.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ind w:left="100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76" w:lineRule="auto" w:before="34" w:after="0"/>
        <w:ind w:left="460" w:right="43" w:hanging="360"/>
        <w:jc w:val="both"/>
        <w:rPr>
          <w:sz w:val="20"/>
        </w:rPr>
      </w:pPr>
      <w:r>
        <w:rPr>
          <w:sz w:val="20"/>
        </w:rPr>
        <w:t>Ojiegbe</w:t>
      </w:r>
      <w:r>
        <w:rPr>
          <w:spacing w:val="1"/>
          <w:sz w:val="20"/>
        </w:rPr>
        <w:t> </w:t>
      </w:r>
      <w:r>
        <w:rPr>
          <w:sz w:val="20"/>
        </w:rPr>
        <w:t>G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Nworie</w:t>
      </w:r>
      <w:r>
        <w:rPr>
          <w:spacing w:val="1"/>
          <w:sz w:val="20"/>
        </w:rPr>
        <w:t> </w:t>
      </w:r>
      <w:r>
        <w:rPr>
          <w:sz w:val="20"/>
        </w:rPr>
        <w:t>W:</w:t>
      </w:r>
      <w:r>
        <w:rPr>
          <w:spacing w:val="1"/>
          <w:sz w:val="20"/>
        </w:rPr>
        <w:t> </w:t>
      </w:r>
      <w:r>
        <w:rPr>
          <w:sz w:val="20"/>
        </w:rPr>
        <w:t>Asymtomatic</w:t>
      </w:r>
      <w:r>
        <w:rPr>
          <w:spacing w:val="1"/>
          <w:sz w:val="20"/>
        </w:rPr>
        <w:t> </w:t>
      </w:r>
      <w:r>
        <w:rPr>
          <w:sz w:val="20"/>
        </w:rPr>
        <w:t>Bacteriuria</w:t>
      </w:r>
      <w:r>
        <w:rPr>
          <w:spacing w:val="1"/>
          <w:sz w:val="20"/>
        </w:rPr>
        <w:t> </w:t>
      </w:r>
      <w:r>
        <w:rPr>
          <w:sz w:val="20"/>
        </w:rPr>
        <w:t>among</w:t>
      </w:r>
      <w:r>
        <w:rPr>
          <w:spacing w:val="1"/>
          <w:sz w:val="20"/>
        </w:rPr>
        <w:t> </w:t>
      </w:r>
      <w:r>
        <w:rPr>
          <w:sz w:val="20"/>
        </w:rPr>
        <w:t>School</w:t>
      </w:r>
      <w:r>
        <w:rPr>
          <w:spacing w:val="1"/>
          <w:sz w:val="20"/>
        </w:rPr>
        <w:t> </w:t>
      </w:r>
      <w:r>
        <w:rPr>
          <w:sz w:val="20"/>
        </w:rPr>
        <w:t>Pupils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Enugu</w:t>
      </w:r>
      <w:r>
        <w:rPr>
          <w:spacing w:val="1"/>
          <w:sz w:val="20"/>
        </w:rPr>
        <w:t> </w:t>
      </w:r>
      <w:r>
        <w:rPr>
          <w:sz w:val="20"/>
        </w:rPr>
        <w:t>Urban</w:t>
      </w:r>
      <w:r>
        <w:rPr>
          <w:spacing w:val="-2"/>
          <w:sz w:val="20"/>
        </w:rPr>
        <w:t> </w:t>
      </w:r>
      <w:r>
        <w:rPr>
          <w:sz w:val="20"/>
        </w:rPr>
        <w:t>Areas. J. Med. Sci.2000; 9(1):</w:t>
      </w:r>
      <w:r>
        <w:rPr>
          <w:spacing w:val="-4"/>
          <w:sz w:val="20"/>
        </w:rPr>
        <w:t> </w:t>
      </w:r>
      <w:r>
        <w:rPr>
          <w:sz w:val="20"/>
        </w:rPr>
        <w:t>42-46.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76" w:lineRule="auto" w:before="1" w:after="0"/>
        <w:ind w:left="460" w:right="43" w:hanging="360"/>
        <w:jc w:val="both"/>
        <w:rPr>
          <w:sz w:val="20"/>
        </w:rPr>
      </w:pPr>
      <w:r>
        <w:rPr>
          <w:sz w:val="20"/>
        </w:rPr>
        <w:t>Volk</w:t>
      </w:r>
      <w:r>
        <w:rPr>
          <w:spacing w:val="1"/>
          <w:sz w:val="20"/>
        </w:rPr>
        <w:t> </w:t>
      </w:r>
      <w:r>
        <w:rPr>
          <w:sz w:val="20"/>
        </w:rPr>
        <w:t>W,</w:t>
      </w:r>
      <w:r>
        <w:rPr>
          <w:spacing w:val="1"/>
          <w:sz w:val="20"/>
        </w:rPr>
        <w:t> </w:t>
      </w:r>
      <w:r>
        <w:rPr>
          <w:sz w:val="20"/>
        </w:rPr>
        <w:t>Gebhraddt</w:t>
      </w:r>
      <w:r>
        <w:rPr>
          <w:spacing w:val="1"/>
          <w:sz w:val="20"/>
        </w:rPr>
        <w:t> </w:t>
      </w:r>
      <w:r>
        <w:rPr>
          <w:sz w:val="20"/>
        </w:rPr>
        <w:t>B,</w:t>
      </w:r>
      <w:r>
        <w:rPr>
          <w:spacing w:val="1"/>
          <w:sz w:val="20"/>
        </w:rPr>
        <w:t> </w:t>
      </w:r>
      <w:r>
        <w:rPr>
          <w:sz w:val="20"/>
        </w:rPr>
        <w:t>Hammarskjold</w:t>
      </w:r>
      <w:r>
        <w:rPr>
          <w:spacing w:val="1"/>
          <w:sz w:val="20"/>
        </w:rPr>
        <w:t> </w:t>
      </w:r>
      <w:r>
        <w:rPr>
          <w:sz w:val="20"/>
        </w:rPr>
        <w:t>M</w:t>
      </w:r>
      <w:r>
        <w:rPr>
          <w:spacing w:val="1"/>
          <w:sz w:val="20"/>
        </w:rPr>
        <w:t> 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Kadner</w:t>
      </w:r>
      <w:r>
        <w:rPr>
          <w:spacing w:val="1"/>
          <w:sz w:val="20"/>
        </w:rPr>
        <w:t> </w:t>
      </w:r>
      <w:r>
        <w:rPr>
          <w:sz w:val="20"/>
        </w:rPr>
        <w:t>R(</w:t>
      </w:r>
      <w:r>
        <w:rPr>
          <w:spacing w:val="1"/>
          <w:sz w:val="20"/>
        </w:rPr>
        <w:t> </w:t>
      </w:r>
      <w:r>
        <w:rPr>
          <w:sz w:val="20"/>
        </w:rPr>
        <w:t>1996):</w:t>
      </w:r>
      <w:r>
        <w:rPr>
          <w:spacing w:val="1"/>
          <w:sz w:val="20"/>
        </w:rPr>
        <w:t> </w:t>
      </w:r>
      <w:r>
        <w:rPr>
          <w:sz w:val="20"/>
        </w:rPr>
        <w:t>Essentials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Medical</w:t>
      </w:r>
      <w:r>
        <w:rPr>
          <w:spacing w:val="1"/>
          <w:sz w:val="20"/>
        </w:rPr>
        <w:t> </w:t>
      </w:r>
      <w:r>
        <w:rPr>
          <w:sz w:val="20"/>
        </w:rPr>
        <w:t>Microbiology</w:t>
      </w:r>
      <w:r>
        <w:rPr>
          <w:spacing w:val="1"/>
          <w:sz w:val="20"/>
        </w:rPr>
        <w:t> </w:t>
      </w:r>
      <w:r>
        <w:rPr>
          <w:sz w:val="20"/>
        </w:rPr>
        <w:t>5th</w:t>
      </w:r>
      <w:r>
        <w:rPr>
          <w:spacing w:val="1"/>
          <w:sz w:val="20"/>
        </w:rPr>
        <w:t> </w:t>
      </w:r>
      <w:r>
        <w:rPr>
          <w:sz w:val="20"/>
        </w:rPr>
        <w:t>ed.</w:t>
      </w:r>
      <w:r>
        <w:rPr>
          <w:spacing w:val="1"/>
          <w:sz w:val="20"/>
        </w:rPr>
        <w:t> </w:t>
      </w:r>
      <w:r>
        <w:rPr>
          <w:sz w:val="20"/>
        </w:rPr>
        <w:t>Lippincott-Raven,</w:t>
      </w:r>
      <w:r>
        <w:rPr>
          <w:spacing w:val="1"/>
          <w:sz w:val="20"/>
        </w:rPr>
        <w:t> </w:t>
      </w:r>
      <w:r>
        <w:rPr>
          <w:sz w:val="20"/>
        </w:rPr>
        <w:t>Philadelphia:</w:t>
      </w:r>
      <w:r>
        <w:rPr>
          <w:spacing w:val="-1"/>
          <w:sz w:val="20"/>
        </w:rPr>
        <w:t> </w:t>
      </w:r>
      <w:r>
        <w:rPr>
          <w:sz w:val="20"/>
        </w:rPr>
        <w:t>345-348.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76" w:lineRule="auto" w:before="1" w:after="0"/>
        <w:ind w:left="460" w:right="41" w:hanging="360"/>
        <w:jc w:val="both"/>
        <w:rPr>
          <w:sz w:val="20"/>
        </w:rPr>
      </w:pPr>
      <w:r>
        <w:rPr>
          <w:sz w:val="20"/>
        </w:rPr>
        <w:t>Cowan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Steel</w:t>
      </w:r>
      <w:r>
        <w:rPr>
          <w:spacing w:val="1"/>
          <w:sz w:val="20"/>
        </w:rPr>
        <w:t> </w:t>
      </w:r>
      <w:r>
        <w:rPr>
          <w:sz w:val="20"/>
        </w:rPr>
        <w:t>K.(</w:t>
      </w:r>
      <w:r>
        <w:rPr>
          <w:spacing w:val="1"/>
          <w:sz w:val="20"/>
        </w:rPr>
        <w:t> </w:t>
      </w:r>
      <w:r>
        <w:rPr>
          <w:sz w:val="20"/>
        </w:rPr>
        <w:t>1974):</w:t>
      </w:r>
      <w:r>
        <w:rPr>
          <w:spacing w:val="1"/>
          <w:sz w:val="20"/>
        </w:rPr>
        <w:t> </w:t>
      </w:r>
      <w:r>
        <w:rPr>
          <w:sz w:val="20"/>
        </w:rPr>
        <w:t>Manual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identification of medical bacteria (2</w:t>
      </w:r>
      <w:r>
        <w:rPr>
          <w:sz w:val="20"/>
          <w:vertAlign w:val="superscript"/>
        </w:rPr>
        <w:t>nd</w:t>
      </w:r>
      <w:r>
        <w:rPr>
          <w:sz w:val="20"/>
          <w:vertAlign w:val="baseline"/>
        </w:rPr>
        <w:t> edition).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Cambridg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University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Press, Cambridge.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76" w:lineRule="auto" w:before="0" w:after="0"/>
        <w:ind w:left="460" w:right="44" w:hanging="360"/>
        <w:jc w:val="both"/>
        <w:rPr>
          <w:sz w:val="20"/>
        </w:rPr>
      </w:pPr>
      <w:r>
        <w:rPr>
          <w:sz w:val="20"/>
        </w:rPr>
        <w:t>Stamm W: Scientific and Clinical Challenges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Management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Urinary</w:t>
      </w:r>
      <w:r>
        <w:rPr>
          <w:spacing w:val="51"/>
          <w:sz w:val="20"/>
        </w:rPr>
        <w:t> </w:t>
      </w:r>
      <w:r>
        <w:rPr>
          <w:sz w:val="20"/>
        </w:rPr>
        <w:t>Tract</w:t>
      </w:r>
      <w:r>
        <w:rPr>
          <w:spacing w:val="1"/>
          <w:sz w:val="20"/>
        </w:rPr>
        <w:t> </w:t>
      </w:r>
      <w:r>
        <w:rPr>
          <w:sz w:val="20"/>
        </w:rPr>
        <w:t>Infections.</w:t>
      </w:r>
      <w:r>
        <w:rPr>
          <w:spacing w:val="1"/>
          <w:sz w:val="20"/>
        </w:rPr>
        <w:t> </w:t>
      </w:r>
      <w:r>
        <w:rPr>
          <w:sz w:val="20"/>
        </w:rPr>
        <w:t>Ame. J. Med.2002;</w:t>
      </w:r>
      <w:r>
        <w:rPr>
          <w:spacing w:val="-3"/>
          <w:sz w:val="20"/>
        </w:rPr>
        <w:t> </w:t>
      </w:r>
      <w:r>
        <w:rPr>
          <w:sz w:val="20"/>
        </w:rPr>
        <w:t>113:</w:t>
      </w:r>
      <w:r>
        <w:rPr>
          <w:spacing w:val="-1"/>
          <w:sz w:val="20"/>
        </w:rPr>
        <w:t> </w:t>
      </w:r>
      <w:r>
        <w:rPr>
          <w:sz w:val="20"/>
        </w:rPr>
        <w:t>1s-4s.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76" w:lineRule="auto" w:before="0" w:after="0"/>
        <w:ind w:left="460" w:right="40" w:hanging="360"/>
        <w:jc w:val="both"/>
        <w:rPr>
          <w:sz w:val="20"/>
        </w:rPr>
      </w:pPr>
      <w:r>
        <w:rPr>
          <w:sz w:val="20"/>
        </w:rPr>
        <w:t>Tessena B, Kenneth J, Ryan T( 1998): Medical</w:t>
      </w:r>
      <w:r>
        <w:rPr>
          <w:spacing w:val="-47"/>
          <w:sz w:val="20"/>
        </w:rPr>
        <w:t> </w:t>
      </w:r>
      <w:r>
        <w:rPr>
          <w:sz w:val="20"/>
        </w:rPr>
        <w:t>microbiology: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introduction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infectious</w:t>
      </w:r>
      <w:r>
        <w:rPr>
          <w:spacing w:val="1"/>
          <w:sz w:val="20"/>
        </w:rPr>
        <w:t> </w:t>
      </w:r>
      <w:r>
        <w:rPr>
          <w:sz w:val="20"/>
        </w:rPr>
        <w:t>disease</w:t>
      </w:r>
      <w:r>
        <w:rPr>
          <w:spacing w:val="7"/>
          <w:sz w:val="20"/>
        </w:rPr>
        <w:t> </w:t>
      </w:r>
      <w:r>
        <w:rPr>
          <w:sz w:val="20"/>
        </w:rPr>
        <w:t>3rd</w:t>
      </w:r>
      <w:r>
        <w:rPr>
          <w:spacing w:val="8"/>
          <w:sz w:val="20"/>
        </w:rPr>
        <w:t> </w:t>
      </w:r>
      <w:r>
        <w:rPr>
          <w:sz w:val="20"/>
        </w:rPr>
        <w:t>ed.</w:t>
      </w:r>
      <w:r>
        <w:rPr>
          <w:spacing w:val="6"/>
          <w:sz w:val="20"/>
        </w:rPr>
        <w:t> </w:t>
      </w:r>
      <w:r>
        <w:rPr>
          <w:sz w:val="20"/>
        </w:rPr>
        <w:t>Lippincott-Raven,</w:t>
      </w:r>
      <w:r>
        <w:rPr>
          <w:spacing w:val="7"/>
          <w:sz w:val="20"/>
        </w:rPr>
        <w:t> </w:t>
      </w:r>
      <w:r>
        <w:rPr>
          <w:sz w:val="20"/>
        </w:rPr>
        <w:t>Philadelphia</w:t>
      </w:r>
    </w:p>
    <w:p>
      <w:pPr>
        <w:pStyle w:val="BodyText"/>
        <w:spacing w:line="229" w:lineRule="exact"/>
        <w:ind w:left="460"/>
      </w:pPr>
      <w:r>
        <w:rPr/>
        <w:t>:775-779.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76" w:lineRule="auto" w:before="36" w:after="0"/>
        <w:ind w:left="460" w:right="41" w:hanging="360"/>
        <w:jc w:val="both"/>
        <w:rPr>
          <w:sz w:val="20"/>
        </w:rPr>
      </w:pPr>
      <w:r>
        <w:rPr>
          <w:sz w:val="20"/>
        </w:rPr>
        <w:t>Moges F, Genetu A, Mengstu G: Antibiotics</w:t>
      </w:r>
      <w:r>
        <w:rPr>
          <w:spacing w:val="1"/>
          <w:sz w:val="20"/>
        </w:rPr>
        <w:t> </w:t>
      </w:r>
      <w:r>
        <w:rPr>
          <w:sz w:val="20"/>
        </w:rPr>
        <w:t>sensitivity of common bacterial pathogens in</w:t>
      </w:r>
      <w:r>
        <w:rPr>
          <w:spacing w:val="1"/>
          <w:sz w:val="20"/>
        </w:rPr>
        <w:t> </w:t>
      </w:r>
      <w:r>
        <w:rPr>
          <w:sz w:val="20"/>
        </w:rPr>
        <w:t>urinary</w:t>
      </w:r>
      <w:r>
        <w:rPr>
          <w:spacing w:val="1"/>
          <w:sz w:val="20"/>
        </w:rPr>
        <w:t> </w:t>
      </w:r>
      <w:r>
        <w:rPr>
          <w:sz w:val="20"/>
        </w:rPr>
        <w:t>tract</w:t>
      </w:r>
      <w:r>
        <w:rPr>
          <w:spacing w:val="1"/>
          <w:sz w:val="20"/>
        </w:rPr>
        <w:t> </w:t>
      </w:r>
      <w:r>
        <w:rPr>
          <w:sz w:val="20"/>
        </w:rPr>
        <w:t>infections</w:t>
      </w:r>
      <w:r>
        <w:rPr>
          <w:spacing w:val="1"/>
          <w:sz w:val="20"/>
        </w:rPr>
        <w:t> </w:t>
      </w:r>
      <w:r>
        <w:rPr>
          <w:sz w:val="20"/>
        </w:rPr>
        <w:t>at</w:t>
      </w:r>
      <w:r>
        <w:rPr>
          <w:spacing w:val="1"/>
          <w:sz w:val="20"/>
        </w:rPr>
        <w:t> </w:t>
      </w:r>
      <w:r>
        <w:rPr>
          <w:sz w:val="20"/>
        </w:rPr>
        <w:t>Gondar</w:t>
      </w:r>
      <w:r>
        <w:rPr>
          <w:spacing w:val="1"/>
          <w:sz w:val="20"/>
        </w:rPr>
        <w:t> </w:t>
      </w:r>
      <w:r>
        <w:rPr>
          <w:sz w:val="20"/>
        </w:rPr>
        <w:t>Hospital,</w:t>
      </w:r>
      <w:r>
        <w:rPr>
          <w:spacing w:val="1"/>
          <w:sz w:val="20"/>
        </w:rPr>
        <w:t> </w:t>
      </w:r>
      <w:r>
        <w:rPr>
          <w:sz w:val="20"/>
        </w:rPr>
        <w:t>Ethiopia.</w:t>
      </w:r>
      <w:r>
        <w:rPr>
          <w:spacing w:val="-2"/>
          <w:sz w:val="20"/>
        </w:rPr>
        <w:t> </w:t>
      </w:r>
      <w:r>
        <w:rPr>
          <w:sz w:val="20"/>
        </w:rPr>
        <w:t>East.Afr.Med.J.2002;</w:t>
      </w:r>
      <w:r>
        <w:rPr>
          <w:spacing w:val="-1"/>
          <w:sz w:val="20"/>
        </w:rPr>
        <w:t> </w:t>
      </w:r>
      <w:r>
        <w:rPr>
          <w:sz w:val="20"/>
        </w:rPr>
        <w:t>79:140-142.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76" w:lineRule="auto" w:before="0" w:after="0"/>
        <w:ind w:left="460" w:right="38" w:hanging="360"/>
        <w:jc w:val="both"/>
        <w:rPr>
          <w:sz w:val="20"/>
        </w:rPr>
      </w:pPr>
      <w:r>
        <w:rPr>
          <w:sz w:val="20"/>
        </w:rPr>
        <w:t>Dawit</w:t>
      </w:r>
      <w:r>
        <w:rPr>
          <w:spacing w:val="1"/>
          <w:sz w:val="20"/>
        </w:rPr>
        <w:t> </w:t>
      </w:r>
      <w:r>
        <w:rPr>
          <w:sz w:val="20"/>
        </w:rPr>
        <w:t>W,</w:t>
      </w:r>
      <w:r>
        <w:rPr>
          <w:spacing w:val="1"/>
          <w:sz w:val="20"/>
        </w:rPr>
        <w:t> </w:t>
      </w:r>
      <w:r>
        <w:rPr>
          <w:sz w:val="20"/>
        </w:rPr>
        <w:t>Worku</w:t>
      </w:r>
      <w:r>
        <w:rPr>
          <w:spacing w:val="1"/>
          <w:sz w:val="20"/>
        </w:rPr>
        <w:t> </w:t>
      </w:r>
      <w:r>
        <w:rPr>
          <w:sz w:val="20"/>
        </w:rPr>
        <w:t>E:</w:t>
      </w:r>
      <w:r>
        <w:rPr>
          <w:spacing w:val="1"/>
          <w:sz w:val="20"/>
        </w:rPr>
        <w:t> </w:t>
      </w:r>
      <w:r>
        <w:rPr>
          <w:sz w:val="20"/>
        </w:rPr>
        <w:t>Increase</w:t>
      </w:r>
      <w:r>
        <w:rPr>
          <w:spacing w:val="1"/>
          <w:sz w:val="20"/>
        </w:rPr>
        <w:t> </w:t>
      </w:r>
      <w:r>
        <w:rPr>
          <w:sz w:val="20"/>
        </w:rPr>
        <w:t>incidence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resistance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antimicrobial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urinary</w:t>
      </w:r>
      <w:r>
        <w:rPr>
          <w:spacing w:val="1"/>
          <w:sz w:val="20"/>
        </w:rPr>
        <w:t> </w:t>
      </w:r>
      <w:r>
        <w:rPr>
          <w:sz w:val="20"/>
        </w:rPr>
        <w:t>pathogens isolated at Tikur Anbessa Hospital</w:t>
      </w:r>
      <w:r>
        <w:rPr>
          <w:spacing w:val="1"/>
          <w:sz w:val="20"/>
        </w:rPr>
        <w:t> </w:t>
      </w:r>
      <w:r>
        <w:rPr>
          <w:sz w:val="20"/>
        </w:rPr>
        <w:t>Addis Ababa. Ethiop med J.1997; 35(2):127-</w:t>
      </w:r>
      <w:r>
        <w:rPr>
          <w:spacing w:val="1"/>
          <w:sz w:val="20"/>
        </w:rPr>
        <w:t> </w:t>
      </w:r>
      <w:r>
        <w:rPr>
          <w:sz w:val="20"/>
        </w:rPr>
        <w:t>128.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76" w:lineRule="auto" w:before="91" w:after="0"/>
        <w:ind w:left="460" w:right="117" w:hanging="360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Kassu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Mulu</w:t>
      </w:r>
      <w:r>
        <w:rPr>
          <w:spacing w:val="1"/>
          <w:sz w:val="20"/>
        </w:rPr>
        <w:t> </w:t>
      </w:r>
      <w:r>
        <w:rPr>
          <w:sz w:val="20"/>
        </w:rPr>
        <w:t>A,Yismaw</w:t>
      </w:r>
      <w:r>
        <w:rPr>
          <w:spacing w:val="1"/>
          <w:sz w:val="20"/>
        </w:rPr>
        <w:t> </w:t>
      </w:r>
      <w:r>
        <w:rPr>
          <w:sz w:val="20"/>
        </w:rPr>
        <w:t>G:</w:t>
      </w:r>
      <w:r>
        <w:rPr>
          <w:spacing w:val="1"/>
          <w:sz w:val="20"/>
        </w:rPr>
        <w:t> </w:t>
      </w:r>
      <w:r>
        <w:rPr>
          <w:sz w:val="20"/>
        </w:rPr>
        <w:t>Predominant</w:t>
      </w:r>
      <w:r>
        <w:rPr>
          <w:spacing w:val="1"/>
          <w:sz w:val="20"/>
        </w:rPr>
        <w:t> </w:t>
      </w:r>
      <w:r>
        <w:rPr>
          <w:sz w:val="20"/>
        </w:rPr>
        <w:t>isolate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urinary</w:t>
      </w:r>
      <w:r>
        <w:rPr>
          <w:spacing w:val="1"/>
          <w:sz w:val="20"/>
        </w:rPr>
        <w:t> </w:t>
      </w:r>
      <w:r>
        <w:rPr>
          <w:sz w:val="20"/>
        </w:rPr>
        <w:t>tract</w:t>
      </w:r>
      <w:r>
        <w:rPr>
          <w:spacing w:val="1"/>
          <w:sz w:val="20"/>
        </w:rPr>
        <w:t> </w:t>
      </w:r>
      <w:r>
        <w:rPr>
          <w:sz w:val="20"/>
        </w:rPr>
        <w:t>pathogen</w:t>
      </w:r>
      <w:r>
        <w:rPr>
          <w:spacing w:val="1"/>
          <w:sz w:val="20"/>
        </w:rPr>
        <w:t> </w:t>
      </w:r>
      <w:r>
        <w:rPr>
          <w:sz w:val="20"/>
        </w:rPr>
        <w:t>&amp;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-47"/>
          <w:sz w:val="20"/>
        </w:rPr>
        <w:t> </w:t>
      </w:r>
      <w:r>
        <w:rPr>
          <w:sz w:val="20"/>
        </w:rPr>
        <w:t>antimicrobial susceptibility pattern in Gonder</w:t>
      </w:r>
      <w:r>
        <w:rPr>
          <w:spacing w:val="1"/>
          <w:sz w:val="20"/>
        </w:rPr>
        <w:t> </w:t>
      </w:r>
      <w:r>
        <w:rPr>
          <w:sz w:val="20"/>
        </w:rPr>
        <w:t>university</w:t>
      </w:r>
      <w:r>
        <w:rPr>
          <w:spacing w:val="1"/>
          <w:sz w:val="20"/>
        </w:rPr>
        <w:t> </w:t>
      </w:r>
      <w:r>
        <w:rPr>
          <w:sz w:val="20"/>
        </w:rPr>
        <w:t>Hospital.</w:t>
      </w:r>
      <w:r>
        <w:rPr>
          <w:spacing w:val="1"/>
          <w:sz w:val="20"/>
        </w:rPr>
        <w:t> </w:t>
      </w:r>
      <w:r>
        <w:rPr>
          <w:sz w:val="20"/>
        </w:rPr>
        <w:t>Ethiop</w:t>
      </w:r>
      <w:r>
        <w:rPr>
          <w:spacing w:val="1"/>
          <w:sz w:val="20"/>
        </w:rPr>
        <w:t> </w:t>
      </w:r>
      <w:r>
        <w:rPr>
          <w:sz w:val="20"/>
        </w:rPr>
        <w:t>med</w:t>
      </w:r>
      <w:r>
        <w:rPr>
          <w:spacing w:val="1"/>
          <w:sz w:val="20"/>
        </w:rPr>
        <w:t> </w:t>
      </w:r>
      <w:r>
        <w:rPr>
          <w:sz w:val="20"/>
        </w:rPr>
        <w:t>J.2007;</w:t>
      </w:r>
      <w:r>
        <w:rPr>
          <w:spacing w:val="1"/>
          <w:sz w:val="20"/>
        </w:rPr>
        <w:t> </w:t>
      </w:r>
      <w:r>
        <w:rPr>
          <w:sz w:val="20"/>
        </w:rPr>
        <w:t>45:</w:t>
      </w:r>
      <w:r>
        <w:rPr>
          <w:spacing w:val="1"/>
          <w:sz w:val="20"/>
        </w:rPr>
        <w:t> </w:t>
      </w:r>
      <w:r>
        <w:rPr>
          <w:sz w:val="20"/>
        </w:rPr>
        <w:t>61-67.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76" w:lineRule="auto" w:before="0" w:after="0"/>
        <w:ind w:left="460" w:right="119" w:hanging="360"/>
        <w:jc w:val="both"/>
        <w:rPr>
          <w:sz w:val="20"/>
        </w:rPr>
      </w:pPr>
      <w:r>
        <w:rPr>
          <w:sz w:val="20"/>
        </w:rPr>
        <w:t>Paterson</w:t>
      </w:r>
      <w:r>
        <w:rPr>
          <w:spacing w:val="1"/>
          <w:sz w:val="20"/>
        </w:rPr>
        <w:t> </w:t>
      </w:r>
      <w:r>
        <w:rPr>
          <w:sz w:val="20"/>
        </w:rPr>
        <w:t>D,</w:t>
      </w:r>
      <w:r>
        <w:rPr>
          <w:spacing w:val="1"/>
          <w:sz w:val="20"/>
        </w:rPr>
        <w:t> </w:t>
      </w:r>
      <w:r>
        <w:rPr>
          <w:sz w:val="20"/>
        </w:rPr>
        <w:t>Ko</w:t>
      </w:r>
      <w:r>
        <w:rPr>
          <w:spacing w:val="1"/>
          <w:sz w:val="20"/>
        </w:rPr>
        <w:t> </w:t>
      </w:r>
      <w:r>
        <w:rPr>
          <w:sz w:val="20"/>
        </w:rPr>
        <w:t>W,</w:t>
      </w:r>
      <w:r>
        <w:rPr>
          <w:spacing w:val="1"/>
          <w:sz w:val="20"/>
        </w:rPr>
        <w:t> </w:t>
      </w:r>
      <w:r>
        <w:rPr>
          <w:sz w:val="20"/>
        </w:rPr>
        <w:t>Von</w:t>
      </w:r>
      <w:r>
        <w:rPr>
          <w:spacing w:val="1"/>
          <w:sz w:val="20"/>
        </w:rPr>
        <w:t> </w:t>
      </w:r>
      <w:r>
        <w:rPr>
          <w:sz w:val="20"/>
        </w:rPr>
        <w:t>Gottberg</w:t>
      </w:r>
      <w:r>
        <w:rPr>
          <w:spacing w:val="1"/>
          <w:sz w:val="20"/>
        </w:rPr>
        <w:t> </w:t>
      </w:r>
      <w:r>
        <w:rPr>
          <w:sz w:val="20"/>
        </w:rPr>
        <w:t>A: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prospective</w:t>
      </w:r>
      <w:r>
        <w:rPr>
          <w:spacing w:val="1"/>
          <w:sz w:val="20"/>
        </w:rPr>
        <w:t> </w:t>
      </w:r>
      <w:r>
        <w:rPr>
          <w:sz w:val="20"/>
        </w:rPr>
        <w:t>study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Klebsiella</w:t>
      </w:r>
      <w:r>
        <w:rPr>
          <w:spacing w:val="-47"/>
          <w:sz w:val="20"/>
        </w:rPr>
        <w:t> </w:t>
      </w:r>
      <w:r>
        <w:rPr>
          <w:sz w:val="20"/>
        </w:rPr>
        <w:t>pneumoniae</w:t>
      </w:r>
      <w:r>
        <w:rPr>
          <w:spacing w:val="1"/>
          <w:sz w:val="20"/>
        </w:rPr>
        <w:t> </w:t>
      </w:r>
      <w:r>
        <w:rPr>
          <w:sz w:val="20"/>
        </w:rPr>
        <w:t>bacteremia:</w:t>
      </w:r>
      <w:r>
        <w:rPr>
          <w:spacing w:val="1"/>
          <w:sz w:val="20"/>
        </w:rPr>
        <w:t> </w:t>
      </w:r>
      <w:r>
        <w:rPr>
          <w:sz w:val="20"/>
        </w:rPr>
        <w:t>implications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extended-spectrum</w:t>
      </w:r>
      <w:r>
        <w:rPr>
          <w:spacing w:val="1"/>
          <w:sz w:val="20"/>
        </w:rPr>
        <w:t> </w:t>
      </w:r>
      <w:r>
        <w:rPr>
          <w:sz w:val="20"/>
        </w:rPr>
        <w:t>beta-lactamase</w:t>
      </w:r>
      <w:r>
        <w:rPr>
          <w:spacing w:val="1"/>
          <w:sz w:val="20"/>
        </w:rPr>
        <w:t> </w:t>
      </w:r>
      <w:r>
        <w:rPr>
          <w:sz w:val="20"/>
        </w:rPr>
        <w:t>production</w:t>
      </w:r>
      <w:r>
        <w:rPr>
          <w:spacing w:val="-47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nosocomial</w:t>
      </w:r>
      <w:r>
        <w:rPr>
          <w:spacing w:val="1"/>
          <w:sz w:val="20"/>
        </w:rPr>
        <w:t> </w:t>
      </w:r>
      <w:r>
        <w:rPr>
          <w:sz w:val="20"/>
        </w:rPr>
        <w:t>Infections.</w:t>
      </w:r>
      <w:r>
        <w:rPr>
          <w:spacing w:val="1"/>
          <w:sz w:val="20"/>
        </w:rPr>
        <w:t> </w:t>
      </w:r>
      <w:r>
        <w:rPr>
          <w:sz w:val="20"/>
        </w:rPr>
        <w:t>Ann</w:t>
      </w:r>
      <w:r>
        <w:rPr>
          <w:spacing w:val="1"/>
          <w:sz w:val="20"/>
        </w:rPr>
        <w:t> </w:t>
      </w:r>
      <w:r>
        <w:rPr>
          <w:sz w:val="20"/>
        </w:rPr>
        <w:t>Intern</w:t>
      </w:r>
      <w:r>
        <w:rPr>
          <w:spacing w:val="-47"/>
          <w:sz w:val="20"/>
        </w:rPr>
        <w:t> </w:t>
      </w:r>
      <w:r>
        <w:rPr>
          <w:sz w:val="20"/>
        </w:rPr>
        <w:t>Med.2004;</w:t>
      </w:r>
      <w:r>
        <w:rPr>
          <w:spacing w:val="-1"/>
          <w:sz w:val="20"/>
        </w:rPr>
        <w:t> </w:t>
      </w:r>
      <w:r>
        <w:rPr>
          <w:sz w:val="20"/>
        </w:rPr>
        <w:t>140:26-32.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76" w:lineRule="auto" w:before="0" w:after="0"/>
        <w:ind w:left="460" w:right="120" w:hanging="360"/>
        <w:jc w:val="both"/>
        <w:rPr>
          <w:sz w:val="20"/>
        </w:rPr>
      </w:pPr>
      <w:r>
        <w:rPr>
          <w:sz w:val="20"/>
        </w:rPr>
        <w:t>Paul</w:t>
      </w:r>
      <w:r>
        <w:rPr>
          <w:spacing w:val="1"/>
          <w:sz w:val="20"/>
        </w:rPr>
        <w:t> </w:t>
      </w:r>
      <w:r>
        <w:rPr>
          <w:sz w:val="20"/>
        </w:rPr>
        <w:t>S:</w:t>
      </w:r>
      <w:r>
        <w:rPr>
          <w:spacing w:val="1"/>
          <w:sz w:val="20"/>
        </w:rPr>
        <w:t> </w:t>
      </w:r>
      <w:r>
        <w:rPr>
          <w:sz w:val="20"/>
        </w:rPr>
        <w:t>Epidemiology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surveillance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antimicrobial</w:t>
      </w:r>
      <w:r>
        <w:rPr>
          <w:spacing w:val="1"/>
          <w:sz w:val="20"/>
        </w:rPr>
        <w:t> </w:t>
      </w:r>
      <w:r>
        <w:rPr>
          <w:sz w:val="20"/>
        </w:rPr>
        <w:t>resistance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tropics.</w:t>
      </w:r>
      <w:r>
        <w:rPr>
          <w:spacing w:val="1"/>
          <w:sz w:val="20"/>
        </w:rPr>
        <w:t> </w:t>
      </w:r>
      <w:r>
        <w:rPr>
          <w:sz w:val="20"/>
        </w:rPr>
        <w:t>Transactions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royal</w:t>
      </w:r>
      <w:r>
        <w:rPr>
          <w:spacing w:val="1"/>
          <w:sz w:val="20"/>
        </w:rPr>
        <w:t> </w:t>
      </w:r>
      <w:r>
        <w:rPr>
          <w:sz w:val="20"/>
        </w:rPr>
        <w:t>society of</w:t>
      </w:r>
      <w:r>
        <w:rPr>
          <w:spacing w:val="1"/>
          <w:sz w:val="20"/>
        </w:rPr>
        <w:t> </w:t>
      </w:r>
      <w:r>
        <w:rPr>
          <w:sz w:val="20"/>
        </w:rPr>
        <w:t>tropical</w:t>
      </w:r>
      <w:r>
        <w:rPr>
          <w:spacing w:val="1"/>
          <w:sz w:val="20"/>
        </w:rPr>
        <w:t> </w:t>
      </w:r>
      <w:r>
        <w:rPr>
          <w:sz w:val="20"/>
        </w:rPr>
        <w:t>medicine</w:t>
      </w:r>
      <w:r>
        <w:rPr>
          <w:spacing w:val="-2"/>
          <w:sz w:val="20"/>
        </w:rPr>
        <w:t> </w:t>
      </w:r>
      <w:r>
        <w:rPr>
          <w:sz w:val="20"/>
        </w:rPr>
        <w:t>and hygiene</w:t>
      </w:r>
      <w:r>
        <w:rPr>
          <w:spacing w:val="-1"/>
          <w:sz w:val="20"/>
        </w:rPr>
        <w:t> </w:t>
      </w:r>
      <w:r>
        <w:rPr>
          <w:sz w:val="20"/>
        </w:rPr>
        <w:t>2001;</w:t>
      </w:r>
      <w:r>
        <w:rPr>
          <w:spacing w:val="1"/>
          <w:sz w:val="20"/>
        </w:rPr>
        <w:t> </w:t>
      </w:r>
      <w:r>
        <w:rPr>
          <w:sz w:val="20"/>
        </w:rPr>
        <w:t>95:127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130.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76" w:lineRule="auto" w:before="0" w:after="0"/>
        <w:ind w:left="460" w:right="122" w:hanging="360"/>
        <w:jc w:val="both"/>
        <w:rPr>
          <w:sz w:val="20"/>
        </w:rPr>
      </w:pPr>
      <w:r>
        <w:rPr>
          <w:sz w:val="20"/>
        </w:rPr>
        <w:t>Stamm W, Norrby S: Urinary tract infections:</w:t>
      </w:r>
      <w:r>
        <w:rPr>
          <w:spacing w:val="1"/>
          <w:sz w:val="20"/>
        </w:rPr>
        <w:t> </w:t>
      </w:r>
      <w:r>
        <w:rPr>
          <w:sz w:val="20"/>
        </w:rPr>
        <w:t>disease</w:t>
      </w:r>
      <w:r>
        <w:rPr>
          <w:spacing w:val="1"/>
          <w:sz w:val="20"/>
        </w:rPr>
        <w:t> </w:t>
      </w:r>
      <w:r>
        <w:rPr>
          <w:sz w:val="20"/>
        </w:rPr>
        <w:t>panorama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Challenges.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Infect.</w:t>
      </w:r>
      <w:r>
        <w:rPr>
          <w:spacing w:val="1"/>
          <w:sz w:val="20"/>
        </w:rPr>
        <w:t> </w:t>
      </w:r>
      <w:r>
        <w:rPr>
          <w:sz w:val="20"/>
        </w:rPr>
        <w:t>Des.2001;</w:t>
      </w:r>
      <w:r>
        <w:rPr>
          <w:spacing w:val="-1"/>
          <w:sz w:val="20"/>
        </w:rPr>
        <w:t> </w:t>
      </w:r>
      <w:r>
        <w:rPr>
          <w:sz w:val="20"/>
        </w:rPr>
        <w:t>183:S1-4.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76" w:lineRule="auto" w:before="1" w:after="0"/>
        <w:ind w:left="460" w:right="117" w:hanging="360"/>
        <w:jc w:val="both"/>
        <w:rPr>
          <w:sz w:val="20"/>
        </w:rPr>
      </w:pPr>
      <w:r>
        <w:rPr>
          <w:sz w:val="20"/>
        </w:rPr>
        <w:t>Hwang J, Chu C,Liu T: Chnges in bacteriology</w:t>
      </w:r>
      <w:r>
        <w:rPr>
          <w:spacing w:val="-47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discharging</w:t>
      </w:r>
      <w:r>
        <w:rPr>
          <w:spacing w:val="1"/>
          <w:sz w:val="20"/>
        </w:rPr>
        <w:t> </w:t>
      </w:r>
      <w:r>
        <w:rPr>
          <w:sz w:val="20"/>
        </w:rPr>
        <w:t>ears.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Laryngol</w:t>
      </w:r>
      <w:r>
        <w:rPr>
          <w:spacing w:val="1"/>
          <w:sz w:val="20"/>
        </w:rPr>
        <w:t> </w:t>
      </w:r>
      <w:r>
        <w:rPr>
          <w:sz w:val="20"/>
        </w:rPr>
        <w:t>Otlo.2002;</w:t>
      </w:r>
      <w:r>
        <w:rPr>
          <w:spacing w:val="1"/>
          <w:sz w:val="20"/>
        </w:rPr>
        <w:t> </w:t>
      </w:r>
      <w:r>
        <w:rPr>
          <w:sz w:val="20"/>
        </w:rPr>
        <w:t>116:686-9.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76" w:lineRule="auto" w:before="0" w:after="0"/>
        <w:ind w:left="460" w:right="124" w:hanging="360"/>
        <w:jc w:val="both"/>
        <w:rPr>
          <w:sz w:val="20"/>
        </w:rPr>
      </w:pPr>
      <w:r>
        <w:rPr>
          <w:sz w:val="20"/>
        </w:rPr>
        <w:t>Cheesbrough M: Biochemical tests to identify</w:t>
      </w:r>
      <w:r>
        <w:rPr>
          <w:spacing w:val="1"/>
          <w:sz w:val="20"/>
        </w:rPr>
        <w:t> </w:t>
      </w:r>
      <w:r>
        <w:rPr>
          <w:sz w:val="20"/>
        </w:rPr>
        <w:t>bacteria.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District</w:t>
      </w:r>
      <w:r>
        <w:rPr>
          <w:spacing w:val="1"/>
          <w:sz w:val="20"/>
        </w:rPr>
        <w:t> </w:t>
      </w:r>
      <w:r>
        <w:rPr>
          <w:sz w:val="20"/>
        </w:rPr>
        <w:t>Laboratory</w:t>
      </w:r>
      <w:r>
        <w:rPr>
          <w:spacing w:val="1"/>
          <w:sz w:val="20"/>
        </w:rPr>
        <w:t> </w:t>
      </w:r>
      <w:r>
        <w:rPr>
          <w:sz w:val="20"/>
        </w:rPr>
        <w:t>Practice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Tropical</w:t>
      </w:r>
      <w:r>
        <w:rPr>
          <w:spacing w:val="1"/>
          <w:sz w:val="20"/>
        </w:rPr>
        <w:t> </w:t>
      </w:r>
      <w:r>
        <w:rPr>
          <w:sz w:val="20"/>
        </w:rPr>
        <w:t>Countries,</w:t>
      </w:r>
      <w:r>
        <w:rPr>
          <w:spacing w:val="1"/>
          <w:sz w:val="20"/>
        </w:rPr>
        <w:t> </w:t>
      </w:r>
      <w:r>
        <w:rPr>
          <w:sz w:val="20"/>
        </w:rPr>
        <w:t>Part</w:t>
      </w:r>
      <w:r>
        <w:rPr>
          <w:spacing w:val="1"/>
          <w:sz w:val="20"/>
        </w:rPr>
        <w:t> </w:t>
      </w:r>
      <w:r>
        <w:rPr>
          <w:sz w:val="20"/>
        </w:rPr>
        <w:t>2.</w:t>
      </w:r>
      <w:r>
        <w:rPr>
          <w:spacing w:val="1"/>
          <w:sz w:val="20"/>
        </w:rPr>
        <w:t> </w:t>
      </w:r>
      <w:r>
        <w:rPr>
          <w:sz w:val="20"/>
        </w:rPr>
        <w:t>Cambridge.</w:t>
      </w:r>
      <w:r>
        <w:rPr>
          <w:spacing w:val="1"/>
          <w:sz w:val="20"/>
        </w:rPr>
        <w:t> </w:t>
      </w:r>
      <w:r>
        <w:rPr>
          <w:sz w:val="20"/>
        </w:rPr>
        <w:t>UK:</w:t>
      </w:r>
      <w:r>
        <w:rPr>
          <w:spacing w:val="-47"/>
          <w:sz w:val="20"/>
        </w:rPr>
        <w:t> </w:t>
      </w:r>
      <w:r>
        <w:rPr>
          <w:sz w:val="20"/>
        </w:rPr>
        <w:t>Cambridge</w:t>
      </w:r>
      <w:r>
        <w:rPr>
          <w:spacing w:val="-2"/>
          <w:sz w:val="20"/>
        </w:rPr>
        <w:t> </w:t>
      </w:r>
      <w:r>
        <w:rPr>
          <w:sz w:val="20"/>
        </w:rPr>
        <w:t>University</w:t>
      </w:r>
      <w:r>
        <w:rPr>
          <w:spacing w:val="-2"/>
          <w:sz w:val="20"/>
        </w:rPr>
        <w:t> </w:t>
      </w:r>
      <w:r>
        <w:rPr>
          <w:sz w:val="20"/>
        </w:rPr>
        <w:t>Press;</w:t>
      </w:r>
      <w:r>
        <w:rPr>
          <w:spacing w:val="1"/>
          <w:sz w:val="20"/>
        </w:rPr>
        <w:t> </w:t>
      </w:r>
      <w:r>
        <w:rPr>
          <w:sz w:val="20"/>
        </w:rPr>
        <w:t>2000:63–70.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76" w:lineRule="auto" w:before="0" w:after="0"/>
        <w:ind w:left="460" w:right="120" w:hanging="360"/>
        <w:jc w:val="both"/>
        <w:rPr>
          <w:sz w:val="20"/>
        </w:rPr>
      </w:pPr>
      <w:r>
        <w:rPr>
          <w:sz w:val="20"/>
        </w:rPr>
        <w:t>National</w:t>
      </w:r>
      <w:r>
        <w:rPr>
          <w:spacing w:val="1"/>
          <w:sz w:val="20"/>
        </w:rPr>
        <w:t> </w:t>
      </w:r>
      <w:r>
        <w:rPr>
          <w:sz w:val="20"/>
        </w:rPr>
        <w:t>Committee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Clinical</w:t>
      </w:r>
      <w:r>
        <w:rPr>
          <w:spacing w:val="1"/>
          <w:sz w:val="20"/>
        </w:rPr>
        <w:t> </w:t>
      </w:r>
      <w:r>
        <w:rPr>
          <w:sz w:val="20"/>
        </w:rPr>
        <w:t>Laboratory</w:t>
      </w:r>
      <w:r>
        <w:rPr>
          <w:spacing w:val="1"/>
          <w:sz w:val="20"/>
        </w:rPr>
        <w:t> </w:t>
      </w:r>
      <w:r>
        <w:rPr>
          <w:sz w:val="20"/>
        </w:rPr>
        <w:t>Standards.</w:t>
      </w:r>
      <w:r>
        <w:rPr>
          <w:spacing w:val="1"/>
          <w:sz w:val="20"/>
        </w:rPr>
        <w:t> </w:t>
      </w:r>
      <w:r>
        <w:rPr>
          <w:sz w:val="20"/>
        </w:rPr>
        <w:t>Performance</w:t>
      </w:r>
      <w:r>
        <w:rPr>
          <w:spacing w:val="1"/>
          <w:sz w:val="20"/>
        </w:rPr>
        <w:t> </w:t>
      </w:r>
      <w:r>
        <w:rPr>
          <w:sz w:val="20"/>
        </w:rPr>
        <w:t>standards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antimicrobial susceptibility. NCCLS approved</w:t>
      </w:r>
      <w:r>
        <w:rPr>
          <w:spacing w:val="1"/>
          <w:sz w:val="20"/>
        </w:rPr>
        <w:t> </w:t>
      </w:r>
      <w:r>
        <w:rPr>
          <w:sz w:val="20"/>
        </w:rPr>
        <w:t>standard</w:t>
      </w:r>
      <w:r>
        <w:rPr>
          <w:spacing w:val="1"/>
          <w:sz w:val="20"/>
        </w:rPr>
        <w:t> </w:t>
      </w:r>
      <w:r>
        <w:rPr>
          <w:sz w:val="20"/>
        </w:rPr>
        <w:t>M100-59</w:t>
      </w:r>
      <w:r>
        <w:rPr>
          <w:spacing w:val="1"/>
          <w:sz w:val="20"/>
        </w:rPr>
        <w:t> </w:t>
      </w:r>
      <w:r>
        <w:rPr>
          <w:sz w:val="20"/>
        </w:rPr>
        <w:t>National</w:t>
      </w:r>
      <w:r>
        <w:rPr>
          <w:spacing w:val="1"/>
          <w:sz w:val="20"/>
        </w:rPr>
        <w:t> </w:t>
      </w:r>
      <w:r>
        <w:rPr>
          <w:sz w:val="20"/>
        </w:rPr>
        <w:t>Committee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clinical</w:t>
      </w:r>
      <w:r>
        <w:rPr>
          <w:spacing w:val="1"/>
          <w:sz w:val="20"/>
        </w:rPr>
        <w:t> </w:t>
      </w:r>
      <w:r>
        <w:rPr>
          <w:sz w:val="20"/>
        </w:rPr>
        <w:t>Laboratory</w:t>
      </w:r>
      <w:r>
        <w:rPr>
          <w:spacing w:val="1"/>
          <w:sz w:val="20"/>
        </w:rPr>
        <w:t> </w:t>
      </w:r>
      <w:r>
        <w:rPr>
          <w:sz w:val="20"/>
        </w:rPr>
        <w:t>Standard,</w:t>
      </w:r>
      <w:r>
        <w:rPr>
          <w:spacing w:val="51"/>
          <w:sz w:val="20"/>
        </w:rPr>
        <w:t> </w:t>
      </w:r>
      <w:r>
        <w:rPr>
          <w:sz w:val="20"/>
        </w:rPr>
        <w:t>Wayne.</w:t>
      </w:r>
      <w:r>
        <w:rPr>
          <w:spacing w:val="-47"/>
          <w:sz w:val="20"/>
        </w:rPr>
        <w:t> </w:t>
      </w:r>
      <w:r>
        <w:rPr>
          <w:sz w:val="20"/>
        </w:rPr>
        <w:t>PA,2002.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76" w:lineRule="auto" w:before="0" w:after="0"/>
        <w:ind w:left="460" w:right="122" w:hanging="360"/>
        <w:jc w:val="both"/>
        <w:rPr>
          <w:sz w:val="20"/>
        </w:rPr>
      </w:pPr>
      <w:r>
        <w:rPr>
          <w:sz w:val="20"/>
        </w:rPr>
        <w:t>Akram M,Shahid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Khan</w:t>
      </w:r>
      <w:r>
        <w:rPr>
          <w:spacing w:val="1"/>
          <w:sz w:val="20"/>
        </w:rPr>
        <w:t> </w:t>
      </w:r>
      <w:r>
        <w:rPr>
          <w:sz w:val="20"/>
        </w:rPr>
        <w:t>A:</w:t>
      </w:r>
      <w:r>
        <w:rPr>
          <w:spacing w:val="1"/>
          <w:sz w:val="20"/>
        </w:rPr>
        <w:t> </w:t>
      </w:r>
      <w:r>
        <w:rPr>
          <w:sz w:val="20"/>
        </w:rPr>
        <w:t>Etiology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antimicrobial resistance pattern of community</w:t>
      </w:r>
      <w:r>
        <w:rPr>
          <w:spacing w:val="1"/>
          <w:sz w:val="20"/>
        </w:rPr>
        <w:t> </w:t>
      </w:r>
      <w:r>
        <w:rPr>
          <w:sz w:val="20"/>
        </w:rPr>
        <w:t>acquired UTI in JNMC Hospital Aligarh India.</w:t>
      </w:r>
      <w:r>
        <w:rPr>
          <w:spacing w:val="-47"/>
          <w:sz w:val="20"/>
        </w:rPr>
        <w:t> </w:t>
      </w:r>
      <w:r>
        <w:rPr>
          <w:sz w:val="20"/>
        </w:rPr>
        <w:t>Annchin</w:t>
      </w:r>
      <w:r>
        <w:rPr>
          <w:spacing w:val="-1"/>
          <w:sz w:val="20"/>
        </w:rPr>
        <w:t> </w:t>
      </w:r>
      <w:r>
        <w:rPr>
          <w:sz w:val="20"/>
        </w:rPr>
        <w:t>microbial antimicrobial</w:t>
      </w:r>
      <w:r>
        <w:rPr>
          <w:spacing w:val="-2"/>
          <w:sz w:val="20"/>
        </w:rPr>
        <w:t> </w:t>
      </w:r>
      <w:r>
        <w:rPr>
          <w:sz w:val="20"/>
        </w:rPr>
        <w:t>2007;</w:t>
      </w:r>
      <w:r>
        <w:rPr>
          <w:spacing w:val="-2"/>
          <w:sz w:val="20"/>
        </w:rPr>
        <w:t> </w:t>
      </w:r>
      <w:r>
        <w:rPr>
          <w:sz w:val="20"/>
        </w:rPr>
        <w:t>6:4.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76" w:lineRule="auto" w:before="0" w:after="0"/>
        <w:ind w:left="460" w:right="120" w:hanging="360"/>
        <w:jc w:val="both"/>
        <w:rPr>
          <w:sz w:val="20"/>
        </w:rPr>
      </w:pPr>
      <w:r>
        <w:rPr>
          <w:sz w:val="20"/>
        </w:rPr>
        <w:t>Siwin K, Khan J: Urinary tract infection and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susceptibility</w:t>
      </w:r>
      <w:r>
        <w:rPr>
          <w:spacing w:val="1"/>
          <w:sz w:val="20"/>
        </w:rPr>
        <w:t> </w:t>
      </w:r>
      <w:r>
        <w:rPr>
          <w:sz w:val="20"/>
        </w:rPr>
        <w:t>pattern.</w:t>
      </w:r>
      <w:r>
        <w:rPr>
          <w:spacing w:val="1"/>
          <w:sz w:val="20"/>
        </w:rPr>
        <w:t> </w:t>
      </w:r>
      <w:r>
        <w:rPr>
          <w:sz w:val="20"/>
        </w:rPr>
        <w:t>Singapore</w:t>
      </w:r>
      <w:r>
        <w:rPr>
          <w:spacing w:val="1"/>
          <w:sz w:val="20"/>
        </w:rPr>
        <w:t> </w:t>
      </w:r>
      <w:r>
        <w:rPr>
          <w:sz w:val="20"/>
        </w:rPr>
        <w:t>Med</w:t>
      </w:r>
      <w:r>
        <w:rPr>
          <w:spacing w:val="1"/>
          <w:sz w:val="20"/>
        </w:rPr>
        <w:t> </w:t>
      </w:r>
      <w:r>
        <w:rPr>
          <w:sz w:val="20"/>
        </w:rPr>
        <w:t>J.2007;</w:t>
      </w:r>
      <w:r>
        <w:rPr>
          <w:spacing w:val="-1"/>
          <w:sz w:val="20"/>
        </w:rPr>
        <w:t> </w:t>
      </w:r>
      <w:r>
        <w:rPr>
          <w:sz w:val="20"/>
        </w:rPr>
        <w:t>48:270-1.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76" w:lineRule="auto" w:before="0" w:after="0"/>
        <w:ind w:left="460" w:right="118" w:hanging="360"/>
        <w:jc w:val="both"/>
        <w:rPr>
          <w:sz w:val="20"/>
        </w:rPr>
      </w:pPr>
      <w:r>
        <w:rPr>
          <w:sz w:val="20"/>
        </w:rPr>
        <w:t>Kolawole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Kolawole</w:t>
      </w:r>
      <w:r>
        <w:rPr>
          <w:spacing w:val="1"/>
          <w:sz w:val="20"/>
        </w:rPr>
        <w:t> </w:t>
      </w:r>
      <w:r>
        <w:rPr>
          <w:sz w:val="20"/>
        </w:rPr>
        <w:t>O,</w:t>
      </w:r>
      <w:r>
        <w:rPr>
          <w:spacing w:val="50"/>
          <w:sz w:val="20"/>
        </w:rPr>
        <w:t> </w:t>
      </w:r>
      <w:r>
        <w:rPr>
          <w:sz w:val="20"/>
        </w:rPr>
        <w:t>Kandaki-Olukemi</w:t>
      </w:r>
      <w:r>
        <w:rPr>
          <w:spacing w:val="-47"/>
          <w:sz w:val="20"/>
        </w:rPr>
        <w:t> </w:t>
      </w:r>
      <w:r>
        <w:rPr>
          <w:sz w:val="20"/>
        </w:rPr>
        <w:t>Y, Babatunde S, Durowade K, Kolawole C:</w:t>
      </w:r>
      <w:r>
        <w:rPr>
          <w:spacing w:val="1"/>
          <w:sz w:val="20"/>
        </w:rPr>
        <w:t> </w:t>
      </w:r>
      <w:r>
        <w:rPr>
          <w:sz w:val="20"/>
        </w:rPr>
        <w:t>Prevalence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urinary</w:t>
      </w:r>
      <w:r>
        <w:rPr>
          <w:spacing w:val="1"/>
          <w:sz w:val="20"/>
        </w:rPr>
        <w:t> </w:t>
      </w:r>
      <w:r>
        <w:rPr>
          <w:sz w:val="20"/>
        </w:rPr>
        <w:t>tract</w:t>
      </w:r>
      <w:r>
        <w:rPr>
          <w:spacing w:val="1"/>
          <w:sz w:val="20"/>
        </w:rPr>
        <w:t> </w:t>
      </w:r>
      <w:r>
        <w:rPr>
          <w:sz w:val="20"/>
        </w:rPr>
        <w:t>infections</w:t>
      </w:r>
      <w:r>
        <w:rPr>
          <w:spacing w:val="1"/>
          <w:sz w:val="20"/>
        </w:rPr>
        <w:t> </w:t>
      </w:r>
      <w:r>
        <w:rPr>
          <w:sz w:val="20"/>
        </w:rPr>
        <w:t>(UTI)</w:t>
      </w:r>
      <w:r>
        <w:rPr>
          <w:spacing w:val="1"/>
          <w:sz w:val="20"/>
        </w:rPr>
        <w:t> </w:t>
      </w:r>
      <w:r>
        <w:rPr>
          <w:sz w:val="20"/>
        </w:rPr>
        <w:t>among</w:t>
      </w:r>
      <w:r>
        <w:rPr>
          <w:spacing w:val="1"/>
          <w:sz w:val="20"/>
        </w:rPr>
        <w:t> </w:t>
      </w:r>
      <w:r>
        <w:rPr>
          <w:sz w:val="20"/>
        </w:rPr>
        <w:t>patients</w:t>
      </w:r>
      <w:r>
        <w:rPr>
          <w:spacing w:val="1"/>
          <w:sz w:val="20"/>
        </w:rPr>
        <w:t> </w:t>
      </w:r>
      <w:r>
        <w:rPr>
          <w:sz w:val="20"/>
        </w:rPr>
        <w:t>attending</w:t>
      </w:r>
      <w:r>
        <w:rPr>
          <w:spacing w:val="1"/>
          <w:sz w:val="20"/>
        </w:rPr>
        <w:t> </w:t>
      </w:r>
      <w:r>
        <w:rPr>
          <w:sz w:val="20"/>
        </w:rPr>
        <w:t>Dalhatu</w:t>
      </w:r>
      <w:r>
        <w:rPr>
          <w:spacing w:val="1"/>
          <w:sz w:val="20"/>
        </w:rPr>
        <w:t> </w:t>
      </w:r>
      <w:r>
        <w:rPr>
          <w:sz w:val="20"/>
        </w:rPr>
        <w:t>Araf</w:t>
      </w:r>
      <w:r>
        <w:rPr>
          <w:spacing w:val="1"/>
          <w:sz w:val="20"/>
        </w:rPr>
        <w:t> </w:t>
      </w:r>
      <w:r>
        <w:rPr>
          <w:sz w:val="20"/>
        </w:rPr>
        <w:t>Specialist</w:t>
      </w:r>
      <w:r>
        <w:rPr>
          <w:spacing w:val="1"/>
          <w:sz w:val="20"/>
        </w:rPr>
        <w:t> </w:t>
      </w:r>
      <w:r>
        <w:rPr>
          <w:sz w:val="20"/>
        </w:rPr>
        <w:t>Hospital,</w:t>
      </w:r>
      <w:r>
        <w:rPr>
          <w:spacing w:val="1"/>
          <w:sz w:val="20"/>
        </w:rPr>
        <w:t> </w:t>
      </w:r>
      <w:r>
        <w:rPr>
          <w:sz w:val="20"/>
        </w:rPr>
        <w:t>Lafia,</w:t>
      </w:r>
      <w:r>
        <w:rPr>
          <w:spacing w:val="1"/>
          <w:sz w:val="20"/>
        </w:rPr>
        <w:t> </w:t>
      </w:r>
      <w:r>
        <w:rPr>
          <w:sz w:val="20"/>
        </w:rPr>
        <w:t>Nasarawa</w:t>
      </w:r>
      <w:r>
        <w:rPr>
          <w:spacing w:val="1"/>
          <w:sz w:val="20"/>
        </w:rPr>
        <w:t> </w:t>
      </w:r>
      <w:r>
        <w:rPr>
          <w:sz w:val="20"/>
        </w:rPr>
        <w:t>State,</w:t>
      </w:r>
      <w:r>
        <w:rPr>
          <w:spacing w:val="1"/>
          <w:sz w:val="20"/>
        </w:rPr>
        <w:t> </w:t>
      </w:r>
      <w:r>
        <w:rPr>
          <w:sz w:val="20"/>
        </w:rPr>
        <w:t>Nigeria. Int. J Medi. and Medical Scie.2009;</w:t>
      </w:r>
      <w:r>
        <w:rPr>
          <w:spacing w:val="1"/>
          <w:sz w:val="20"/>
        </w:rPr>
        <w:t> </w:t>
      </w:r>
      <w:r>
        <w:rPr>
          <w:sz w:val="20"/>
        </w:rPr>
        <w:t>1(5):163-167.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76" w:lineRule="auto" w:before="0" w:after="0"/>
        <w:ind w:left="460" w:right="120" w:hanging="360"/>
        <w:jc w:val="both"/>
        <w:rPr>
          <w:sz w:val="20"/>
        </w:rPr>
      </w:pPr>
      <w:r>
        <w:rPr>
          <w:sz w:val="20"/>
        </w:rPr>
        <w:t>Turpin C, Minkah B, Danso K, Frimpong E:</w:t>
      </w:r>
      <w:r>
        <w:rPr>
          <w:spacing w:val="1"/>
          <w:sz w:val="20"/>
        </w:rPr>
        <w:t> </w:t>
      </w:r>
      <w:r>
        <w:rPr>
          <w:sz w:val="20"/>
        </w:rPr>
        <w:t>Asymptomatic bacteriuria in pregnant women</w:t>
      </w:r>
      <w:r>
        <w:rPr>
          <w:spacing w:val="1"/>
          <w:sz w:val="20"/>
        </w:rPr>
        <w:t> </w:t>
      </w:r>
      <w:r>
        <w:rPr>
          <w:sz w:val="20"/>
        </w:rPr>
        <w:t>attending</w:t>
      </w:r>
      <w:r>
        <w:rPr>
          <w:spacing w:val="1"/>
          <w:sz w:val="20"/>
        </w:rPr>
        <w:t> </w:t>
      </w:r>
      <w:r>
        <w:rPr>
          <w:sz w:val="20"/>
        </w:rPr>
        <w:t>antenatal</w:t>
      </w:r>
      <w:r>
        <w:rPr>
          <w:spacing w:val="1"/>
          <w:sz w:val="20"/>
        </w:rPr>
        <w:t> </w:t>
      </w:r>
      <w:r>
        <w:rPr>
          <w:sz w:val="20"/>
        </w:rPr>
        <w:t>clinic</w:t>
      </w:r>
      <w:r>
        <w:rPr>
          <w:spacing w:val="1"/>
          <w:sz w:val="20"/>
        </w:rPr>
        <w:t> </w:t>
      </w:r>
      <w:r>
        <w:rPr>
          <w:sz w:val="20"/>
        </w:rPr>
        <w:t>at</w:t>
      </w:r>
      <w:r>
        <w:rPr>
          <w:spacing w:val="1"/>
          <w:sz w:val="20"/>
        </w:rPr>
        <w:t> </w:t>
      </w:r>
      <w:r>
        <w:rPr>
          <w:sz w:val="20"/>
        </w:rPr>
        <w:t>Komfo</w:t>
      </w:r>
      <w:r>
        <w:rPr>
          <w:spacing w:val="1"/>
          <w:sz w:val="20"/>
        </w:rPr>
        <w:t> </w:t>
      </w:r>
      <w:r>
        <w:rPr>
          <w:sz w:val="20"/>
        </w:rPr>
        <w:t>Anokye</w:t>
      </w:r>
      <w:r>
        <w:rPr>
          <w:spacing w:val="-47"/>
          <w:sz w:val="20"/>
        </w:rPr>
        <w:t> </w:t>
      </w:r>
      <w:r>
        <w:rPr>
          <w:sz w:val="20"/>
        </w:rPr>
        <w:t>Teaching</w:t>
      </w:r>
      <w:r>
        <w:rPr>
          <w:spacing w:val="1"/>
          <w:sz w:val="20"/>
        </w:rPr>
        <w:t> </w:t>
      </w:r>
      <w:r>
        <w:rPr>
          <w:sz w:val="20"/>
        </w:rPr>
        <w:t>Hospital,</w:t>
      </w:r>
      <w:r>
        <w:rPr>
          <w:spacing w:val="1"/>
          <w:sz w:val="20"/>
        </w:rPr>
        <w:t> </w:t>
      </w:r>
      <w:r>
        <w:rPr>
          <w:sz w:val="20"/>
        </w:rPr>
        <w:t>Kumasi,</w:t>
      </w:r>
      <w:r>
        <w:rPr>
          <w:spacing w:val="1"/>
          <w:sz w:val="20"/>
        </w:rPr>
        <w:t> </w:t>
      </w:r>
      <w:r>
        <w:rPr>
          <w:sz w:val="20"/>
        </w:rPr>
        <w:t>Ghana.</w:t>
      </w:r>
      <w:r>
        <w:rPr>
          <w:spacing w:val="1"/>
          <w:sz w:val="20"/>
        </w:rPr>
        <w:t> </w:t>
      </w:r>
      <w:r>
        <w:rPr>
          <w:sz w:val="20"/>
        </w:rPr>
        <w:t>Ghana</w:t>
      </w:r>
      <w:r>
        <w:rPr>
          <w:spacing w:val="1"/>
          <w:sz w:val="20"/>
        </w:rPr>
        <w:t> </w:t>
      </w:r>
      <w:r>
        <w:rPr>
          <w:sz w:val="20"/>
        </w:rPr>
        <w:t>Med J</w:t>
      </w:r>
      <w:r>
        <w:rPr>
          <w:spacing w:val="1"/>
          <w:sz w:val="20"/>
        </w:rPr>
        <w:t> </w:t>
      </w:r>
      <w:r>
        <w:rPr>
          <w:sz w:val="20"/>
        </w:rPr>
        <w:t>2007;</w:t>
      </w:r>
      <w:r>
        <w:rPr>
          <w:spacing w:val="-2"/>
          <w:sz w:val="20"/>
        </w:rPr>
        <w:t> </w:t>
      </w:r>
      <w:r>
        <w:rPr>
          <w:sz w:val="20"/>
        </w:rPr>
        <w:t>41(1):26-29.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76" w:lineRule="auto" w:before="0" w:after="0"/>
        <w:ind w:left="460" w:right="122" w:hanging="360"/>
        <w:jc w:val="both"/>
        <w:rPr>
          <w:sz w:val="20"/>
        </w:rPr>
      </w:pPr>
      <w:r>
        <w:rPr>
          <w:sz w:val="20"/>
        </w:rPr>
        <w:t>Cheesbrough M.( 2000) Examination of urine.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7"/>
          <w:sz w:val="20"/>
        </w:rPr>
        <w:t> </w:t>
      </w:r>
      <w:r>
        <w:rPr>
          <w:sz w:val="20"/>
        </w:rPr>
        <w:t>District</w:t>
      </w:r>
      <w:r>
        <w:rPr>
          <w:spacing w:val="8"/>
          <w:sz w:val="20"/>
        </w:rPr>
        <w:t> </w:t>
      </w:r>
      <w:r>
        <w:rPr>
          <w:sz w:val="20"/>
        </w:rPr>
        <w:t>laboratory</w:t>
      </w:r>
      <w:r>
        <w:rPr>
          <w:spacing w:val="5"/>
          <w:sz w:val="20"/>
        </w:rPr>
        <w:t> </w:t>
      </w:r>
      <w:r>
        <w:rPr>
          <w:sz w:val="20"/>
        </w:rPr>
        <w:t>practice</w:t>
      </w:r>
      <w:r>
        <w:rPr>
          <w:spacing w:val="8"/>
          <w:sz w:val="20"/>
        </w:rPr>
        <w:t> </w:t>
      </w:r>
      <w:r>
        <w:rPr>
          <w:sz w:val="20"/>
        </w:rPr>
        <w:t>in</w:t>
      </w:r>
      <w:r>
        <w:rPr>
          <w:spacing w:val="9"/>
          <w:sz w:val="20"/>
        </w:rPr>
        <w:t> </w:t>
      </w:r>
      <w:r>
        <w:rPr>
          <w:sz w:val="20"/>
        </w:rPr>
        <w:t>tropical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620" w:bottom="280" w:left="1340" w:right="1320"/>
          <w:cols w:num="2" w:equalWidth="0">
            <w:col w:w="4296" w:space="576"/>
            <w:col w:w="4378"/>
          </w:cols>
        </w:sectPr>
      </w:pPr>
    </w:p>
    <w:p>
      <w:pPr>
        <w:pStyle w:val="Heading1"/>
      </w:pPr>
      <w:r>
        <w:rPr/>
        <w:t>91</w:t>
      </w:r>
    </w:p>
    <w:p>
      <w:pPr>
        <w:spacing w:line="226" w:lineRule="exact" w:before="0"/>
        <w:ind w:left="1819" w:right="1835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Yitayal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Shiferaw</w:t>
      </w:r>
      <w:r>
        <w:rPr>
          <w:b/>
          <w:sz w:val="17"/>
        </w:rPr>
        <w:t>.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(01)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 [84 -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91]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340" w:right="1320"/>
        </w:sectPr>
      </w:pPr>
    </w:p>
    <w:p>
      <w:pPr>
        <w:pStyle w:val="BodyText"/>
        <w:spacing w:line="276" w:lineRule="auto" w:before="91"/>
        <w:ind w:left="460" w:right="40"/>
        <w:jc w:val="both"/>
      </w:pPr>
      <w:r>
        <w:rPr/>
        <w:t>countries. Part 2. Cambridge University Press,</w:t>
      </w:r>
      <w:r>
        <w:rPr>
          <w:spacing w:val="1"/>
        </w:rPr>
        <w:t> </w:t>
      </w:r>
      <w:r>
        <w:rPr/>
        <w:t>Cambridge;</w:t>
      </w:r>
      <w:r>
        <w:rPr>
          <w:spacing w:val="-1"/>
        </w:rPr>
        <w:t> </w:t>
      </w:r>
      <w:r>
        <w:rPr/>
        <w:t>105-114.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76" w:lineRule="auto" w:before="0" w:after="0"/>
        <w:ind w:left="460" w:right="38" w:hanging="360"/>
        <w:jc w:val="both"/>
        <w:rPr>
          <w:sz w:val="20"/>
        </w:rPr>
      </w:pPr>
      <w:r>
        <w:rPr>
          <w:sz w:val="20"/>
        </w:rPr>
        <w:t>Assefa A, Asrat D, Woldeamanuel Y, G/Hiwot</w:t>
      </w:r>
      <w:r>
        <w:rPr>
          <w:spacing w:val="-47"/>
          <w:sz w:val="20"/>
        </w:rPr>
        <w:t> </w:t>
      </w:r>
      <w:r>
        <w:rPr>
          <w:sz w:val="20"/>
        </w:rPr>
        <w:t>Y, Abdella A, Melesse T: Bacterial profile and</w:t>
      </w:r>
      <w:r>
        <w:rPr>
          <w:spacing w:val="-47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susceptibility</w:t>
      </w:r>
      <w:r>
        <w:rPr>
          <w:spacing w:val="1"/>
          <w:sz w:val="20"/>
        </w:rPr>
        <w:t> </w:t>
      </w:r>
      <w:r>
        <w:rPr>
          <w:sz w:val="20"/>
        </w:rPr>
        <w:t>pattern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urinary</w:t>
      </w:r>
      <w:r>
        <w:rPr>
          <w:spacing w:val="1"/>
          <w:sz w:val="20"/>
        </w:rPr>
        <w:t> </w:t>
      </w:r>
      <w:r>
        <w:rPr>
          <w:sz w:val="20"/>
        </w:rPr>
        <w:t>tract</w:t>
      </w:r>
      <w:r>
        <w:rPr>
          <w:spacing w:val="1"/>
          <w:sz w:val="20"/>
        </w:rPr>
        <w:t> </w:t>
      </w:r>
      <w:r>
        <w:rPr>
          <w:sz w:val="20"/>
        </w:rPr>
        <w:t>infection in pregnant women at Tikur Anbessa</w:t>
      </w:r>
      <w:r>
        <w:rPr>
          <w:spacing w:val="1"/>
          <w:sz w:val="20"/>
        </w:rPr>
        <w:t> </w:t>
      </w:r>
      <w:r>
        <w:rPr>
          <w:sz w:val="20"/>
        </w:rPr>
        <w:t>Specialized</w:t>
      </w:r>
      <w:r>
        <w:rPr>
          <w:spacing w:val="1"/>
          <w:sz w:val="20"/>
        </w:rPr>
        <w:t> </w:t>
      </w:r>
      <w:r>
        <w:rPr>
          <w:sz w:val="20"/>
        </w:rPr>
        <w:t>Hospital</w:t>
      </w:r>
      <w:r>
        <w:rPr>
          <w:spacing w:val="1"/>
          <w:sz w:val="20"/>
        </w:rPr>
        <w:t> </w:t>
      </w:r>
      <w:r>
        <w:rPr>
          <w:sz w:val="20"/>
        </w:rPr>
        <w:t>Addis</w:t>
      </w:r>
      <w:r>
        <w:rPr>
          <w:spacing w:val="1"/>
          <w:sz w:val="20"/>
        </w:rPr>
        <w:t> </w:t>
      </w:r>
      <w:r>
        <w:rPr>
          <w:sz w:val="20"/>
        </w:rPr>
        <w:t>Ababa,</w:t>
      </w:r>
      <w:r>
        <w:rPr>
          <w:spacing w:val="1"/>
          <w:sz w:val="20"/>
        </w:rPr>
        <w:t> </w:t>
      </w:r>
      <w:r>
        <w:rPr>
          <w:sz w:val="20"/>
        </w:rPr>
        <w:t>Ethiopia.</w:t>
      </w:r>
      <w:r>
        <w:rPr>
          <w:spacing w:val="-47"/>
          <w:sz w:val="20"/>
        </w:rPr>
        <w:t> </w:t>
      </w:r>
      <w:r>
        <w:rPr>
          <w:sz w:val="20"/>
        </w:rPr>
        <w:t>Ethiopia</w:t>
      </w:r>
      <w:r>
        <w:rPr>
          <w:spacing w:val="-2"/>
          <w:sz w:val="20"/>
        </w:rPr>
        <w:t> </w:t>
      </w:r>
      <w:r>
        <w:rPr>
          <w:sz w:val="20"/>
        </w:rPr>
        <w:t>Medical</w:t>
      </w:r>
      <w:r>
        <w:rPr>
          <w:spacing w:val="-2"/>
          <w:sz w:val="20"/>
        </w:rPr>
        <w:t> </w:t>
      </w:r>
      <w:r>
        <w:rPr>
          <w:sz w:val="20"/>
        </w:rPr>
        <w:t>Journal</w:t>
      </w:r>
      <w:r>
        <w:rPr>
          <w:spacing w:val="-2"/>
          <w:sz w:val="20"/>
        </w:rPr>
        <w:t> </w:t>
      </w:r>
      <w:r>
        <w:rPr>
          <w:sz w:val="20"/>
        </w:rPr>
        <w:t>2008,</w:t>
      </w:r>
      <w:r>
        <w:rPr>
          <w:spacing w:val="-1"/>
          <w:sz w:val="20"/>
        </w:rPr>
        <w:t> </w:t>
      </w:r>
      <w:r>
        <w:rPr>
          <w:sz w:val="20"/>
        </w:rPr>
        <w:t>46:227–235.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76" w:lineRule="auto" w:before="1" w:after="0"/>
        <w:ind w:left="460" w:right="38" w:hanging="360"/>
        <w:jc w:val="both"/>
        <w:rPr>
          <w:sz w:val="20"/>
        </w:rPr>
      </w:pPr>
      <w:r>
        <w:rPr>
          <w:sz w:val="20"/>
        </w:rPr>
        <w:t>Mohammad M, Mahdy ZA, Omar J, Maan N,</w:t>
      </w:r>
      <w:r>
        <w:rPr>
          <w:spacing w:val="1"/>
          <w:sz w:val="20"/>
        </w:rPr>
        <w:t> </w:t>
      </w:r>
      <w:r>
        <w:rPr>
          <w:sz w:val="20"/>
        </w:rPr>
        <w:t>Jamil</w:t>
      </w:r>
      <w:r>
        <w:rPr>
          <w:spacing w:val="1"/>
          <w:sz w:val="20"/>
        </w:rPr>
        <w:t> </w:t>
      </w:r>
      <w:r>
        <w:rPr>
          <w:sz w:val="20"/>
        </w:rPr>
        <w:t>MA:</w:t>
      </w:r>
      <w:r>
        <w:rPr>
          <w:spacing w:val="1"/>
          <w:sz w:val="20"/>
        </w:rPr>
        <w:t> </w:t>
      </w:r>
      <w:r>
        <w:rPr>
          <w:sz w:val="20"/>
        </w:rPr>
        <w:t>Laboratory</w:t>
      </w:r>
      <w:r>
        <w:rPr>
          <w:spacing w:val="1"/>
          <w:sz w:val="20"/>
        </w:rPr>
        <w:t> </w:t>
      </w:r>
      <w:r>
        <w:rPr>
          <w:sz w:val="20"/>
        </w:rPr>
        <w:t>aspects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asymptomatic</w:t>
      </w:r>
      <w:r>
        <w:rPr>
          <w:spacing w:val="2"/>
          <w:sz w:val="20"/>
        </w:rPr>
        <w:t> </w:t>
      </w:r>
      <w:r>
        <w:rPr>
          <w:sz w:val="20"/>
        </w:rPr>
        <w:t>bacteriuria</w:t>
      </w:r>
      <w:r>
        <w:rPr>
          <w:spacing w:val="4"/>
          <w:sz w:val="20"/>
        </w:rPr>
        <w:t> </w:t>
      </w:r>
      <w:r>
        <w:rPr>
          <w:sz w:val="20"/>
        </w:rPr>
        <w:t>in</w:t>
      </w:r>
      <w:r>
        <w:rPr>
          <w:spacing w:val="50"/>
          <w:sz w:val="20"/>
        </w:rPr>
        <w:t> </w:t>
      </w:r>
      <w:r>
        <w:rPr>
          <w:sz w:val="20"/>
        </w:rPr>
        <w:t>pregnancy.</w:t>
      </w:r>
    </w:p>
    <w:p>
      <w:pPr>
        <w:pStyle w:val="BodyText"/>
        <w:spacing w:line="276" w:lineRule="auto" w:before="91"/>
        <w:ind w:left="460" w:right="120"/>
        <w:jc w:val="both"/>
      </w:pPr>
      <w:r>
        <w:rPr/>
        <w:br w:type="column"/>
      </w:r>
      <w:r>
        <w:rPr/>
        <w:t>Southeast</w:t>
      </w:r>
      <w:r>
        <w:rPr>
          <w:spacing w:val="1"/>
        </w:rPr>
        <w:t> </w:t>
      </w:r>
      <w:r>
        <w:rPr/>
        <w:t>Asian</w:t>
      </w:r>
      <w:r>
        <w:rPr>
          <w:spacing w:val="1"/>
        </w:rPr>
        <w:t> </w:t>
      </w:r>
      <w:r>
        <w:rPr/>
        <w:t>J</w:t>
      </w:r>
      <w:r>
        <w:rPr>
          <w:spacing w:val="1"/>
        </w:rPr>
        <w:t> </w:t>
      </w:r>
      <w:r>
        <w:rPr/>
        <w:t>Trop</w:t>
      </w:r>
      <w:r>
        <w:rPr>
          <w:spacing w:val="1"/>
        </w:rPr>
        <w:t> </w:t>
      </w:r>
      <w:r>
        <w:rPr/>
        <w:t>Med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2002,</w:t>
      </w:r>
      <w:r>
        <w:rPr>
          <w:spacing w:val="-3"/>
        </w:rPr>
        <w:t> </w:t>
      </w:r>
      <w:r>
        <w:rPr/>
        <w:t>33:575–580.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76" w:lineRule="auto" w:before="0" w:after="0"/>
        <w:ind w:left="460" w:right="122" w:hanging="360"/>
        <w:jc w:val="both"/>
        <w:rPr>
          <w:sz w:val="20"/>
        </w:rPr>
      </w:pPr>
      <w:r>
        <w:rPr>
          <w:sz w:val="20"/>
        </w:rPr>
        <w:t>Albrich</w:t>
      </w:r>
      <w:r>
        <w:rPr>
          <w:spacing w:val="1"/>
          <w:sz w:val="20"/>
        </w:rPr>
        <w:t> </w:t>
      </w:r>
      <w:r>
        <w:rPr>
          <w:sz w:val="20"/>
        </w:rPr>
        <w:t>WC,</w:t>
      </w:r>
      <w:r>
        <w:rPr>
          <w:spacing w:val="1"/>
          <w:sz w:val="20"/>
        </w:rPr>
        <w:t> </w:t>
      </w:r>
      <w:r>
        <w:rPr>
          <w:sz w:val="20"/>
        </w:rPr>
        <w:t>Monnet</w:t>
      </w:r>
      <w:r>
        <w:rPr>
          <w:spacing w:val="1"/>
          <w:sz w:val="20"/>
        </w:rPr>
        <w:t> </w:t>
      </w:r>
      <w:r>
        <w:rPr>
          <w:sz w:val="20"/>
        </w:rPr>
        <w:t>DL,</w:t>
      </w:r>
      <w:r>
        <w:rPr>
          <w:spacing w:val="1"/>
          <w:sz w:val="20"/>
        </w:rPr>
        <w:t> </w:t>
      </w:r>
      <w:r>
        <w:rPr>
          <w:sz w:val="20"/>
        </w:rPr>
        <w:t>Harbarth</w:t>
      </w:r>
      <w:r>
        <w:rPr>
          <w:spacing w:val="1"/>
          <w:sz w:val="20"/>
        </w:rPr>
        <w:t> </w:t>
      </w:r>
      <w:r>
        <w:rPr>
          <w:sz w:val="20"/>
        </w:rPr>
        <w:t>S:</w:t>
      </w:r>
      <w:r>
        <w:rPr>
          <w:spacing w:val="1"/>
          <w:sz w:val="20"/>
        </w:rPr>
        <w:t> </w:t>
      </w:r>
      <w:r>
        <w:rPr>
          <w:sz w:val="20"/>
        </w:rPr>
        <w:t>Antibiotic selection pressure and resistance in</w:t>
      </w:r>
      <w:r>
        <w:rPr>
          <w:spacing w:val="1"/>
          <w:sz w:val="20"/>
        </w:rPr>
        <w:t> </w:t>
      </w:r>
      <w:r>
        <w:rPr>
          <w:sz w:val="20"/>
        </w:rPr>
        <w:t>Streptococcus pneumoniae and Streptococcus</w:t>
      </w:r>
      <w:r>
        <w:rPr>
          <w:spacing w:val="1"/>
          <w:sz w:val="20"/>
        </w:rPr>
        <w:t> </w:t>
      </w:r>
      <w:r>
        <w:rPr>
          <w:sz w:val="20"/>
        </w:rPr>
        <w:t>pyogenes.</w:t>
      </w:r>
      <w:r>
        <w:rPr>
          <w:spacing w:val="1"/>
          <w:sz w:val="20"/>
        </w:rPr>
        <w:t> </w:t>
      </w:r>
      <w:r>
        <w:rPr>
          <w:sz w:val="20"/>
        </w:rPr>
        <w:t>Emerging</w:t>
      </w:r>
      <w:r>
        <w:rPr>
          <w:spacing w:val="1"/>
          <w:sz w:val="20"/>
        </w:rPr>
        <w:t> </w:t>
      </w:r>
      <w:r>
        <w:rPr>
          <w:sz w:val="20"/>
        </w:rPr>
        <w:t>Infectious</w:t>
      </w:r>
      <w:r>
        <w:rPr>
          <w:spacing w:val="1"/>
          <w:sz w:val="20"/>
        </w:rPr>
        <w:t> </w:t>
      </w:r>
      <w:r>
        <w:rPr>
          <w:sz w:val="20"/>
        </w:rPr>
        <w:t>Disease</w:t>
      </w:r>
      <w:r>
        <w:rPr>
          <w:spacing w:val="-47"/>
          <w:sz w:val="20"/>
        </w:rPr>
        <w:t> </w:t>
      </w:r>
      <w:r>
        <w:rPr>
          <w:sz w:val="20"/>
        </w:rPr>
        <w:t>2004,38:363–371.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76" w:lineRule="auto" w:before="0" w:after="0"/>
        <w:ind w:left="460" w:right="116" w:hanging="360"/>
        <w:jc w:val="both"/>
        <w:rPr>
          <w:sz w:val="20"/>
        </w:rPr>
      </w:pPr>
      <w:r>
        <w:rPr>
          <w:sz w:val="20"/>
        </w:rPr>
        <w:t>Abelson Storby K, Osterlund A, Kahlmeter G</w:t>
      </w:r>
      <w:r>
        <w:rPr>
          <w:spacing w:val="1"/>
          <w:sz w:val="20"/>
        </w:rPr>
        <w:t> </w:t>
      </w:r>
      <w:r>
        <w:rPr>
          <w:sz w:val="20"/>
        </w:rPr>
        <w:t>(2004) Antimicrobial resistance in Escherichia</w:t>
      </w:r>
      <w:r>
        <w:rPr>
          <w:spacing w:val="1"/>
          <w:sz w:val="20"/>
        </w:rPr>
        <w:t> </w:t>
      </w:r>
      <w:r>
        <w:rPr>
          <w:sz w:val="20"/>
        </w:rPr>
        <w:t>coli in urine samples from children and adults: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7"/>
          <w:sz w:val="20"/>
        </w:rPr>
        <w:t> </w:t>
      </w:r>
      <w:r>
        <w:rPr>
          <w:sz w:val="20"/>
        </w:rPr>
        <w:t>12</w:t>
      </w:r>
      <w:r>
        <w:rPr>
          <w:spacing w:val="20"/>
          <w:sz w:val="20"/>
        </w:rPr>
        <w:t> </w:t>
      </w:r>
      <w:r>
        <w:rPr>
          <w:sz w:val="20"/>
        </w:rPr>
        <w:t>year</w:t>
      </w:r>
      <w:r>
        <w:rPr>
          <w:spacing w:val="19"/>
          <w:sz w:val="20"/>
        </w:rPr>
        <w:t> </w:t>
      </w:r>
      <w:r>
        <w:rPr>
          <w:sz w:val="20"/>
        </w:rPr>
        <w:t>analysis.</w:t>
      </w:r>
      <w:r>
        <w:rPr>
          <w:spacing w:val="21"/>
          <w:sz w:val="20"/>
        </w:rPr>
        <w:t> </w:t>
      </w:r>
      <w:r>
        <w:rPr>
          <w:sz w:val="20"/>
        </w:rPr>
        <w:t>Acta</w:t>
      </w:r>
      <w:r>
        <w:rPr>
          <w:spacing w:val="18"/>
          <w:sz w:val="20"/>
        </w:rPr>
        <w:t> </w:t>
      </w:r>
      <w:r>
        <w:rPr>
          <w:sz w:val="20"/>
        </w:rPr>
        <w:t>Paediatr</w:t>
      </w:r>
      <w:r>
        <w:rPr>
          <w:spacing w:val="19"/>
          <w:sz w:val="20"/>
        </w:rPr>
        <w:t> </w:t>
      </w:r>
      <w:r>
        <w:rPr>
          <w:sz w:val="20"/>
        </w:rPr>
        <w:t>93:487–491.</w:t>
      </w:r>
    </w:p>
    <w:sectPr>
      <w:type w:val="continuous"/>
      <w:pgSz w:w="11910" w:h="16840"/>
      <w:pgMar w:top="620" w:bottom="280" w:left="1340" w:right="1320"/>
      <w:cols w:num="2" w:equalWidth="0">
        <w:col w:w="4290" w:space="582"/>
        <w:col w:w="4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6.359985pt;margin-top:793.524475pt;width:62.65pt;height:13.05pt;mso-position-horizontal-relative:page;mso-position-vertical-relative:page;z-index:-1661030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60979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9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7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6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4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 w:line="272" w:lineRule="exact"/>
      <w:ind w:right="119"/>
      <w:jc w:val="right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0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00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3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60" w:right="12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" w:line="206" w:lineRule="exact"/>
      <w:ind w:left="108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ijpir.com/" TargetMode="External"/><Relationship Id="rId7" Type="http://schemas.openxmlformats.org/officeDocument/2006/relationships/hyperlink" Target="mailto:yitayalshiferaw@yahoo.co.uk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2023-09-28T04:41:30Z</dcterms:created>
  <dcterms:modified xsi:type="dcterms:W3CDTF">2023-09-28T04:41:30Z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2023-09-28T00:00:00Z</vt:filetime>
  </property>
</Properties>
</file>