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2" w:lineRule="exact" w:before="0"/>
        <w:ind w:left="2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Arunachalam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Ramachandran.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al., Vol.–05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156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159.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spacing w:line="26" w:lineRule="exact"/>
        <w:ind w:left="191"/>
        <w:rPr>
          <w:rFonts w:ascii="Palatino Linotype"/>
          <w:sz w:val="2"/>
        </w:rPr>
      </w:pPr>
      <w:r>
        <w:rPr>
          <w:rFonts w:ascii="Palatino Linotype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2"/>
        </w:rPr>
      </w:r>
    </w:p>
    <w:p>
      <w:pPr>
        <w:spacing w:after="0" w:line="26" w:lineRule="exact"/>
        <w:rPr>
          <w:rFonts w:ascii="Palatino Linotype"/>
          <w:sz w:val="2"/>
        </w:rPr>
        <w:sectPr>
          <w:headerReference w:type="default" r:id="rId5"/>
          <w:type w:val="continuous"/>
          <w:pgSz w:w="11910" w:h="16840"/>
          <w:pgMar w:header="722" w:top="980" w:bottom="280" w:left="1220" w:right="1020"/>
          <w:pgNumType w:start="156"/>
        </w:sectPr>
      </w:pPr>
    </w:p>
    <w:p>
      <w:pPr>
        <w:spacing w:before="23"/>
        <w:ind w:left="4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2224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220" w:right="1020"/>
          <w:cols w:num="3" w:equalWidth="0">
            <w:col w:w="2109" w:space="40"/>
            <w:col w:w="3287" w:space="39"/>
            <w:col w:w="4195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7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220" w:right="1020"/>
          <w:cols w:num="2" w:equalWidth="0">
            <w:col w:w="638" w:space="40"/>
            <w:col w:w="89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260" w:right="459" w:firstLine="0"/>
        <w:jc w:val="center"/>
        <w:rPr>
          <w:b/>
          <w:sz w:val="26"/>
        </w:rPr>
      </w:pPr>
      <w:r>
        <w:rPr>
          <w:b/>
          <w:sz w:val="26"/>
        </w:rPr>
        <w:t>BRENT BROTZMAN PROTOCOL FOR IMPROVING LUMBAR RANGE OF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MOTION 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PROFESSIONAL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FAST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BOWLERS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LOW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BACK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PAIN</w:t>
      </w:r>
    </w:p>
    <w:p>
      <w:pPr>
        <w:pStyle w:val="Heading1"/>
        <w:spacing w:line="269" w:lineRule="exact" w:before="0"/>
        <w:ind w:left="255" w:right="459"/>
        <w:jc w:val="center"/>
      </w:pPr>
      <w:r>
        <w:rPr>
          <w:vertAlign w:val="superscript"/>
        </w:rPr>
        <w:t>1</w:t>
      </w:r>
      <w:r>
        <w:rPr>
          <w:vertAlign w:val="baseline"/>
        </w:rPr>
        <w:t>Vijay</w:t>
      </w:r>
      <w:r>
        <w:rPr>
          <w:spacing w:val="-6"/>
          <w:vertAlign w:val="baseline"/>
        </w:rPr>
        <w:t> </w:t>
      </w:r>
      <w:r>
        <w:rPr>
          <w:vertAlign w:val="baseline"/>
        </w:rPr>
        <w:t>selvan</w:t>
      </w:r>
      <w:r>
        <w:rPr>
          <w:spacing w:val="-1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*</w:t>
      </w:r>
      <w:r>
        <w:rPr>
          <w:vertAlign w:val="superscript"/>
        </w:rPr>
        <w:t>2</w:t>
      </w:r>
      <w:r>
        <w:rPr>
          <w:vertAlign w:val="baseline"/>
        </w:rPr>
        <w:t>Arunachalam</w:t>
      </w:r>
      <w:r>
        <w:rPr>
          <w:spacing w:val="-1"/>
          <w:vertAlign w:val="baseline"/>
        </w:rPr>
        <w:t> </w:t>
      </w:r>
      <w:r>
        <w:rPr>
          <w:vertAlign w:val="baseline"/>
        </w:rPr>
        <w:t>Ramachandran, </w:t>
      </w:r>
      <w:r>
        <w:rPr>
          <w:vertAlign w:val="superscript"/>
        </w:rPr>
        <w:t>1</w:t>
      </w:r>
      <w:r>
        <w:rPr>
          <w:vertAlign w:val="baseline"/>
        </w:rPr>
        <w:t>Vijai</w:t>
      </w:r>
      <w:r>
        <w:rPr>
          <w:spacing w:val="-1"/>
          <w:vertAlign w:val="baseline"/>
        </w:rPr>
        <w:t> </w:t>
      </w:r>
      <w:r>
        <w:rPr>
          <w:vertAlign w:val="baseline"/>
        </w:rPr>
        <w:t>Krishna,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Nagaraj</w:t>
      </w:r>
      <w:r>
        <w:rPr>
          <w:spacing w:val="-1"/>
          <w:vertAlign w:val="baseline"/>
        </w:rPr>
        <w:t> </w:t>
      </w:r>
      <w:r>
        <w:rPr>
          <w:vertAlign w:val="baseline"/>
        </w:rPr>
        <w:t>srinivasan</w:t>
      </w:r>
    </w:p>
    <w:p>
      <w:pPr>
        <w:spacing w:line="278" w:lineRule="auto" w:before="41"/>
        <w:ind w:left="1083" w:right="1334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Madha College of Physiotherapy, Madha Nagar, Somangalam Road, Kundrathur,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Chennai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600 069, Tamilnadu, India.</w:t>
      </w:r>
    </w:p>
    <w:p>
      <w:pPr>
        <w:spacing w:line="276" w:lineRule="auto" w:before="0"/>
        <w:ind w:left="1795" w:right="1994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Saveetha College of Physiotherapy, </w:t>
      </w:r>
      <w:r>
        <w:rPr>
          <w:color w:val="212121"/>
          <w:sz w:val="22"/>
          <w:vertAlign w:val="baseline"/>
        </w:rPr>
        <w:t>Saveetha Nagar, Thandalam,</w:t>
      </w:r>
      <w:r>
        <w:rPr>
          <w:color w:val="212121"/>
          <w:spacing w:val="-5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Chennai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– 600</w:t>
      </w:r>
      <w:r>
        <w:rPr>
          <w:color w:val="212121"/>
          <w:spacing w:val="-3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128,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Tamil</w:t>
      </w:r>
      <w:r>
        <w:rPr>
          <w:color w:val="212121"/>
          <w:spacing w:val="-2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Nadu, India.</w:t>
      </w: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72.239998pt;margin-top:11.470184pt;width:451pt;height:1.2pt;mso-position-horizontal-relative:page;mso-position-vertical-relative:paragraph;z-index:-15726592;mso-wrap-distance-left:0;mso-wrap-distance-right:0" coordorigin="1445,229" coordsize="9020,24">
            <v:line style="position:absolute" from="1445,246" to="10464,246" stroked="true" strokeweight=".69552pt" strokecolor="#000000">
              <v:stroke dashstyle="solid"/>
            </v:line>
            <v:rect style="position:absolute;left:1444;top:229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220" w:right="416"/>
        <w:jc w:val="both"/>
      </w:pPr>
      <w:r>
        <w:rPr/>
        <w:t>It is estimated that 10- 15% of the athletic population experiences back injuries. Athletes who participate in</w:t>
      </w:r>
      <w:r>
        <w:rPr>
          <w:spacing w:val="1"/>
        </w:rPr>
        <w:t> </w:t>
      </w:r>
      <w:r>
        <w:rPr/>
        <w:t>sporting</w:t>
      </w:r>
      <w:r>
        <w:rPr>
          <w:spacing w:val="9"/>
        </w:rPr>
        <w:t> </w:t>
      </w:r>
      <w:r>
        <w:rPr/>
        <w:t>events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require</w:t>
      </w:r>
      <w:r>
        <w:rPr>
          <w:spacing w:val="10"/>
        </w:rPr>
        <w:t> </w:t>
      </w:r>
      <w:r>
        <w:rPr/>
        <w:t>repeated</w:t>
      </w:r>
      <w:r>
        <w:rPr>
          <w:spacing w:val="11"/>
        </w:rPr>
        <w:t> </w:t>
      </w:r>
      <w:r>
        <w:rPr/>
        <w:t>hyperextension</w:t>
      </w:r>
      <w:r>
        <w:rPr>
          <w:spacing w:val="9"/>
        </w:rPr>
        <w:t> </w:t>
      </w:r>
      <w:r>
        <w:rPr/>
        <w:t>or</w:t>
      </w:r>
      <w:r>
        <w:rPr>
          <w:spacing w:val="13"/>
        </w:rPr>
        <w:t> </w:t>
      </w:r>
      <w:r>
        <w:rPr/>
        <w:t>flexion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spine,</w:t>
      </w:r>
      <w:r>
        <w:rPr>
          <w:spacing w:val="14"/>
        </w:rPr>
        <w:t> </w:t>
      </w:r>
      <w:r>
        <w:rPr/>
        <w:t>such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cricket</w:t>
      </w:r>
      <w:r>
        <w:rPr>
          <w:spacing w:val="10"/>
        </w:rPr>
        <w:t> </w:t>
      </w:r>
      <w:r>
        <w:rPr/>
        <w:t>pace</w:t>
      </w:r>
      <w:r>
        <w:rPr>
          <w:spacing w:val="10"/>
        </w:rPr>
        <w:t> </w:t>
      </w:r>
      <w:r>
        <w:rPr/>
        <w:t>bowlers,</w:t>
      </w:r>
      <w:r>
        <w:rPr>
          <w:spacing w:val="13"/>
        </w:rPr>
        <w:t> </w:t>
      </w:r>
      <w:r>
        <w:rPr/>
        <w:t>may</w:t>
      </w:r>
      <w:r>
        <w:rPr>
          <w:spacing w:val="-48"/>
        </w:rPr>
        <w:t> </w:t>
      </w:r>
      <w:r>
        <w:rPr/>
        <w:t>be particularly at risk. This study aims to find the effectiveness of Brent Brotzman Protocol in improving lumbar</w:t>
      </w:r>
      <w:r>
        <w:rPr>
          <w:spacing w:val="-47"/>
        </w:rPr>
        <w:t> </w:t>
      </w:r>
      <w:r>
        <w:rPr/>
        <w:t>range of motion in professional fast bowlers with low back pain. 20 elite professional cricket fast bowlers (mean</w:t>
      </w:r>
      <w:r>
        <w:rPr>
          <w:spacing w:val="-47"/>
        </w:rPr>
        <w:t> </w:t>
      </w:r>
      <w:r>
        <w:rPr/>
        <w:t>age of 25.65) who had low back pain underwent Brent Brotzman rehabilitation protocol for 12 weeks. The</w:t>
      </w:r>
      <w:r>
        <w:rPr>
          <w:spacing w:val="1"/>
        </w:rPr>
        <w:t> </w:t>
      </w:r>
      <w:r>
        <w:rPr/>
        <w:t>outcome measures were lumbar range of motion. Pre – post rehabilitation measurements were compared using t</w:t>
      </w:r>
      <w:r>
        <w:rPr>
          <w:spacing w:val="1"/>
        </w:rPr>
        <w:t> </w:t>
      </w:r>
      <w:r>
        <w:rPr/>
        <w:t>test. The Results of the study showed that the range of motion lumbar spine improved statistically significantly</w:t>
      </w:r>
      <w:r>
        <w:rPr>
          <w:spacing w:val="1"/>
        </w:rPr>
        <w:t> </w:t>
      </w:r>
      <w:r>
        <w:rPr/>
        <w:t>(p&lt;0.001). This study concludes that Brent Brotzman Rehabilitation protocol is very effective in improving</w:t>
      </w:r>
      <w:r>
        <w:rPr>
          <w:spacing w:val="1"/>
        </w:rPr>
        <w:t> </w:t>
      </w:r>
      <w:r>
        <w:rPr/>
        <w:t>lumbar range of</w:t>
      </w:r>
      <w:r>
        <w:rPr>
          <w:spacing w:val="1"/>
        </w:rPr>
        <w:t> </w:t>
      </w:r>
      <w:r>
        <w:rPr/>
        <w:t>motion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professional</w:t>
      </w:r>
      <w:r>
        <w:rPr>
          <w:spacing w:val="2"/>
        </w:rPr>
        <w:t> </w:t>
      </w:r>
      <w:r>
        <w:rPr/>
        <w:t>fast bowlers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low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pain.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Brent</w:t>
      </w:r>
      <w:r>
        <w:rPr>
          <w:spacing w:val="-3"/>
        </w:rPr>
        <w:t> </w:t>
      </w:r>
      <w:r>
        <w:rPr/>
        <w:t>Brotzman</w:t>
      </w:r>
      <w:r>
        <w:rPr>
          <w:spacing w:val="-1"/>
        </w:rPr>
        <w:t> </w:t>
      </w:r>
      <w:r>
        <w:rPr/>
        <w:t>Protocol,</w:t>
      </w:r>
      <w:r>
        <w:rPr>
          <w:spacing w:val="-2"/>
        </w:rPr>
        <w:t> </w:t>
      </w:r>
      <w:r>
        <w:rPr/>
        <w:t>Low</w:t>
      </w:r>
      <w:r>
        <w:rPr>
          <w:spacing w:val="-7"/>
        </w:rPr>
        <w:t> </w:t>
      </w:r>
      <w:r>
        <w:rPr/>
        <w:t>back</w:t>
      </w:r>
      <w:r>
        <w:rPr>
          <w:spacing w:val="-4"/>
        </w:rPr>
        <w:t> </w:t>
      </w:r>
      <w:r>
        <w:rPr/>
        <w:t>pain,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fast</w:t>
      </w:r>
      <w:r>
        <w:rPr>
          <w:spacing w:val="-3"/>
        </w:rPr>
        <w:t> </w:t>
      </w:r>
      <w:r>
        <w:rPr/>
        <w:t>bowlers,</w:t>
      </w:r>
      <w:r>
        <w:rPr>
          <w:spacing w:val="1"/>
        </w:rPr>
        <w:t> </w:t>
      </w:r>
      <w:r>
        <w:rPr/>
        <w:t>Lumbar range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motion.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3873pt;width:450.1pt;height:.1pt;mso-position-horizontal-relative:page;mso-position-vertical-relative:paragraph;z-index:-15726080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20" w:right="38"/>
        <w:jc w:val="both"/>
      </w:pPr>
      <w:r>
        <w:rPr/>
        <w:t>Cricket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history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leisurely,</w:t>
      </w:r>
      <w:r>
        <w:rPr>
          <w:spacing w:val="1"/>
        </w:rPr>
        <w:t> </w:t>
      </w:r>
      <w:r>
        <w:rPr/>
        <w:t>gentleman’s</w:t>
      </w:r>
      <w:r>
        <w:rPr>
          <w:spacing w:val="1"/>
        </w:rPr>
        <w:t> </w:t>
      </w:r>
      <w:r>
        <w:rPr/>
        <w:t>game</w:t>
      </w:r>
      <w:r>
        <w:rPr>
          <w:spacing w:val="1"/>
        </w:rPr>
        <w:t> </w:t>
      </w:r>
      <w:r>
        <w:rPr/>
        <w:t>(Clark,</w:t>
      </w:r>
      <w:r>
        <w:rPr>
          <w:spacing w:val="1"/>
        </w:rPr>
        <w:t> </w:t>
      </w:r>
      <w:r>
        <w:rPr/>
        <w:t>1996).</w:t>
      </w:r>
      <w:r>
        <w:rPr>
          <w:spacing w:val="50"/>
        </w:rPr>
        <w:t> </w:t>
      </w:r>
      <w:r>
        <w:rPr/>
        <w:t>Today,</w:t>
      </w:r>
      <w:r>
        <w:rPr>
          <w:spacing w:val="1"/>
        </w:rPr>
        <w:t> </w:t>
      </w:r>
      <w:r>
        <w:rPr/>
        <w:t>with a solid ball weighing approximately 156 grams</w:t>
      </w:r>
      <w:r>
        <w:rPr>
          <w:spacing w:val="1"/>
        </w:rPr>
        <w:t> </w:t>
      </w:r>
      <w:r>
        <w:rPr/>
        <w:t>propelled from a distance of 20m at a speed of about</w:t>
      </w:r>
      <w:r>
        <w:rPr>
          <w:spacing w:val="1"/>
        </w:rPr>
        <w:t> </w:t>
      </w:r>
      <w:r>
        <w:rPr/>
        <w:t>140</w:t>
      </w:r>
      <w:r>
        <w:rPr>
          <w:spacing w:val="12"/>
        </w:rPr>
        <w:t> </w:t>
      </w:r>
      <w:r>
        <w:rPr/>
        <w:t>km/h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an</w:t>
      </w:r>
      <w:r>
        <w:rPr>
          <w:spacing w:val="10"/>
        </w:rPr>
        <w:t> </w:t>
      </w:r>
      <w:r>
        <w:rPr/>
        <w:t>awaiting</w:t>
      </w:r>
      <w:r>
        <w:rPr>
          <w:spacing w:val="10"/>
        </w:rPr>
        <w:t> </w:t>
      </w:r>
      <w:r>
        <w:rPr/>
        <w:t>batter,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can</w:t>
      </w:r>
      <w:r>
        <w:rPr>
          <w:spacing w:val="10"/>
        </w:rPr>
        <w:t> </w:t>
      </w:r>
      <w:r>
        <w:rPr/>
        <w:t>hardly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called</w:t>
      </w:r>
      <w:r>
        <w:rPr>
          <w:spacing w:val="-48"/>
        </w:rPr>
        <w:t> </w:t>
      </w:r>
      <w:r>
        <w:rPr/>
        <w:t>a</w:t>
      </w:r>
      <w:r>
        <w:rPr>
          <w:spacing w:val="1"/>
        </w:rPr>
        <w:t> </w:t>
      </w:r>
      <w:r>
        <w:rPr/>
        <w:t>gentleman</w:t>
      </w:r>
      <w:r>
        <w:rPr>
          <w:spacing w:val="1"/>
        </w:rPr>
        <w:t> </w:t>
      </w:r>
      <w:r>
        <w:rPr/>
        <w:t>game</w:t>
      </w:r>
      <w:r>
        <w:rPr>
          <w:spacing w:val="1"/>
        </w:rPr>
        <w:t> </w:t>
      </w:r>
      <w:r>
        <w:rPr/>
        <w:t>(Stockhill&amp;</w:t>
      </w:r>
      <w:r>
        <w:rPr>
          <w:spacing w:val="1"/>
        </w:rPr>
        <w:t> </w:t>
      </w:r>
      <w:r>
        <w:rPr/>
        <w:t>Bartlett,</w:t>
      </w:r>
      <w:r>
        <w:rPr>
          <w:spacing w:val="51"/>
        </w:rPr>
        <w:t> </w:t>
      </w:r>
      <w:r>
        <w:rPr/>
        <w:t>1993).</w:t>
      </w:r>
      <w:r>
        <w:rPr>
          <w:spacing w:val="1"/>
        </w:rPr>
        <w:t> </w:t>
      </w:r>
      <w:r>
        <w:rPr/>
        <w:t>Bowling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repetitive</w:t>
      </w:r>
      <w:r>
        <w:rPr>
          <w:spacing w:val="1"/>
        </w:rPr>
        <w:t> </w:t>
      </w:r>
      <w:r>
        <w:rPr/>
        <w:t>twisting,</w:t>
      </w:r>
      <w:r>
        <w:rPr>
          <w:spacing w:val="1"/>
        </w:rPr>
        <w:t> </w:t>
      </w:r>
      <w:r>
        <w:rPr/>
        <w:t>extension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rotation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tissues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footwear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absorb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ground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forces.</w:t>
      </w:r>
      <w:r>
        <w:rPr>
          <w:spacing w:val="1"/>
        </w:rPr>
        <w:t> </w:t>
      </w:r>
      <w:r>
        <w:rPr/>
        <w:t>However, it is the speed and the force of the action that</w:t>
      </w:r>
      <w:r>
        <w:rPr>
          <w:spacing w:val="-47"/>
        </w:rPr>
        <w:t> </w:t>
      </w:r>
      <w:r>
        <w:rPr/>
        <w:t>singles fast bowlers out as being particularly prone to</w:t>
      </w:r>
      <w:r>
        <w:rPr>
          <w:spacing w:val="1"/>
        </w:rPr>
        <w:t> </w:t>
      </w:r>
      <w:r>
        <w:rPr/>
        <w:t>injury.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bowler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bowling</w:t>
      </w:r>
      <w:r>
        <w:rPr>
          <w:spacing w:val="1"/>
        </w:rPr>
        <w:t> </w:t>
      </w:r>
      <w:r>
        <w:rPr/>
        <w:t>techniques or a combination of these, known as side-</w:t>
      </w:r>
      <w:r>
        <w:rPr>
          <w:spacing w:val="1"/>
        </w:rPr>
        <w:t> </w:t>
      </w:r>
      <w:r>
        <w:rPr/>
        <w:t>on,</w:t>
      </w:r>
      <w:r>
        <w:rPr>
          <w:spacing w:val="19"/>
        </w:rPr>
        <w:t> </w:t>
      </w:r>
      <w:r>
        <w:rPr/>
        <w:t>front-on</w:t>
      </w:r>
      <w:r>
        <w:rPr>
          <w:spacing w:val="18"/>
        </w:rPr>
        <w:t> </w:t>
      </w:r>
      <w:r>
        <w:rPr/>
        <w:t>or</w:t>
      </w:r>
      <w:r>
        <w:rPr>
          <w:spacing w:val="22"/>
        </w:rPr>
        <w:t> </w:t>
      </w:r>
      <w:r>
        <w:rPr/>
        <w:t>mixed</w:t>
      </w:r>
      <w:r>
        <w:rPr>
          <w:spacing w:val="20"/>
        </w:rPr>
        <w:t> </w:t>
      </w:r>
      <w:r>
        <w:rPr/>
        <w:t>bowling.</w:t>
      </w:r>
      <w:r>
        <w:rPr>
          <w:spacing w:val="19"/>
        </w:rPr>
        <w:t> </w:t>
      </w:r>
      <w:r>
        <w:rPr/>
        <w:t>Particular</w:t>
      </w:r>
      <w:r>
        <w:rPr>
          <w:spacing w:val="20"/>
        </w:rPr>
        <w:t> </w:t>
      </w:r>
      <w:r>
        <w:rPr/>
        <w:t>bowling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20" w:right="131"/>
        <w:jc w:val="both"/>
      </w:pPr>
      <w:r>
        <w:rPr/>
        <w:t>techniques predispose bowlers to injury more than do</w:t>
      </w:r>
      <w:r>
        <w:rPr>
          <w:spacing w:val="1"/>
        </w:rPr>
        <w:t> </w:t>
      </w:r>
      <w:r>
        <w:rPr/>
        <w:t>others. Bowling too many overs in a single spell or</w:t>
      </w:r>
      <w:r>
        <w:rPr>
          <w:spacing w:val="1"/>
        </w:rPr>
        <w:t> </w:t>
      </w:r>
      <w:r>
        <w:rPr/>
        <w:t>bowling for too many spells is another factor which</w:t>
      </w:r>
      <w:r>
        <w:rPr>
          <w:spacing w:val="1"/>
        </w:rPr>
        <w:t> </w:t>
      </w:r>
      <w:r>
        <w:rPr/>
        <w:t>predisposes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bowler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injury.</w:t>
      </w:r>
      <w:r>
        <w:rPr>
          <w:spacing w:val="5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young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bowlers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bowl excessively throughout the growth period 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immature.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vulnerable to injury as the forces associated with fast</w:t>
      </w:r>
      <w:r>
        <w:rPr>
          <w:spacing w:val="1"/>
        </w:rPr>
        <w:t> </w:t>
      </w:r>
      <w:r>
        <w:rPr/>
        <w:t>bowling are unable to be absorbed. Mechanical factors</w:t>
      </w:r>
      <w:r>
        <w:rPr>
          <w:spacing w:val="1"/>
        </w:rPr>
        <w:t> </w:t>
      </w:r>
      <w:r>
        <w:rPr/>
        <w:t>are widely accepted in the aetiology of degenerative</w:t>
      </w:r>
      <w:r>
        <w:rPr>
          <w:spacing w:val="1"/>
        </w:rPr>
        <w:t> </w:t>
      </w:r>
      <w:r>
        <w:rPr/>
        <w:t>process and particularly to injuries of the lumbar spine.</w:t>
      </w:r>
      <w:r>
        <w:rPr>
          <w:spacing w:val="-47"/>
        </w:rPr>
        <w:t> </w:t>
      </w:r>
      <w:r>
        <w:rPr/>
        <w:t>This is especially relevant in fast bowling,</w:t>
      </w:r>
      <w:r>
        <w:rPr>
          <w:spacing w:val="1"/>
        </w:rPr>
        <w:t> </w:t>
      </w:r>
      <w:r>
        <w:rPr/>
        <w:t>where a</w:t>
      </w:r>
      <w:r>
        <w:rPr>
          <w:spacing w:val="1"/>
        </w:rPr>
        <w:t> </w:t>
      </w:r>
      <w:r>
        <w:rPr/>
        <w:t>player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absorb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vertical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horizontal</w:t>
      </w:r>
      <w:r>
        <w:rPr>
          <w:spacing w:val="1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ground reaction</w:t>
      </w:r>
      <w:r>
        <w:rPr>
          <w:spacing w:val="-1"/>
        </w:rPr>
        <w:t> </w:t>
      </w:r>
      <w:r>
        <w:rPr/>
        <w:t>force 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half</w:t>
      </w:r>
      <w:r>
        <w:rPr>
          <w:spacing w:val="-1"/>
        </w:rPr>
        <w:t> </w:t>
      </w:r>
      <w:r>
        <w:rPr/>
        <w:t>of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020"/>
          <w:cols w:num="2" w:equalWidth="0">
            <w:col w:w="4701" w:space="171"/>
            <w:col w:w="4798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line="276" w:lineRule="auto" w:before="91"/>
        <w:ind w:left="220" w:right="6744" w:firstLine="9"/>
        <w:jc w:val="left"/>
        <w:rPr>
          <w:b/>
          <w:sz w:val="20"/>
        </w:rPr>
      </w:pPr>
      <w:r>
        <w:rPr>
          <w:b/>
          <w:sz w:val="20"/>
        </w:rPr>
        <w:t>Author for Correspondence:</w:t>
      </w:r>
      <w:r>
        <w:rPr>
          <w:b/>
          <w:spacing w:val="1"/>
          <w:sz w:val="20"/>
        </w:rPr>
        <w:t> </w:t>
      </w:r>
      <w:r>
        <w:rPr>
          <w:sz w:val="22"/>
        </w:rPr>
        <w:t>Arunachalam Ramachandran,</w:t>
      </w:r>
      <w:r>
        <w:rPr>
          <w:spacing w:val="1"/>
          <w:sz w:val="22"/>
        </w:rPr>
        <w:t> </w:t>
      </w:r>
      <w:r>
        <w:rPr>
          <w:b/>
          <w:sz w:val="20"/>
        </w:rPr>
        <w:t>E.mail:</w:t>
      </w:r>
      <w:r>
        <w:rPr>
          <w:b/>
          <w:spacing w:val="-6"/>
          <w:sz w:val="20"/>
        </w:rPr>
        <w:t> </w:t>
      </w:r>
      <w:hyperlink r:id="rId8">
        <w:r>
          <w:rPr>
            <w:b/>
            <w:sz w:val="20"/>
          </w:rPr>
          <w:t>arunstar19@gmail.com</w:t>
        </w:r>
      </w:hyperlink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spacing w:line="222" w:lineRule="exact" w:before="0"/>
        <w:ind w:left="1370" w:right="15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Arunachalam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Ramachandran.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[156 -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159]</w:t>
      </w:r>
    </w:p>
    <w:p>
      <w:pPr>
        <w:pStyle w:val="BodyText"/>
        <w:spacing w:before="13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220" w:right="1020"/>
        </w:sectPr>
      </w:pPr>
    </w:p>
    <w:p>
      <w:pPr>
        <w:pStyle w:val="BodyText"/>
        <w:tabs>
          <w:tab w:pos="4064" w:val="left" w:leader="none"/>
        </w:tabs>
        <w:spacing w:line="276" w:lineRule="auto" w:before="91"/>
        <w:ind w:left="220" w:right="38"/>
        <w:jc w:val="both"/>
      </w:pPr>
      <w:r>
        <w:rPr/>
        <w:t>a</w:t>
      </w:r>
      <w:r>
        <w:rPr>
          <w:spacing w:val="1"/>
        </w:rPr>
        <w:t> </w:t>
      </w:r>
      <w:r>
        <w:rPr/>
        <w:t>tonne</w:t>
      </w:r>
      <w:r>
        <w:rPr>
          <w:spacing w:val="1"/>
        </w:rPr>
        <w:t> </w:t>
      </w:r>
      <w:r>
        <w:rPr/>
        <w:t>(Watson,</w:t>
      </w:r>
      <w:r>
        <w:rPr>
          <w:spacing w:val="1"/>
        </w:rPr>
        <w:t> </w:t>
      </w:r>
      <w:r>
        <w:rPr/>
        <w:t>2005)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foot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delivery stride. Such forces are transmitted to the spine</w:t>
      </w:r>
      <w:r>
        <w:rPr>
          <w:spacing w:val="-47"/>
        </w:rPr>
        <w:t> </w:t>
      </w:r>
      <w:r>
        <w:rPr/>
        <w:t>through the lower limb,</w:t>
      </w:r>
      <w:r>
        <w:rPr>
          <w:spacing w:val="1"/>
        </w:rPr>
        <w:t> </w:t>
      </w:r>
      <w:r>
        <w:rPr/>
        <w:t>where the additional forces</w:t>
      </w:r>
      <w:r>
        <w:rPr>
          <w:spacing w:val="1"/>
        </w:rPr>
        <w:t> </w:t>
      </w:r>
      <w:r>
        <w:rPr/>
        <w:t>caused by rapid trunk hyperextension/flexion, lateral</w:t>
      </w:r>
      <w:r>
        <w:rPr>
          <w:spacing w:val="1"/>
        </w:rPr>
        <w:t> </w:t>
      </w:r>
      <w:r>
        <w:rPr/>
        <w:t>flexion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twisting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bowling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delivery.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upper</w:t>
      </w:r>
      <w:r>
        <w:rPr>
          <w:spacing w:val="51"/>
        </w:rPr>
        <w:t> </w:t>
      </w:r>
      <w:r>
        <w:rPr/>
        <w:t>body</w:t>
      </w:r>
      <w:r>
        <w:rPr>
          <w:spacing w:val="-47"/>
        </w:rPr>
        <w:t> </w:t>
      </w:r>
      <w:r>
        <w:rPr/>
        <w:t>motion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counter-rotation</w:t>
      </w:r>
      <w:r>
        <w:rPr>
          <w:spacing w:val="1"/>
        </w:rPr>
        <w:t> </w:t>
      </w:r>
      <w:r>
        <w:rPr/>
        <w:t>away from the batsman in the transverse plane about</w:t>
      </w:r>
      <w:r>
        <w:rPr>
          <w:spacing w:val="1"/>
        </w:rPr>
        <w:t> </w:t>
      </w:r>
      <w:r>
        <w:rPr/>
        <w:t>the longitudinal axis of the body. Counter-rotations of</w:t>
      </w:r>
      <w:r>
        <w:rPr>
          <w:spacing w:val="1"/>
        </w:rPr>
        <w:t> </w:t>
      </w:r>
      <w:r>
        <w:rPr/>
        <w:t>12-40% of shoulders on pelvis during delivery stride</w:t>
      </w:r>
      <w:r>
        <w:rPr>
          <w:spacing w:val="1"/>
        </w:rPr>
        <w:t> </w:t>
      </w:r>
      <w:r>
        <w:rPr/>
        <w:t>have been predicted to increase the incidence lumbar</w:t>
      </w:r>
      <w:r>
        <w:rPr>
          <w:spacing w:val="1"/>
        </w:rPr>
        <w:t> </w:t>
      </w:r>
      <w:r>
        <w:rPr/>
        <w:t>spondylolysis, disc abnormality and muscle injury in</w:t>
      </w:r>
      <w:r>
        <w:rPr>
          <w:spacing w:val="1"/>
        </w:rPr>
        <w:t> </w:t>
      </w:r>
      <w:r>
        <w:rPr/>
        <w:t>fast</w:t>
      </w:r>
      <w:r>
        <w:rPr>
          <w:spacing w:val="-1"/>
        </w:rPr>
        <w:t> </w:t>
      </w:r>
      <w:r>
        <w:rPr/>
        <w:t>bowlers</w:t>
      </w:r>
      <w:r>
        <w:rPr>
          <w:spacing w:val="-2"/>
        </w:rPr>
        <w:t> </w:t>
      </w:r>
      <w:r>
        <w:rPr/>
        <w:t>(Elliot,</w:t>
      </w:r>
      <w:r>
        <w:rPr>
          <w:spacing w:val="1"/>
        </w:rPr>
        <w:t> </w:t>
      </w:r>
      <w:r>
        <w:rPr/>
        <w:t>et</w:t>
      </w:r>
      <w:r>
        <w:rPr>
          <w:spacing w:val="-1"/>
        </w:rPr>
        <w:t> </w:t>
      </w:r>
      <w:r>
        <w:rPr/>
        <w:t>al, 2002).    </w:t>
      </w:r>
      <w:r>
        <w:rPr>
          <w:spacing w:val="39"/>
        </w:rPr>
        <w:t> </w:t>
      </w:r>
      <w:r>
        <w:rPr/>
        <w:t>To</w:t>
        <w:tab/>
      </w:r>
      <w:r>
        <w:rPr>
          <w:spacing w:val="-1"/>
        </w:rPr>
        <w:t>address</w:t>
      </w:r>
      <w:r>
        <w:rPr>
          <w:spacing w:val="-48"/>
        </w:rPr>
        <w:t> </w:t>
      </w:r>
      <w:r>
        <w:rPr/>
        <w:t>improving trunk and</w:t>
      </w:r>
      <w:r>
        <w:rPr>
          <w:spacing w:val="1"/>
        </w:rPr>
        <w:t> </w:t>
      </w:r>
      <w:r>
        <w:rPr/>
        <w:t>hip</w:t>
      </w:r>
      <w:r>
        <w:rPr>
          <w:spacing w:val="1"/>
        </w:rPr>
        <w:t> </w:t>
      </w:r>
      <w:r>
        <w:rPr/>
        <w:t>mobility,</w:t>
      </w:r>
      <w:r>
        <w:rPr>
          <w:spacing w:val="50"/>
        </w:rPr>
        <w:t> </w:t>
      </w:r>
      <w:r>
        <w:rPr/>
        <w:t>this study focused</w:t>
      </w:r>
      <w:r>
        <w:rPr>
          <w:spacing w:val="1"/>
        </w:rPr>
        <w:t> </w:t>
      </w:r>
      <w:r>
        <w:rPr/>
        <w:t>on a set of training protocol as this has been shown to</w:t>
      </w:r>
      <w:r>
        <w:rPr>
          <w:spacing w:val="1"/>
        </w:rPr>
        <w:t> </w:t>
      </w:r>
      <w:r>
        <w:rPr/>
        <w:t>be a safe and effective way of increasing lumbar and</w:t>
      </w:r>
      <w:r>
        <w:rPr>
          <w:spacing w:val="1"/>
        </w:rPr>
        <w:t> </w:t>
      </w:r>
      <w:r>
        <w:rPr/>
        <w:t>hip joint mobility (Herzog et al., 1988; Gal et al., 1994;</w:t>
      </w:r>
      <w:r>
        <w:rPr>
          <w:spacing w:val="-47"/>
        </w:rPr>
        <w:t> </w:t>
      </w:r>
      <w:r>
        <w:rPr/>
        <w:t>Herzog, 2000; Gatterman,</w:t>
      </w:r>
      <w:r>
        <w:rPr>
          <w:spacing w:val="1"/>
        </w:rPr>
        <w:t> </w:t>
      </w:r>
      <w:r>
        <w:rPr/>
        <w:t>2003).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Methodology</w:t>
      </w:r>
    </w:p>
    <w:p>
      <w:pPr>
        <w:pStyle w:val="BodyText"/>
        <w:spacing w:line="276" w:lineRule="auto" w:before="35"/>
        <w:ind w:left="220" w:right="327"/>
        <w:jc w:val="both"/>
      </w:pPr>
      <w:r>
        <w:rPr/>
        <w:t>This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randomized,</w:t>
      </w:r>
      <w:r>
        <w:rPr>
          <w:spacing w:val="1"/>
        </w:rPr>
        <w:t> </w:t>
      </w:r>
      <w:r>
        <w:rPr/>
        <w:t>controlled,</w:t>
      </w:r>
      <w:r>
        <w:rPr>
          <w:spacing w:val="1"/>
        </w:rPr>
        <w:t> </w:t>
      </w:r>
      <w:r>
        <w:rPr/>
        <w:t>prospective,</w:t>
      </w:r>
      <w:r>
        <w:rPr>
          <w:spacing w:val="1"/>
        </w:rPr>
        <w:t> </w:t>
      </w:r>
      <w:r>
        <w:rPr/>
        <w:t>investigative</w:t>
      </w:r>
      <w:r>
        <w:rPr>
          <w:spacing w:val="1"/>
        </w:rPr>
        <w:t> </w:t>
      </w:r>
      <w:r>
        <w:rPr/>
        <w:t>trial.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bowlers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screening</w:t>
      </w:r>
      <w:r>
        <w:rPr>
          <w:spacing w:val="5"/>
        </w:rPr>
        <w:t> </w:t>
      </w:r>
      <w:r>
        <w:rPr/>
        <w:t>questionnaire</w:t>
      </w:r>
      <w:r>
        <w:rPr>
          <w:spacing w:val="7"/>
        </w:rPr>
        <w:t> </w:t>
      </w:r>
      <w:r>
        <w:rPr/>
        <w:t>table1</w:t>
      </w:r>
      <w:r>
        <w:rPr>
          <w:spacing w:val="8"/>
        </w:rPr>
        <w:t> </w:t>
      </w:r>
      <w:r>
        <w:rPr/>
        <w:t>from</w:t>
      </w:r>
      <w:r>
        <w:rPr>
          <w:spacing w:val="5"/>
        </w:rPr>
        <w:t> </w:t>
      </w:r>
      <w:r>
        <w:rPr/>
        <w:t>various</w:t>
      </w:r>
    </w:p>
    <w:p>
      <w:pPr>
        <w:pStyle w:val="BodyText"/>
        <w:spacing w:line="276" w:lineRule="auto" w:before="91"/>
        <w:ind w:left="220" w:right="418"/>
        <w:jc w:val="both"/>
      </w:pPr>
      <w:r>
        <w:rPr/>
        <w:br w:type="column"/>
      </w:r>
      <w:r>
        <w:rPr/>
        <w:t>professional cricket academies and teams who are</w:t>
      </w:r>
      <w:r>
        <w:rPr>
          <w:spacing w:val="1"/>
        </w:rPr>
        <w:t> </w:t>
      </w:r>
      <w:r>
        <w:rPr/>
        <w:t>professionally</w:t>
      </w:r>
      <w:r>
        <w:rPr>
          <w:spacing w:val="1"/>
        </w:rPr>
        <w:t> </w:t>
      </w:r>
      <w:r>
        <w:rPr/>
        <w:t>participating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league</w:t>
      </w:r>
      <w:r>
        <w:rPr>
          <w:spacing w:val="1"/>
        </w:rPr>
        <w:t> </w:t>
      </w:r>
      <w:r>
        <w:rPr/>
        <w:t>matches</w:t>
      </w:r>
      <w:r>
        <w:rPr>
          <w:spacing w:val="1"/>
        </w:rPr>
        <w:t> </w:t>
      </w:r>
      <w:r>
        <w:rPr/>
        <w:t>regularly. Out of them, 20 elite fast bowlers who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Back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bowlers,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mixed</w:t>
      </w:r>
      <w:r>
        <w:rPr>
          <w:spacing w:val="-47"/>
        </w:rPr>
        <w:t> </w:t>
      </w:r>
      <w:r>
        <w:rPr/>
        <w:t>bowling action. 3 bowlers were bowling in side-</w:t>
      </w:r>
      <w:r>
        <w:rPr>
          <w:spacing w:val="1"/>
        </w:rPr>
        <w:t> </w:t>
      </w:r>
      <w:r>
        <w:rPr/>
        <w:t>arm action and 2 were using front- arm bowling</w:t>
      </w:r>
      <w:r>
        <w:rPr>
          <w:spacing w:val="1"/>
        </w:rPr>
        <w:t> </w:t>
      </w:r>
      <w:r>
        <w:rPr/>
        <w:t>action.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Southern</w:t>
      </w:r>
      <w:r>
        <w:rPr>
          <w:spacing w:val="1"/>
        </w:rPr>
        <w:t> </w:t>
      </w:r>
      <w:r>
        <w:rPr/>
        <w:t>Railway</w:t>
      </w:r>
      <w:r>
        <w:rPr>
          <w:spacing w:val="1"/>
        </w:rPr>
        <w:t> </w:t>
      </w:r>
      <w:r>
        <w:rPr/>
        <w:t>stadium,</w:t>
      </w:r>
      <w:r>
        <w:rPr>
          <w:spacing w:val="1"/>
        </w:rPr>
        <w:t> </w:t>
      </w:r>
      <w:r>
        <w:rPr/>
        <w:t>Perambur,</w:t>
      </w:r>
      <w:r>
        <w:rPr>
          <w:spacing w:val="1"/>
        </w:rPr>
        <w:t> </w:t>
      </w:r>
      <w:r>
        <w:rPr/>
        <w:t>Chennai.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signed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consent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carefully reading the information sheet provided by</w:t>
      </w:r>
      <w:r>
        <w:rPr>
          <w:spacing w:val="-47"/>
        </w:rPr>
        <w:t> </w:t>
      </w:r>
      <w:r>
        <w:rPr/>
        <w:t>the researcher. The subjects were included in the</w:t>
      </w:r>
      <w:r>
        <w:rPr>
          <w:spacing w:val="1"/>
        </w:rPr>
        <w:t> </w:t>
      </w:r>
      <w:r>
        <w:rPr/>
        <w:t>study if they fulfil the following criteria. Only male</w:t>
      </w:r>
      <w:r>
        <w:rPr>
          <w:spacing w:val="-47"/>
        </w:rPr>
        <w:t> </w:t>
      </w:r>
      <w:r>
        <w:rPr/>
        <w:t>subjects, who were between the ages of 18 to 35</w:t>
      </w:r>
      <w:r>
        <w:rPr>
          <w:spacing w:val="1"/>
        </w:rPr>
        <w:t> </w:t>
      </w:r>
      <w:r>
        <w:rPr/>
        <w:t>years who have been playing Action Cricket for at</w:t>
      </w:r>
      <w:r>
        <w:rPr>
          <w:spacing w:val="1"/>
        </w:rPr>
        <w:t> </w:t>
      </w:r>
      <w:r>
        <w:rPr/>
        <w:t>least six months. Subjects who had any injuries in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limb,</w:t>
      </w:r>
      <w:r>
        <w:rPr>
          <w:spacing w:val="1"/>
        </w:rPr>
        <w:t> </w:t>
      </w:r>
      <w:r>
        <w:rPr/>
        <w:t>cervical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ailment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interfere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 results</w:t>
      </w:r>
      <w:r>
        <w:rPr>
          <w:spacing w:val="1"/>
        </w:rPr>
        <w:t> </w:t>
      </w:r>
      <w:r>
        <w:rPr/>
        <w:t>according to the researcher, player who were all-</w:t>
      </w:r>
      <w:r>
        <w:rPr>
          <w:spacing w:val="1"/>
        </w:rPr>
        <w:t> </w:t>
      </w:r>
      <w:r>
        <w:rPr/>
        <w:t>rounder or part time wicket keepers were excluded.</w:t>
      </w:r>
      <w:r>
        <w:rPr>
          <w:spacing w:val="1"/>
        </w:rPr>
        <w:t> </w:t>
      </w:r>
      <w:r>
        <w:rPr/>
        <w:t>The outcome measures of this study were Range of</w:t>
      </w:r>
      <w:r>
        <w:rPr>
          <w:spacing w:val="1"/>
        </w:rPr>
        <w:t> </w:t>
      </w:r>
      <w:r>
        <w:rPr/>
        <w:t>motion measures for the lumbar spine were taken</w:t>
      </w:r>
      <w:r>
        <w:rPr>
          <w:spacing w:val="1"/>
        </w:rPr>
        <w:t> </w:t>
      </w:r>
      <w:r>
        <w:rPr/>
        <w:t>using</w:t>
      </w:r>
      <w:r>
        <w:rPr>
          <w:spacing w:val="-2"/>
        </w:rPr>
        <w:t> </w:t>
      </w:r>
      <w:r>
        <w:rPr/>
        <w:t>inch</w:t>
      </w:r>
      <w:r>
        <w:rPr>
          <w:spacing w:val="-1"/>
        </w:rPr>
        <w:t> </w:t>
      </w:r>
      <w:r>
        <w:rPr/>
        <w:t>tape and goniometry.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020"/>
          <w:cols w:num="2" w:equalWidth="0">
            <w:col w:w="4703" w:space="169"/>
            <w:col w:w="479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spacing w:after="34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screening</w:t>
      </w:r>
      <w:r>
        <w:rPr>
          <w:spacing w:val="-2"/>
        </w:rPr>
        <w:t> </w:t>
      </w:r>
      <w:r>
        <w:rPr/>
        <w:t>questionnaire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6"/>
        <w:gridCol w:w="2856"/>
      </w:tblGrid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  <w:tr>
        <w:trPr>
          <w:trHeight w:val="453" w:hRule="atLeast"/>
        </w:trPr>
        <w:tc>
          <w:tcPr>
            <w:tcW w:w="9252" w:type="dxa"/>
            <w:gridSpan w:val="2"/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 project: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Brotzman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Protocol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Improving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Lumbar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Professional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Bowlers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Pain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Name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</w:tr>
      <w:tr>
        <w:trPr>
          <w:trHeight w:val="249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answer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YES /NO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 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sheet?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918" w:val="left" w:leader="none"/>
              </w:tabs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regarding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study?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 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satisfactory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answers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questions?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918" w:val="left" w:leader="none"/>
              </w:tabs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discuss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study?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 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enough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study?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 understand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involvement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study?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 understand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 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withdraw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study?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Yes</w:t>
              <w:tab/>
              <w:t>No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having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give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reason 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withdrawing, and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affecting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care.</w:t>
            </w:r>
          </w:p>
        </w:tc>
      </w:tr>
      <w:tr>
        <w:trPr>
          <w:trHeight w:val="246" w:hRule="atLeast"/>
        </w:trPr>
        <w:tc>
          <w:tcPr>
            <w:tcW w:w="6396" w:type="dxa"/>
            <w:tcBorders>
              <w:right w:val="nil"/>
            </w:tcBorders>
          </w:tcPr>
          <w:p>
            <w:pPr>
              <w:pStyle w:val="TableParagraph"/>
              <w:tabs>
                <w:tab w:pos="5872" w:val="left" w:leader="none"/>
              </w:tabs>
              <w:rPr>
                <w:sz w:val="18"/>
              </w:rPr>
            </w:pPr>
            <w:r>
              <w:rPr>
                <w:sz w:val="18"/>
              </w:rPr>
              <w:t>8. 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 agree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voluntarily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study?</w:t>
              <w:tab/>
              <w:t>Yes</w:t>
            </w:r>
          </w:p>
        </w:tc>
        <w:tc>
          <w:tcPr>
            <w:tcW w:w="2856" w:type="dxa"/>
            <w:tcBorders>
              <w:left w:val="nil"/>
            </w:tcBorders>
          </w:tcPr>
          <w:p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455" w:hRule="atLeast"/>
        </w:trPr>
        <w:tc>
          <w:tcPr>
            <w:tcW w:w="9252" w:type="dxa"/>
            <w:gridSpan w:val="2"/>
          </w:tcPr>
          <w:p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completes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section 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answered 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above,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obtain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necessary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signing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block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letters: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tabs>
                <w:tab w:pos="5198" w:val="left" w:leader="none"/>
              </w:tabs>
              <w:rPr>
                <w:sz w:val="18"/>
              </w:rPr>
            </w:pP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/Subject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Name:</w:t>
              <w:tab/>
              <w:t>Signature:</w:t>
            </w:r>
          </w:p>
        </w:tc>
      </w:tr>
      <w:tr>
        <w:trPr>
          <w:trHeight w:val="246" w:hRule="atLeast"/>
        </w:trPr>
        <w:tc>
          <w:tcPr>
            <w:tcW w:w="9252" w:type="dxa"/>
            <w:gridSpan w:val="2"/>
          </w:tcPr>
          <w:p>
            <w:pPr>
              <w:pStyle w:val="TableParagraph"/>
              <w:tabs>
                <w:tab w:pos="5198" w:val="left" w:leader="none"/>
              </w:tabs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Name:</w:t>
              <w:tab/>
              <w:t>Signature:</w:t>
            </w:r>
          </w:p>
        </w:tc>
      </w:tr>
    </w:tbl>
    <w:p>
      <w:pPr>
        <w:pStyle w:val="BodyText"/>
        <w:spacing w:before="2"/>
        <w:rPr>
          <w:b/>
          <w:sz w:val="23"/>
        </w:rPr>
      </w:pPr>
    </w:p>
    <w:p>
      <w:pPr>
        <w:spacing w:before="0" w:after="38"/>
        <w:ind w:left="1797" w:right="199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Demographic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participants</w:t>
      </w:r>
    </w:p>
    <w:tbl>
      <w:tblPr>
        <w:tblW w:w="0" w:type="auto"/>
        <w:jc w:val="left"/>
        <w:tblInd w:w="2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444"/>
        <w:gridCol w:w="659"/>
        <w:gridCol w:w="1719"/>
      </w:tblGrid>
      <w:tr>
        <w:trPr>
          <w:trHeight w:val="239" w:hRule="atLeast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S. No</w:t>
            </w:r>
          </w:p>
        </w:tc>
        <w:tc>
          <w:tcPr>
            <w:tcW w:w="2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Demographic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parameter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Standard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Deviation</w:t>
            </w:r>
          </w:p>
        </w:tc>
      </w:tr>
      <w:tr>
        <w:trPr>
          <w:trHeight w:val="222" w:hRule="atLeast"/>
        </w:trPr>
        <w:tc>
          <w:tcPr>
            <w:tcW w:w="6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Age</w:t>
            </w:r>
          </w:p>
        </w:tc>
        <w:tc>
          <w:tcPr>
            <w:tcW w:w="6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25.65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2.47</w:t>
            </w:r>
          </w:p>
        </w:tc>
      </w:tr>
      <w:tr>
        <w:trPr>
          <w:trHeight w:val="237" w:hRule="atLeast"/>
        </w:trPr>
        <w:tc>
          <w:tcPr>
            <w:tcW w:w="634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44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Mass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kg)</w:t>
            </w:r>
          </w:p>
        </w:tc>
        <w:tc>
          <w:tcPr>
            <w:tcW w:w="659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75.9</w:t>
            </w:r>
          </w:p>
        </w:tc>
        <w:tc>
          <w:tcPr>
            <w:tcW w:w="1719" w:type="dxa"/>
          </w:tcPr>
          <w:p>
            <w:pPr>
              <w:pStyle w:val="TableParagraph"/>
              <w:spacing w:line="206" w:lineRule="exact" w:before="11"/>
              <w:ind w:left="107"/>
              <w:rPr>
                <w:sz w:val="18"/>
              </w:rPr>
            </w:pPr>
            <w:r>
              <w:rPr>
                <w:sz w:val="18"/>
              </w:rPr>
              <w:t>6.49</w:t>
            </w:r>
          </w:p>
        </w:tc>
      </w:tr>
      <w:tr>
        <w:trPr>
          <w:trHeight w:val="238" w:hRule="atLeast"/>
        </w:trPr>
        <w:tc>
          <w:tcPr>
            <w:tcW w:w="634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44" w:type="dxa"/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BMI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kg/m2)</w:t>
            </w:r>
          </w:p>
        </w:tc>
        <w:tc>
          <w:tcPr>
            <w:tcW w:w="659" w:type="dxa"/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24.81</w:t>
            </w:r>
          </w:p>
        </w:tc>
        <w:tc>
          <w:tcPr>
            <w:tcW w:w="1719" w:type="dxa"/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1.48</w:t>
            </w:r>
          </w:p>
        </w:tc>
      </w:tr>
      <w:tr>
        <w:trPr>
          <w:trHeight w:val="238" w:hRule="atLeast"/>
        </w:trPr>
        <w:tc>
          <w:tcPr>
            <w:tcW w:w="634" w:type="dxa"/>
          </w:tcPr>
          <w:p>
            <w:pPr>
              <w:pStyle w:val="TableParagraph"/>
              <w:spacing w:line="206" w:lineRule="exact" w:before="12"/>
              <w:ind w:left="11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44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Duration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Bowling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years)</w:t>
            </w:r>
          </w:p>
        </w:tc>
        <w:tc>
          <w:tcPr>
            <w:tcW w:w="659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719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1.98</w:t>
            </w:r>
          </w:p>
        </w:tc>
      </w:tr>
      <w:tr>
        <w:trPr>
          <w:trHeight w:val="252" w:hRule="atLeast"/>
        </w:trPr>
        <w:tc>
          <w:tcPr>
            <w:tcW w:w="6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Average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 week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44.5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z w:val="18"/>
              </w:rPr>
              <w:t>9.44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pStyle w:val="Heading1"/>
        <w:spacing w:line="272" w:lineRule="exact" w:before="73"/>
        <w:ind w:left="220"/>
      </w:pPr>
      <w:r>
        <w:rPr/>
        <w:t>158</w:t>
      </w:r>
    </w:p>
    <w:p>
      <w:pPr>
        <w:spacing w:line="226" w:lineRule="exact" w:before="0"/>
        <w:ind w:left="1370" w:right="156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Arunachalam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Ramachandran.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[156 -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159]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headerReference w:type="default" r:id="rId11"/>
          <w:footerReference w:type="default" r:id="rId12"/>
          <w:pgSz w:w="11910" w:h="16840"/>
          <w:pgMar w:header="0" w:footer="748" w:top="620" w:bottom="940" w:left="1220" w:right="102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(mean±</w:t>
      </w:r>
      <w:r>
        <w:rPr>
          <w:spacing w:val="1"/>
        </w:rPr>
        <w:t> </w:t>
      </w:r>
      <w:r>
        <w:rPr/>
        <w:t>SD).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were used before the intervention, at the end of 6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week and at the end of 12</w:t>
      </w:r>
      <w:r>
        <w:rPr>
          <w:vertAlign w:val="superscript"/>
        </w:rPr>
        <w:t>th</w:t>
      </w:r>
      <w:r>
        <w:rPr>
          <w:vertAlign w:val="baseline"/>
        </w:rPr>
        <w:t> week. Changes 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12</w:t>
      </w:r>
      <w:r>
        <w:rPr>
          <w:spacing w:val="5"/>
          <w:vertAlign w:val="baseline"/>
        </w:rPr>
        <w:t> </w:t>
      </w:r>
      <w:r>
        <w:rPr>
          <w:vertAlign w:val="baseline"/>
        </w:rPr>
        <w:t>weeks</w:t>
      </w:r>
      <w:r>
        <w:rPr>
          <w:spacing w:val="3"/>
          <w:vertAlign w:val="baseline"/>
        </w:rPr>
        <w:t> </w:t>
      </w:r>
      <w:r>
        <w:rPr>
          <w:vertAlign w:val="baseline"/>
        </w:rPr>
        <w:t>were</w:t>
      </w:r>
      <w:r>
        <w:rPr>
          <w:spacing w:val="2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compared</w:t>
      </w:r>
    </w:p>
    <w:p>
      <w:pPr>
        <w:pStyle w:val="BodyText"/>
        <w:spacing w:line="276" w:lineRule="auto" w:before="91"/>
        <w:ind w:left="220" w:right="419"/>
        <w:jc w:val="both"/>
      </w:pPr>
      <w:r>
        <w:rPr/>
        <w:br w:type="column"/>
      </w:r>
      <w:r>
        <w:rPr/>
        <w:t>between groups using Student's paired t tests with</w:t>
      </w:r>
      <w:r>
        <w:rPr>
          <w:spacing w:val="1"/>
        </w:rPr>
        <w:t> </w:t>
      </w:r>
      <w:r>
        <w:rPr/>
        <w:t>99%</w:t>
      </w:r>
      <w:r>
        <w:rPr>
          <w:spacing w:val="1"/>
        </w:rPr>
        <w:t> </w:t>
      </w:r>
      <w:r>
        <w:rPr/>
        <w:t>confidence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(CIs).</w:t>
      </w:r>
      <w:r>
        <w:rPr>
          <w:spacing w:val="1"/>
        </w:rPr>
        <w:t> </w:t>
      </w:r>
      <w:r>
        <w:rPr/>
        <w:t>Two-tailed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statistical</w:t>
      </w:r>
      <w:r>
        <w:rPr>
          <w:spacing w:val="-47"/>
        </w:rPr>
        <w:t> </w:t>
      </w:r>
      <w:r>
        <w:rPr/>
        <w:t>analysis.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020"/>
          <w:cols w:num="2" w:equalWidth="0">
            <w:col w:w="4413" w:space="459"/>
            <w:col w:w="479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ind w:left="1793"/>
      </w:pPr>
      <w:r>
        <w:rPr/>
        <w:pict>
          <v:shape style="position:absolute;margin-left:130.3190pt;margin-top:17.725895pt;width:334.6pt;height:.4pt;mso-position-horizontal-relative:page;mso-position-vertical-relative:paragraph;z-index:15740928" coordorigin="2606,355" coordsize="6692,8" path="m4944,355l2606,355,2606,362,4944,362,4944,355xm4954,355l4946,355,4946,362,4954,362,4954,355xm5743,355l4956,355,4956,362,5743,362,5743,355xm5753,355l5746,355,5746,362,5753,362,5753,355xm6905,355l5755,355,5755,362,6905,362,6905,355xm6914,355l6907,355,6907,362,6914,362,6914,355xm7882,355l6917,355,6917,362,7882,362,7882,355xm7891,355l7884,355,7884,362,7891,362,7891,355xm9298,355l7894,355,7894,362,9298,362,9298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T-Test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Lumbar</w:t>
      </w:r>
      <w:r>
        <w:rPr>
          <w:spacing w:val="-2"/>
        </w:rPr>
        <w:t> </w:t>
      </w:r>
      <w:r>
        <w:rPr/>
        <w:t>Flexion</w:t>
      </w:r>
      <w:r>
        <w:rPr>
          <w:spacing w:val="-3"/>
        </w:rPr>
        <w:t> </w:t>
      </w:r>
      <w:r>
        <w:rPr/>
        <w:t>(unit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cm)</w:t>
      </w:r>
    </w:p>
    <w:p>
      <w:pPr>
        <w:spacing w:after="0"/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799" w:val="left" w:leader="none"/>
        </w:tabs>
        <w:spacing w:line="170" w:lineRule="auto" w:before="59"/>
        <w:ind w:left="0" w:right="432" w:firstLine="0"/>
        <w:jc w:val="right"/>
        <w:rPr>
          <w:b/>
          <w:sz w:val="18"/>
        </w:rPr>
      </w:pPr>
      <w:r>
        <w:rPr>
          <w:b/>
          <w:position w:val="-11"/>
          <w:sz w:val="18"/>
        </w:rPr>
        <w:t>Mean</w:t>
        <w:tab/>
      </w:r>
      <w:r>
        <w:rPr>
          <w:b/>
          <w:sz w:val="18"/>
        </w:rPr>
        <w:t>Sdt.</w:t>
      </w:r>
    </w:p>
    <w:p>
      <w:pPr>
        <w:spacing w:line="162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Deviation</w:t>
      </w:r>
    </w:p>
    <w:p>
      <w:pPr>
        <w:tabs>
          <w:tab w:pos="1359" w:val="left" w:leader="none"/>
        </w:tabs>
        <w:spacing w:before="163"/>
        <w:ind w:left="38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– value</w:t>
        <w:tab/>
        <w:t>Significance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5373" w:space="40"/>
            <w:col w:w="4257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6"/>
        <w:rPr>
          <w:sz w:val="2"/>
        </w:rPr>
      </w:pPr>
      <w:r>
        <w:rPr>
          <w:sz w:val="2"/>
        </w:rPr>
        <w:pict>
          <v:group style="width:334.6pt;height:.4pt;mso-position-horizontal-relative:char;mso-position-vertical-relative:line" coordorigin="0,0" coordsize="6692,8">
            <v:shape style="position:absolute;left:-1;top:0;width:6692;height:8" coordorigin="0,0" coordsize="6692,8" path="m958,0l0,0,0,7,958,7,958,0xm967,0l960,0,960,7,967,7,967,0xm2338,0l970,0,970,7,2338,7,2338,0xm2347,0l2340,0,2340,7,2347,7,2347,0xm3137,0l2350,0,2350,7,3137,7,3137,0xm3146,0l3139,0,3139,7,3146,7,3146,0xm4298,0l3149,0,3149,7,4298,7,4298,0xm4308,0l4301,0,4301,7,4308,7,4308,0xm5275,0l4310,0,4310,7,5275,7,5275,0xm5285,0l5278,0,5278,7,5285,7,5285,0xm6691,0l5287,0,5287,7,6691,7,66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294" w:lineRule="exact" w:before="6"/>
        <w:ind w:left="1494" w:right="0" w:firstLine="0"/>
        <w:jc w:val="left"/>
        <w:rPr>
          <w:sz w:val="18"/>
        </w:rPr>
      </w:pPr>
      <w:r>
        <w:rPr/>
        <w:pict>
          <v:shape style="position:absolute;margin-left:178.319016pt;margin-top:12.182321pt;width:166.95pt;height:.4pt;mso-position-horizontal-relative:page;mso-position-vertical-relative:paragraph;z-index:-15982592" coordorigin="3566,244" coordsize="3339,8" path="m4944,244l3566,244,3566,251,4944,251,4944,244xm4954,244l4946,244,4946,251,4954,251,4954,244xm5743,244l4956,244,4956,251,5743,251,5743,244xm5753,244l5746,244,5746,251,5753,251,5753,244xm6905,244l5755,244,5755,251,6905,251,6905,244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1</w:t>
        <w:tab/>
      </w:r>
      <w:r>
        <w:rPr>
          <w:position w:val="12"/>
          <w:sz w:val="18"/>
        </w:rPr>
        <w:t>Pre- Test</w:t>
        <w:tab/>
        <w:t>3.93</w:t>
        <w:tab/>
        <w:t>.279</w:t>
        <w:tab/>
      </w:r>
      <w:r>
        <w:rPr>
          <w:sz w:val="18"/>
        </w:rPr>
        <w:t>25.263</w:t>
        <w:tab/>
        <w:t>0.000*</w:t>
      </w:r>
    </w:p>
    <w:p>
      <w:pPr>
        <w:tabs>
          <w:tab w:pos="3834" w:val="left" w:leader="none"/>
          <w:tab w:pos="4633" w:val="left" w:leader="none"/>
        </w:tabs>
        <w:spacing w:line="174" w:lineRule="exact"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9.838837pt;width:334.6pt;height:.4pt;mso-position-horizontal-relative:page;mso-position-vertical-relative:paragraph;z-index:-15724032;mso-wrap-distance-left:0;mso-wrap-distance-right:0" coordorigin="2606,197" coordsize="6692,8" path="m3564,197l2606,197,2606,204,3564,204,3564,197xm3574,197l3566,197,3566,204,3574,204,3574,197xm4944,197l3576,197,3576,204,4944,204,4944,197xm4954,197l4946,197,4946,204,4954,204,4954,197xm5743,197l4956,197,4956,204,5743,204,5743,197xm5753,197l5746,197,5746,204,5753,204,5753,197xm6905,197l5755,197,5755,204,6905,204,6905,197xm6914,197l6907,197,6907,204,6914,204,6914,197xm7882,197l6917,197,6917,204,7882,204,7882,197xm7891,197l7884,197,7884,204,7891,204,7891,197xm9298,197l7894,197,7894,204,9298,204,9298,197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6</w:t>
      </w:r>
      <w:r>
        <w:rPr>
          <w:sz w:val="18"/>
          <w:vertAlign w:val="superscript"/>
        </w:rPr>
        <w:t>th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4.79</w:t>
        <w:tab/>
        <w:t>.331</w:t>
      </w:r>
    </w:p>
    <w:p>
      <w:pPr>
        <w:spacing w:line="6" w:lineRule="exact" w:before="0"/>
        <w:ind w:left="2543" w:right="0" w:firstLine="0"/>
        <w:jc w:val="left"/>
        <w:rPr>
          <w:sz w:val="12"/>
        </w:rPr>
      </w:pPr>
      <w:r>
        <w:rPr>
          <w:sz w:val="12"/>
        </w:rPr>
        <w:t>th</w:t>
      </w:r>
    </w:p>
    <w:p>
      <w:pPr>
        <w:spacing w:after="0" w:line="6" w:lineRule="exact"/>
        <w:jc w:val="left"/>
        <w:rPr>
          <w:sz w:val="12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2544" w:val="right" w:leader="none"/>
        </w:tabs>
        <w:spacing w:line="238" w:lineRule="exact" w:before="0"/>
        <w:ind w:left="1494" w:right="0" w:firstLine="0"/>
        <w:jc w:val="left"/>
        <w:rPr>
          <w:sz w:val="18"/>
        </w:rPr>
      </w:pP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2</w:t>
        <w:tab/>
      </w:r>
      <w:r>
        <w:rPr>
          <w:position w:val="12"/>
          <w:sz w:val="18"/>
        </w:rPr>
        <w:t>6</w:t>
      </w:r>
    </w:p>
    <w:p>
      <w:pPr>
        <w:tabs>
          <w:tab w:pos="1249" w:val="left" w:leader="none"/>
          <w:tab w:pos="2049" w:val="left" w:leader="none"/>
          <w:tab w:pos="3210" w:val="left" w:leader="none"/>
          <w:tab w:pos="4187" w:val="left" w:leader="none"/>
        </w:tabs>
        <w:spacing w:line="117" w:lineRule="auto" w:before="17"/>
        <w:ind w:left="9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week</w:t>
        <w:tab/>
        <w:t>4.79</w:t>
        <w:tab/>
        <w:t>.331</w:t>
        <w:tab/>
      </w:r>
      <w:r>
        <w:rPr>
          <w:position w:val="-11"/>
          <w:sz w:val="18"/>
        </w:rPr>
        <w:t>22.177</w:t>
        <w:tab/>
        <w:t>0.000*</w:t>
      </w:r>
    </w:p>
    <w:p>
      <w:pPr>
        <w:spacing w:after="0" w:line="117" w:lineRule="auto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2545" w:space="40"/>
            <w:col w:w="7085"/>
          </w:cols>
        </w:sectPr>
      </w:pPr>
    </w:p>
    <w:p>
      <w:pPr>
        <w:pStyle w:val="BodyText"/>
        <w:spacing w:line="20" w:lineRule="exact"/>
        <w:ind w:left="2346"/>
        <w:rPr>
          <w:sz w:val="2"/>
        </w:rPr>
      </w:pPr>
      <w:r>
        <w:rPr>
          <w:sz w:val="2"/>
        </w:rPr>
        <w:pict>
          <v:group style="width:166.95pt;height:.4pt;mso-position-horizontal-relative:char;mso-position-vertical-relative:line" coordorigin="0,0" coordsize="3339,8">
            <v:shape style="position:absolute;left:-1;top:0;width:3339;height:8" coordorigin="0,0" coordsize="3339,8" path="m1378,0l0,0,0,7,1378,7,1378,0xm1387,0l1380,0,1380,7,1387,7,1387,0xm2177,0l1390,0,1390,7,2177,7,2177,0xm2186,0l2179,0,2179,7,2186,7,2186,0xm3338,0l2189,0,2189,7,3338,7,33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834" w:val="left" w:leader="none"/>
          <w:tab w:pos="4633" w:val="left" w:leader="none"/>
        </w:tabs>
        <w:spacing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12.242342pt;width:334.6pt;height:.4pt;mso-position-horizontal-relative:page;mso-position-vertical-relative:paragraph;z-index:-15723008;mso-wrap-distance-left:0;mso-wrap-distance-right:0" coordorigin="2606,245" coordsize="6692,8" path="m3564,245l2606,245,2606,252,3564,252,3564,245xm3574,245l3566,245,3566,252,3574,252,3574,245xm4944,245l3576,245,3576,252,4944,252,4944,245xm4954,245l4946,245,4946,252,4954,252,4954,245xm5743,245l4956,245,4956,252,5743,252,5743,245xm5753,245l5746,245,5746,252,5753,252,5753,245xm6905,245l5755,245,5755,252,6905,252,6905,245xm6914,245l6907,245,6907,252,6914,252,6914,245xm7882,245l6917,245,6917,252,7882,252,7882,245xm7891,245l7884,245,7884,252,7891,252,7891,245xm9298,245l7894,245,7894,252,9298,252,9298,245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12</w:t>
      </w:r>
      <w:r>
        <w:rPr>
          <w:sz w:val="18"/>
          <w:vertAlign w:val="superscript"/>
        </w:rPr>
        <w:t>th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6.03</w:t>
        <w:tab/>
        <w:t>.353</w:t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281" w:lineRule="exact" w:before="0"/>
        <w:ind w:left="1494" w:right="0" w:firstLine="0"/>
        <w:jc w:val="left"/>
        <w:rPr>
          <w:sz w:val="18"/>
        </w:rPr>
      </w:pP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3</w:t>
        <w:tab/>
      </w:r>
      <w:r>
        <w:rPr>
          <w:position w:val="12"/>
          <w:sz w:val="18"/>
        </w:rPr>
        <w:t>Pre- Test</w:t>
        <w:tab/>
        <w:t>3.93</w:t>
        <w:tab/>
        <w:t>.279</w:t>
        <w:tab/>
      </w:r>
      <w:r>
        <w:rPr>
          <w:sz w:val="18"/>
        </w:rPr>
        <w:t>32.965</w:t>
        <w:tab/>
        <w:t>0.000*</w:t>
      </w:r>
    </w:p>
    <w:p>
      <w:pPr>
        <w:tabs>
          <w:tab w:pos="3834" w:val="left" w:leader="none"/>
          <w:tab w:pos="4633" w:val="left" w:leader="none"/>
        </w:tabs>
        <w:spacing w:line="174" w:lineRule="exact"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10.607772pt;width:334.6pt;height:.4pt;mso-position-horizontal-relative:page;mso-position-vertical-relative:paragraph;z-index:-15722496;mso-wrap-distance-left:0;mso-wrap-distance-right:0" coordorigin="2606,212" coordsize="6692,8" path="m3564,212l2606,212,2606,219,3564,219,3564,212xm3574,212l3566,212,3566,219,3574,219,3574,212xm4944,212l3576,212,3576,219,4944,219,4944,212xm4954,212l4946,212,4946,219,4954,219,4954,212xm5743,212l4956,212,4956,219,5743,219,5743,212xm5753,212l5746,212,5746,219,5753,219,5753,212xm6905,212l5755,212,5755,219,6905,219,6905,212xm6914,212l6907,212,6907,219,6914,219,6914,212xm7882,212l6917,212,6917,219,7882,219,7882,212xm7891,212l7884,212,7884,219,7891,219,7891,212xm9298,212l7894,212,7894,219,9298,219,9298,21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78.319016pt;margin-top:-2.712229pt;width:166.95pt;height:.4pt;mso-position-horizontal-relative:page;mso-position-vertical-relative:paragraph;z-index:-15982080" coordorigin="3566,-54" coordsize="3339,8" path="m4944,-54l3566,-54,3566,-47,4944,-47,4944,-54xm4954,-54l4946,-54,4946,-47,4954,-47,4954,-54xm5743,-54l4956,-54,4956,-47,5743,-47,5743,-54xm5753,-54l5746,-54,5746,-47,5753,-47,5753,-54xm6905,-54l5755,-54,5755,-47,6905,-47,6905,-5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18"/>
        </w:rPr>
        <w:t>12</w:t>
      </w:r>
      <w:r>
        <w:rPr>
          <w:spacing w:val="-1"/>
          <w:sz w:val="18"/>
          <w:vertAlign w:val="superscript"/>
        </w:rPr>
        <w:t>th</w:t>
      </w:r>
      <w:r>
        <w:rPr>
          <w:spacing w:val="-17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6.03</w:t>
        <w:tab/>
        <w:t>.353</w:t>
      </w:r>
    </w:p>
    <w:p>
      <w:pPr>
        <w:pStyle w:val="BodyText"/>
        <w:spacing w:before="9"/>
        <w:rPr>
          <w:sz w:val="12"/>
        </w:rPr>
      </w:pPr>
    </w:p>
    <w:p>
      <w:pPr>
        <w:pStyle w:val="Heading3"/>
        <w:ind w:left="1793"/>
      </w:pPr>
      <w:r>
        <w:rPr/>
        <w:pict>
          <v:shape style="position:absolute;margin-left:130.3190pt;margin-top:17.725914pt;width:334.6pt;height:.4pt;mso-position-horizontal-relative:page;mso-position-vertical-relative:paragraph;z-index:15742464" coordorigin="2606,355" coordsize="6692,8" path="m4944,355l2606,355,2606,362,4944,362,4944,355xm4954,355l4946,355,4946,362,4954,362,4954,355xm5743,355l4956,355,4956,362,5743,362,5743,355xm5753,355l5746,355,5746,362,5753,362,5753,355xm6905,355l5755,355,5755,362,6905,362,6905,355xm6914,355l6907,355,6907,362,6914,362,6914,355xm7882,355l6917,355,6917,362,7882,362,7882,355xm7891,355l7884,355,7884,362,7891,362,7891,355xm9298,355l7894,355,7894,362,9298,362,9298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2"/>
        </w:rPr>
        <w:t> </w:t>
      </w:r>
      <w:r>
        <w:rPr/>
        <w:t>T-Test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Lumbar Extension</w:t>
      </w:r>
      <w:r>
        <w:rPr>
          <w:spacing w:val="-3"/>
        </w:rPr>
        <w:t> </w:t>
      </w:r>
      <w:r>
        <w:rPr/>
        <w:t>(unit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cm)</w:t>
      </w:r>
    </w:p>
    <w:p>
      <w:pPr>
        <w:spacing w:after="0"/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799" w:val="left" w:leader="none"/>
        </w:tabs>
        <w:spacing w:line="170" w:lineRule="auto" w:before="56"/>
        <w:ind w:left="0" w:right="432" w:firstLine="0"/>
        <w:jc w:val="right"/>
        <w:rPr>
          <w:b/>
          <w:sz w:val="18"/>
        </w:rPr>
      </w:pPr>
      <w:r>
        <w:rPr>
          <w:b/>
          <w:position w:val="-11"/>
          <w:sz w:val="18"/>
        </w:rPr>
        <w:t>Mean</w:t>
        <w:tab/>
      </w:r>
      <w:r>
        <w:rPr>
          <w:b/>
          <w:sz w:val="18"/>
        </w:rPr>
        <w:t>Sdt.</w:t>
      </w:r>
    </w:p>
    <w:p>
      <w:pPr>
        <w:spacing w:line="162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Deviation</w:t>
      </w:r>
    </w:p>
    <w:p>
      <w:pPr>
        <w:tabs>
          <w:tab w:pos="1359" w:val="left" w:leader="none"/>
        </w:tabs>
        <w:spacing w:before="163"/>
        <w:ind w:left="38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– value</w:t>
        <w:tab/>
        <w:t>Significance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5373" w:space="40"/>
            <w:col w:w="4257"/>
          </w:cols>
        </w:sectPr>
      </w:pPr>
    </w:p>
    <w:p>
      <w:pPr>
        <w:pStyle w:val="BodyText"/>
        <w:spacing w:before="10"/>
        <w:rPr>
          <w:b/>
          <w:sz w:val="2"/>
        </w:rPr>
      </w:pPr>
    </w:p>
    <w:p>
      <w:pPr>
        <w:pStyle w:val="BodyText"/>
        <w:spacing w:line="20" w:lineRule="exact"/>
        <w:ind w:left="1386"/>
        <w:rPr>
          <w:sz w:val="2"/>
        </w:rPr>
      </w:pPr>
      <w:r>
        <w:rPr>
          <w:sz w:val="2"/>
        </w:rPr>
        <w:pict>
          <v:group style="width:334.6pt;height:.4pt;mso-position-horizontal-relative:char;mso-position-vertical-relative:line" coordorigin="0,0" coordsize="6692,8">
            <v:shape style="position:absolute;left:-1;top:0;width:6692;height:8" coordorigin="0,0" coordsize="6692,8" path="m958,0l0,0,0,7,958,7,958,0xm967,0l960,0,960,7,967,7,967,0xm2338,0l970,0,970,7,2338,7,2338,0xm2347,0l2340,0,2340,7,2347,7,2347,0xm3137,0l2350,0,2350,7,3137,7,3137,0xm3146,0l3139,0,3139,7,3146,7,3146,0xm4298,0l3149,0,3149,7,4298,7,4298,0xm4308,0l4301,0,4301,7,4308,7,4308,0xm5275,0l4310,0,4310,7,5275,7,5275,0xm5285,0l5278,0,5278,7,5285,7,5285,0xm6691,0l5287,0,5287,7,6691,7,66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294" w:lineRule="exact" w:before="4"/>
        <w:ind w:left="1494" w:right="0" w:firstLine="0"/>
        <w:jc w:val="left"/>
        <w:rPr>
          <w:sz w:val="18"/>
        </w:rPr>
      </w:pPr>
      <w:r>
        <w:rPr/>
        <w:pict>
          <v:shape style="position:absolute;margin-left:178.319016pt;margin-top:12.202334pt;width:166.95pt;height:.4pt;mso-position-horizontal-relative:page;mso-position-vertical-relative:paragraph;z-index:-15981056" coordorigin="3566,244" coordsize="3339,8" path="m4944,244l3566,244,3566,251,4944,251,4944,244xm4954,244l4946,244,4946,251,4954,251,4954,244xm5743,244l4956,244,4956,251,5743,251,5743,244xm5753,244l5746,244,5746,251,5753,251,5753,244xm6905,244l5755,244,5755,251,6905,251,6905,244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1</w:t>
        <w:tab/>
      </w:r>
      <w:r>
        <w:rPr>
          <w:position w:val="12"/>
          <w:sz w:val="18"/>
        </w:rPr>
        <w:t>Pre- Test</w:t>
        <w:tab/>
        <w:t>1.96</w:t>
        <w:tab/>
        <w:t>.307</w:t>
        <w:tab/>
      </w:r>
      <w:r>
        <w:rPr>
          <w:sz w:val="18"/>
        </w:rPr>
        <w:t>20.732</w:t>
        <w:tab/>
        <w:t>0.000*</w:t>
      </w:r>
    </w:p>
    <w:p>
      <w:pPr>
        <w:tabs>
          <w:tab w:pos="3834" w:val="left" w:leader="none"/>
          <w:tab w:pos="4633" w:val="left" w:leader="none"/>
        </w:tabs>
        <w:spacing w:line="174" w:lineRule="exact"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9.841716pt;width:334.6pt;height:.4pt;mso-position-horizontal-relative:page;mso-position-vertical-relative:paragraph;z-index:-15721472;mso-wrap-distance-left:0;mso-wrap-distance-right:0" coordorigin="2606,197" coordsize="6692,8" path="m3564,197l2606,197,2606,204,3564,204,3564,197xm3574,197l3566,197,3566,204,3574,204,3574,197xm4944,197l3576,197,3576,204,4944,204,4944,197xm4954,197l4946,197,4946,204,4954,204,4954,197xm5743,197l4956,197,4956,204,5743,204,5743,197xm5753,197l5746,197,5746,204,5753,204,5753,197xm6905,197l5755,197,5755,204,6905,204,6905,197xm6914,197l6907,197,6907,204,6914,204,6914,197xm7882,197l6917,197,6917,204,7882,204,7882,197xm7891,197l7884,197,7884,204,7891,204,7891,197xm9298,197l7894,197,7894,204,9298,204,9298,197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6</w:t>
      </w:r>
      <w:r>
        <w:rPr>
          <w:sz w:val="18"/>
          <w:vertAlign w:val="superscript"/>
        </w:rPr>
        <w:t>th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2.91</w:t>
        <w:tab/>
        <w:t>.302</w:t>
      </w:r>
    </w:p>
    <w:p>
      <w:pPr>
        <w:spacing w:line="8" w:lineRule="exact" w:before="0"/>
        <w:ind w:left="2543" w:right="0" w:firstLine="0"/>
        <w:jc w:val="left"/>
        <w:rPr>
          <w:sz w:val="12"/>
        </w:rPr>
      </w:pPr>
      <w:r>
        <w:rPr>
          <w:sz w:val="12"/>
        </w:rPr>
        <w:t>th</w:t>
      </w:r>
    </w:p>
    <w:p>
      <w:pPr>
        <w:spacing w:after="0" w:line="8" w:lineRule="exact"/>
        <w:jc w:val="left"/>
        <w:rPr>
          <w:sz w:val="12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2544" w:val="right" w:leader="none"/>
        </w:tabs>
        <w:spacing w:line="238" w:lineRule="exact" w:before="0"/>
        <w:ind w:left="1494" w:right="0" w:firstLine="0"/>
        <w:jc w:val="left"/>
        <w:rPr>
          <w:sz w:val="18"/>
        </w:rPr>
      </w:pP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2</w:t>
        <w:tab/>
      </w:r>
      <w:r>
        <w:rPr>
          <w:position w:val="12"/>
          <w:sz w:val="18"/>
        </w:rPr>
        <w:t>6</w:t>
      </w:r>
    </w:p>
    <w:p>
      <w:pPr>
        <w:tabs>
          <w:tab w:pos="1249" w:val="left" w:leader="none"/>
          <w:tab w:pos="2049" w:val="left" w:leader="none"/>
          <w:tab w:pos="3210" w:val="left" w:leader="none"/>
          <w:tab w:pos="4187" w:val="left" w:leader="none"/>
        </w:tabs>
        <w:spacing w:line="117" w:lineRule="auto" w:before="17"/>
        <w:ind w:left="9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week</w:t>
        <w:tab/>
        <w:t>2.91</w:t>
        <w:tab/>
        <w:t>.302</w:t>
        <w:tab/>
      </w:r>
      <w:r>
        <w:rPr>
          <w:position w:val="-11"/>
          <w:sz w:val="18"/>
        </w:rPr>
        <w:t>12.445</w:t>
        <w:tab/>
        <w:t>0.000*</w:t>
      </w:r>
    </w:p>
    <w:p>
      <w:pPr>
        <w:spacing w:after="0" w:line="117" w:lineRule="auto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2545" w:space="40"/>
            <w:col w:w="7085"/>
          </w:cols>
        </w:sectPr>
      </w:pPr>
    </w:p>
    <w:p>
      <w:pPr>
        <w:pStyle w:val="BodyText"/>
        <w:spacing w:line="20" w:lineRule="exact"/>
        <w:ind w:left="2346"/>
        <w:rPr>
          <w:sz w:val="2"/>
        </w:rPr>
      </w:pPr>
      <w:r>
        <w:rPr>
          <w:sz w:val="2"/>
        </w:rPr>
        <w:pict>
          <v:group style="width:166.95pt;height:.4pt;mso-position-horizontal-relative:char;mso-position-vertical-relative:line" coordorigin="0,0" coordsize="3339,8">
            <v:shape style="position:absolute;left:-1;top:0;width:3339;height:8" coordorigin="0,0" coordsize="3339,8" path="m1378,0l0,0,0,7,1378,7,1378,0xm1387,0l1380,0,1380,7,1387,7,1387,0xm2177,0l1390,0,1390,7,2177,7,2177,0xm2186,0l2179,0,2179,7,2186,7,2186,0xm3338,0l2189,0,2189,7,3338,7,33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834" w:val="left" w:leader="none"/>
          <w:tab w:pos="4633" w:val="left" w:leader="none"/>
        </w:tabs>
        <w:spacing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12.12233pt;width:334.6pt;height:.4pt;mso-position-horizontal-relative:page;mso-position-vertical-relative:paragraph;z-index:-15720448;mso-wrap-distance-left:0;mso-wrap-distance-right:0" coordorigin="2606,242" coordsize="6692,8" path="m3564,242l2606,242,2606,250,3564,250,3564,242xm3574,242l3566,242,3566,250,3574,250,3574,242xm4944,242l3576,242,3576,250,4944,250,4944,242xm4954,242l4946,242,4946,250,4954,250,4954,242xm5743,242l4956,242,4956,250,5743,250,5743,242xm5753,242l5746,242,5746,250,5753,250,5753,242xm6905,242l5755,242,5755,250,6905,250,6905,242xm6914,242l6907,242,6907,250,6914,250,6914,242xm7882,242l6917,242,6917,250,7882,250,7882,242xm7891,242l7884,242,7884,250,7891,250,7891,242xm9298,242l7894,242,7894,250,9298,250,9298,242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12</w:t>
      </w:r>
      <w:r>
        <w:rPr>
          <w:sz w:val="18"/>
          <w:vertAlign w:val="superscript"/>
        </w:rPr>
        <w:t>th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3.64</w:t>
        <w:tab/>
        <w:t>.252</w:t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284" w:lineRule="exact" w:before="0"/>
        <w:ind w:left="1494" w:right="0" w:firstLine="0"/>
        <w:jc w:val="left"/>
        <w:rPr>
          <w:sz w:val="18"/>
        </w:rPr>
      </w:pP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3</w:t>
        <w:tab/>
      </w:r>
      <w:r>
        <w:rPr>
          <w:position w:val="12"/>
          <w:sz w:val="18"/>
        </w:rPr>
        <w:t>Pre- Test</w:t>
        <w:tab/>
        <w:t>1.96</w:t>
        <w:tab/>
        <w:t>.307</w:t>
        <w:tab/>
      </w:r>
      <w:r>
        <w:rPr>
          <w:sz w:val="18"/>
        </w:rPr>
        <w:t>23.684</w:t>
        <w:tab/>
        <w:t>0.000*</w:t>
      </w:r>
    </w:p>
    <w:p>
      <w:pPr>
        <w:tabs>
          <w:tab w:pos="3834" w:val="left" w:leader="none"/>
          <w:tab w:pos="4633" w:val="left" w:leader="none"/>
        </w:tabs>
        <w:spacing w:line="174" w:lineRule="exact"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10.487775pt;width:334.6pt;height:.4pt;mso-position-horizontal-relative:page;mso-position-vertical-relative:paragraph;z-index:-15719936;mso-wrap-distance-left:0;mso-wrap-distance-right:0" coordorigin="2606,210" coordsize="6692,8" path="m3564,210l2606,210,2606,217,3564,217,3564,210xm3574,210l3566,210,3566,217,3574,217,3574,210xm4944,210l3576,210,3576,217,4944,217,4944,210xm4954,210l4946,210,4946,217,4954,217,4954,210xm5743,210l4956,210,4956,217,5743,217,5743,210xm5753,210l5746,210,5746,217,5753,217,5753,210xm6905,210l5755,210,5755,217,6905,217,6905,210xm6914,210l6907,210,6907,217,6914,217,6914,210xm7882,210l6917,210,6917,217,7882,217,7882,210xm7891,210l7884,210,7884,217,7891,217,7891,210xm9298,210l7894,210,7894,217,9298,217,9298,21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78.319016pt;margin-top:-2.712226pt;width:166.95pt;height:.4pt;mso-position-horizontal-relative:page;mso-position-vertical-relative:paragraph;z-index:-15980544" coordorigin="3566,-54" coordsize="3339,8" path="m4944,-54l3566,-54,3566,-47,4944,-47,4944,-54xm4954,-54l4946,-54,4946,-47,4954,-47,4954,-54xm5743,-54l4956,-54,4956,-47,5743,-47,5743,-54xm5753,-54l5746,-54,5746,-47,5753,-47,5753,-54xm6905,-54l5755,-54,5755,-47,6905,-47,6905,-5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18"/>
        </w:rPr>
        <w:t>12</w:t>
      </w:r>
      <w:r>
        <w:rPr>
          <w:spacing w:val="-1"/>
          <w:sz w:val="18"/>
          <w:vertAlign w:val="superscript"/>
        </w:rPr>
        <w:t>th</w:t>
      </w:r>
      <w:r>
        <w:rPr>
          <w:spacing w:val="-17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3.64</w:t>
        <w:tab/>
        <w:t>.252</w:t>
      </w:r>
    </w:p>
    <w:p>
      <w:pPr>
        <w:pStyle w:val="BodyText"/>
        <w:spacing w:before="9"/>
        <w:rPr>
          <w:sz w:val="12"/>
        </w:rPr>
      </w:pPr>
    </w:p>
    <w:p>
      <w:pPr>
        <w:pStyle w:val="Heading3"/>
      </w:pPr>
      <w:r>
        <w:rPr/>
        <w:pict>
          <v:shape style="position:absolute;margin-left:130.3190pt;margin-top:17.845928pt;width:334.6pt;height:.4pt;mso-position-horizontal-relative:page;mso-position-vertical-relative:paragraph;z-index:15744000" coordorigin="2606,357" coordsize="6692,8" path="m4944,357l2606,357,2606,364,4944,364,4944,357xm4954,357l4946,357,4946,364,4954,364,4954,357xm5743,357l4956,357,4956,364,5743,364,5743,357xm5753,357l5746,357,5746,364,5753,364,5753,357xm6905,357l5755,357,5755,364,6905,364,6905,357xm6914,357l6907,357,6907,364,6914,364,6914,357xm7882,357l6917,357,6917,364,7882,364,7882,357xm7891,357l7884,357,7884,364,7891,364,7891,357xm9298,357l7894,357,7894,364,9298,364,9298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2"/>
        </w:rPr>
        <w:t> </w:t>
      </w:r>
      <w:r>
        <w:rPr/>
        <w:t>T-Test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Lumbar</w:t>
      </w:r>
      <w:r>
        <w:rPr>
          <w:spacing w:val="-1"/>
        </w:rPr>
        <w:t> </w:t>
      </w:r>
      <w:r>
        <w:rPr/>
        <w:t>Side</w:t>
      </w:r>
      <w:r>
        <w:rPr>
          <w:spacing w:val="-2"/>
        </w:rPr>
        <w:t> </w:t>
      </w:r>
      <w:r>
        <w:rPr/>
        <w:t>Flexion</w:t>
      </w:r>
      <w:r>
        <w:rPr>
          <w:spacing w:val="-2"/>
        </w:rPr>
        <w:t> </w:t>
      </w:r>
      <w:r>
        <w:rPr/>
        <w:t>(Right)</w:t>
      </w:r>
      <w:r>
        <w:rPr>
          <w:spacing w:val="-3"/>
        </w:rPr>
        <w:t> </w:t>
      </w:r>
      <w:r>
        <w:rPr/>
        <w:t>(unit -</w:t>
      </w:r>
      <w:r>
        <w:rPr>
          <w:spacing w:val="-1"/>
        </w:rPr>
        <w:t> </w:t>
      </w:r>
      <w:r>
        <w:rPr/>
        <w:t>degree)</w:t>
      </w:r>
    </w:p>
    <w:p>
      <w:pPr>
        <w:spacing w:after="0"/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799" w:val="left" w:leader="none"/>
        </w:tabs>
        <w:spacing w:line="170" w:lineRule="auto" w:before="59"/>
        <w:ind w:left="0" w:right="432" w:firstLine="0"/>
        <w:jc w:val="right"/>
        <w:rPr>
          <w:b/>
          <w:sz w:val="18"/>
        </w:rPr>
      </w:pPr>
      <w:r>
        <w:rPr>
          <w:b/>
          <w:position w:val="-11"/>
          <w:sz w:val="18"/>
        </w:rPr>
        <w:t>Mean</w:t>
        <w:tab/>
      </w:r>
      <w:r>
        <w:rPr>
          <w:b/>
          <w:sz w:val="18"/>
        </w:rPr>
        <w:t>Sdt.</w:t>
      </w:r>
    </w:p>
    <w:p>
      <w:pPr>
        <w:spacing w:line="162" w:lineRule="exact" w:before="0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Deviation</w:t>
      </w:r>
    </w:p>
    <w:p>
      <w:pPr>
        <w:tabs>
          <w:tab w:pos="1359" w:val="left" w:leader="none"/>
        </w:tabs>
        <w:spacing w:before="163"/>
        <w:ind w:left="38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– value</w:t>
        <w:tab/>
        <w:t>Significance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5373" w:space="40"/>
            <w:col w:w="4257"/>
          </w:cols>
        </w:sectPr>
      </w:pP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1386"/>
        <w:rPr>
          <w:sz w:val="2"/>
        </w:rPr>
      </w:pPr>
      <w:r>
        <w:rPr>
          <w:sz w:val="2"/>
        </w:rPr>
        <w:pict>
          <v:group style="width:334.6pt;height:.4pt;mso-position-horizontal-relative:char;mso-position-vertical-relative:line" coordorigin="0,0" coordsize="6692,8">
            <v:shape style="position:absolute;left:-1;top:0;width:6692;height:8" coordorigin="0,0" coordsize="6692,8" path="m958,0l0,0,0,7,958,7,958,0xm967,0l960,0,960,7,967,7,967,0xm2338,0l970,0,970,7,2338,7,2338,0xm2347,0l2340,0,2340,7,2347,7,2347,0xm3137,0l2350,0,2350,7,3137,7,3137,0xm3146,0l3139,0,3139,7,3146,7,3146,0xm4298,0l3149,0,3149,7,4298,7,4298,0xm4308,0l4301,0,4301,7,4308,7,4308,0xm5275,0l4310,0,4310,7,5275,7,5275,0xm5285,0l5278,0,5278,7,5285,7,5285,0xm6691,0l5287,0,5287,7,6691,7,66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192" w:lineRule="auto" w:before="11"/>
        <w:ind w:left="1494" w:right="0" w:firstLine="0"/>
        <w:jc w:val="left"/>
        <w:rPr>
          <w:sz w:val="18"/>
        </w:rPr>
      </w:pPr>
      <w:r>
        <w:rPr/>
        <w:pict>
          <v:shape style="position:absolute;margin-left:178.319016pt;margin-top:12.335897pt;width:166.95pt;height:.4pt;mso-position-horizontal-relative:page;mso-position-vertical-relative:paragraph;z-index:-15979520" coordorigin="3566,247" coordsize="3339,8" path="m4944,247l3566,247,3566,254,4944,254,4944,247xm4954,247l4946,247,4946,254,4954,254,4954,247xm5743,247l4956,247,4956,254,5743,254,5743,247xm5753,247l5746,247,5746,254,5753,254,5753,247xm6905,247l5755,247,5755,254,6905,254,6905,247xe" filled="true" fillcolor="#000000" stroked="false">
            <v:path arrowok="t"/>
            <v:fill type="solid"/>
            <w10:wrap type="none"/>
          </v:shape>
        </w:pict>
      </w:r>
      <w:r>
        <w:rPr>
          <w:position w:val="-11"/>
          <w:sz w:val="18"/>
        </w:rPr>
        <w:t>Pair</w:t>
      </w:r>
      <w:r>
        <w:rPr>
          <w:spacing w:val="-2"/>
          <w:position w:val="-11"/>
          <w:sz w:val="18"/>
        </w:rPr>
        <w:t> </w:t>
      </w:r>
      <w:r>
        <w:rPr>
          <w:position w:val="-11"/>
          <w:sz w:val="18"/>
        </w:rPr>
        <w:t>1</w:t>
        <w:tab/>
      </w:r>
      <w:r>
        <w:rPr>
          <w:sz w:val="18"/>
        </w:rPr>
        <w:t>Pre- Test</w:t>
        <w:tab/>
        <w:t>14.85</w:t>
        <w:tab/>
        <w:t>2.368</w:t>
        <w:tab/>
      </w:r>
      <w:r>
        <w:rPr>
          <w:position w:val="-11"/>
          <w:sz w:val="18"/>
        </w:rPr>
        <w:t>10.671</w:t>
        <w:tab/>
        <w:t>0.000*</w:t>
      </w:r>
    </w:p>
    <w:p>
      <w:pPr>
        <w:tabs>
          <w:tab w:pos="3834" w:val="left" w:leader="none"/>
          <w:tab w:pos="5040" w:val="right" w:leader="none"/>
        </w:tabs>
        <w:spacing w:line="177" w:lineRule="exact" w:before="0"/>
        <w:ind w:left="2454" w:right="0" w:firstLine="0"/>
        <w:jc w:val="left"/>
        <w:rPr>
          <w:sz w:val="18"/>
        </w:rPr>
      </w:pPr>
      <w:r>
        <w:rPr>
          <w:sz w:val="18"/>
        </w:rPr>
        <w:t>6</w:t>
      </w:r>
      <w:r>
        <w:rPr>
          <w:sz w:val="18"/>
          <w:vertAlign w:val="superscript"/>
        </w:rPr>
        <w:t>th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21.20</w:t>
        <w:tab/>
        <w:t>3.054</w:t>
      </w:r>
    </w:p>
    <w:p>
      <w:pPr>
        <w:spacing w:line="31" w:lineRule="exact" w:before="34"/>
        <w:ind w:left="2543" w:right="0" w:firstLine="0"/>
        <w:jc w:val="left"/>
        <w:rPr>
          <w:sz w:val="12"/>
        </w:rPr>
      </w:pPr>
      <w:r>
        <w:rPr/>
        <w:pict>
          <v:shape style="position:absolute;margin-left:130.3190pt;margin-top:1.781565pt;width:334.6pt;height:.4pt;mso-position-horizontal-relative:page;mso-position-vertical-relative:paragraph;z-index:15745024" coordorigin="2606,36" coordsize="6692,8" path="m3564,36l2606,36,2606,43,3564,43,3564,36xm3574,36l3566,36,3566,43,3574,43,3574,36xm4944,36l3576,36,3576,43,4944,43,4944,36xm4954,36l4946,36,4946,43,4954,43,4954,36xm5743,36l4956,36,4956,43,5743,43,5743,36xm5753,36l5746,36,5746,43,5753,43,5753,36xm6905,36l5755,36,5755,43,6905,43,6905,36xm6914,36l6907,36,6907,43,6914,43,6914,36xm7882,36l6917,36,6917,43,7882,43,7882,36xm7891,36l7884,36,7884,43,7891,43,7891,36xm9298,36l7894,36,7894,43,9298,43,9298,36xe" filled="true" fillcolor="#000000" stroked="false">
            <v:path arrowok="t"/>
            <v:fill type="solid"/>
            <w10:wrap type="none"/>
          </v:shape>
        </w:pict>
      </w:r>
      <w:r>
        <w:rPr>
          <w:sz w:val="12"/>
        </w:rPr>
        <w:t>th</w:t>
      </w:r>
    </w:p>
    <w:p>
      <w:pPr>
        <w:spacing w:after="0" w:line="31" w:lineRule="exact"/>
        <w:jc w:val="left"/>
        <w:rPr>
          <w:sz w:val="12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2544" w:val="right" w:leader="none"/>
        </w:tabs>
        <w:spacing w:line="241" w:lineRule="exact" w:before="0"/>
        <w:ind w:left="1494" w:right="0" w:firstLine="0"/>
        <w:jc w:val="left"/>
        <w:rPr>
          <w:sz w:val="18"/>
        </w:rPr>
      </w:pPr>
      <w:r>
        <w:rPr/>
        <w:pict>
          <v:shape style="position:absolute;margin-left:178.319016pt;margin-top:11.740935pt;width:166.95pt;height:.4pt;mso-position-horizontal-relative:page;mso-position-vertical-relative:paragraph;z-index:15745536" coordorigin="3566,235" coordsize="3339,8" path="m4944,235l3566,235,3566,242,4944,242,4944,235xm4954,235l4946,235,4946,242,4954,242,4954,235xm5743,235l4956,235,4956,242,5743,242,5743,235xm5753,235l5746,235,5746,242,5753,242,5753,235xm6905,235l5755,235,5755,242,6905,242,6905,235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Pair</w:t>
      </w:r>
      <w:r>
        <w:rPr>
          <w:spacing w:val="-2"/>
          <w:sz w:val="18"/>
        </w:rPr>
        <w:t> </w:t>
      </w:r>
      <w:r>
        <w:rPr>
          <w:sz w:val="18"/>
        </w:rPr>
        <w:t>2</w:t>
        <w:tab/>
      </w:r>
      <w:r>
        <w:rPr>
          <w:position w:val="12"/>
          <w:sz w:val="18"/>
        </w:rPr>
        <w:t>6</w:t>
      </w:r>
    </w:p>
    <w:p>
      <w:pPr>
        <w:tabs>
          <w:tab w:pos="1249" w:val="left" w:leader="none"/>
          <w:tab w:pos="2049" w:val="left" w:leader="none"/>
          <w:tab w:pos="3210" w:val="left" w:leader="none"/>
          <w:tab w:pos="4187" w:val="left" w:leader="none"/>
        </w:tabs>
        <w:spacing w:line="120" w:lineRule="auto" w:before="15"/>
        <w:ind w:left="9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week</w:t>
        <w:tab/>
        <w:t>21.20</w:t>
        <w:tab/>
        <w:t>3.054</w:t>
        <w:tab/>
      </w:r>
      <w:r>
        <w:rPr>
          <w:position w:val="-11"/>
          <w:sz w:val="18"/>
        </w:rPr>
        <w:t>11.711</w:t>
        <w:tab/>
        <w:t>0.000*</w:t>
      </w:r>
    </w:p>
    <w:p>
      <w:pPr>
        <w:spacing w:after="0" w:line="120" w:lineRule="auto"/>
        <w:jc w:val="left"/>
        <w:rPr>
          <w:sz w:val="18"/>
        </w:rPr>
        <w:sectPr>
          <w:type w:val="continuous"/>
          <w:pgSz w:w="11910" w:h="16840"/>
          <w:pgMar w:top="980" w:bottom="280" w:left="1220" w:right="1020"/>
          <w:cols w:num="2" w:equalWidth="0">
            <w:col w:w="2545" w:space="40"/>
            <w:col w:w="7085"/>
          </w:cols>
        </w:sectPr>
      </w:pPr>
    </w:p>
    <w:p>
      <w:pPr>
        <w:tabs>
          <w:tab w:pos="3834" w:val="left" w:leader="none"/>
          <w:tab w:pos="5040" w:val="right" w:leader="none"/>
        </w:tabs>
        <w:spacing w:before="18"/>
        <w:ind w:left="2454" w:right="0" w:firstLine="0"/>
        <w:jc w:val="left"/>
        <w:rPr>
          <w:sz w:val="18"/>
        </w:rPr>
      </w:pPr>
      <w:r>
        <w:rPr>
          <w:sz w:val="18"/>
        </w:rPr>
        <w:t>12</w:t>
      </w:r>
      <w:r>
        <w:rPr>
          <w:sz w:val="18"/>
          <w:vertAlign w:val="superscript"/>
        </w:rPr>
        <w:t>th</w:t>
      </w:r>
      <w:r>
        <w:rPr>
          <w:spacing w:val="42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27.00</w:t>
        <w:tab/>
        <w:t>2.368</w:t>
      </w:r>
    </w:p>
    <w:p>
      <w:pPr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192" w:lineRule="auto" w:before="66"/>
        <w:ind w:left="1494" w:right="0" w:firstLine="0"/>
        <w:jc w:val="left"/>
        <w:rPr>
          <w:sz w:val="18"/>
        </w:rPr>
      </w:pPr>
      <w:r>
        <w:rPr/>
        <w:pict>
          <v:shape style="position:absolute;margin-left:130.3190pt;margin-top:1.741867pt;width:334.6pt;height:.4pt;mso-position-horizontal-relative:page;mso-position-vertical-relative:paragraph;z-index:15746048" coordorigin="2606,35" coordsize="6692,8" path="m3564,35l2606,35,2606,42,3564,42,3564,35xm3574,35l3566,35,3566,42,3574,42,3574,35xm4944,35l3576,35,3576,42,4944,42,4944,35xm4954,35l4946,35,4946,42,4954,42,4954,35xm5743,35l4956,35,4956,42,5743,42,5743,35xm5753,35l5746,35,5746,42,5753,42,5753,35xm6905,35l5755,35,5755,42,6905,42,6905,35xm6914,35l6907,35,6907,42,6914,42,6914,35xm7882,35l6917,35,6917,42,7882,42,7882,35xm7891,35l7884,35,7884,42,7891,42,7891,35xm9298,35l7894,35,7894,42,9298,42,9298,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8.319016pt;margin-top:14.941868pt;width:166.95pt;height:.4pt;mso-position-horizontal-relative:page;mso-position-vertical-relative:paragraph;z-index:-15977472" coordorigin="3566,299" coordsize="3339,8" path="m4944,299l3566,299,3566,306,4944,306,4944,299xm4954,299l4946,299,4946,306,4954,306,4954,299xm5743,299l4956,299,4956,306,5743,306,5743,299xm5753,299l5746,299,5746,306,5753,306,5753,299xm6905,299l5755,299,5755,306,6905,306,6905,299xe" filled="true" fillcolor="#000000" stroked="false">
            <v:path arrowok="t"/>
            <v:fill type="solid"/>
            <w10:wrap type="none"/>
          </v:shape>
        </w:pict>
      </w:r>
      <w:r>
        <w:rPr>
          <w:position w:val="-11"/>
          <w:sz w:val="18"/>
        </w:rPr>
        <w:t>Pair</w:t>
      </w:r>
      <w:r>
        <w:rPr>
          <w:spacing w:val="-2"/>
          <w:position w:val="-11"/>
          <w:sz w:val="18"/>
        </w:rPr>
        <w:t> </w:t>
      </w:r>
      <w:r>
        <w:rPr>
          <w:position w:val="-11"/>
          <w:sz w:val="18"/>
        </w:rPr>
        <w:t>3</w:t>
        <w:tab/>
      </w:r>
      <w:r>
        <w:rPr>
          <w:sz w:val="18"/>
        </w:rPr>
        <w:t>Pre- Test</w:t>
        <w:tab/>
        <w:t>14.85</w:t>
        <w:tab/>
        <w:t>2.368</w:t>
        <w:tab/>
      </w:r>
      <w:r>
        <w:rPr>
          <w:position w:val="-11"/>
          <w:sz w:val="18"/>
        </w:rPr>
        <w:t>16.809</w:t>
        <w:tab/>
        <w:t>0.000*</w:t>
      </w:r>
    </w:p>
    <w:p>
      <w:pPr>
        <w:tabs>
          <w:tab w:pos="3834" w:val="left" w:leader="none"/>
          <w:tab w:pos="5040" w:val="right" w:leader="none"/>
        </w:tabs>
        <w:spacing w:line="176" w:lineRule="exact" w:before="0"/>
        <w:ind w:left="2454" w:right="0" w:firstLine="0"/>
        <w:jc w:val="left"/>
        <w:rPr>
          <w:sz w:val="18"/>
        </w:rPr>
      </w:pPr>
      <w:r>
        <w:rPr/>
        <w:pict>
          <v:shape style="position:absolute;margin-left:130.3190pt;margin-top:10.682571pt;width:334.6pt;height:.4pt;mso-position-horizontal-relative:page;mso-position-vertical-relative:paragraph;z-index:15747072" coordorigin="2606,214" coordsize="6692,8" path="m3564,214l2606,214,2606,221,3564,221,3564,214xm3574,214l3566,214,3566,221,3574,221,3574,214xm4944,214l3576,214,3576,221,4944,221,4944,214xm4954,214l4946,214,4946,221,4954,221,4954,214xm5743,214l4956,214,4956,221,5743,221,5743,214xm5753,214l5746,214,5746,221,5753,221,5753,214xm6905,214l5755,214,5755,221,6905,221,6905,214xm6914,214l6907,214,6907,221,6914,221,6914,214xm7882,214l6917,214,6917,221,7882,221,7882,214xm7891,214l7884,214,7884,221,7891,221,7891,214xm9298,214l7894,214,7894,221,9298,221,9298,21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18"/>
        </w:rPr>
        <w:t>12</w:t>
      </w:r>
      <w:r>
        <w:rPr>
          <w:spacing w:val="-1"/>
          <w:sz w:val="18"/>
          <w:vertAlign w:val="superscript"/>
        </w:rPr>
        <w:t>th</w:t>
      </w:r>
      <w:r>
        <w:rPr>
          <w:spacing w:val="-17"/>
          <w:sz w:val="18"/>
          <w:vertAlign w:val="baseline"/>
        </w:rPr>
        <w:t> </w:t>
      </w:r>
      <w:r>
        <w:rPr>
          <w:sz w:val="18"/>
          <w:vertAlign w:val="baseline"/>
        </w:rPr>
        <w:t>week</w:t>
        <w:tab/>
        <w:t>27.00</w:t>
        <w:tab/>
        <w:t>2.368</w:t>
      </w:r>
    </w:p>
    <w:p>
      <w:pPr>
        <w:pStyle w:val="Heading3"/>
        <w:spacing w:before="312"/>
      </w:pPr>
      <w:r>
        <w:rPr/>
        <w:pict>
          <v:shape style="position:absolute;margin-left:130.3190pt;margin-top:28.775946pt;width:334.6pt;height:.4pt;mso-position-horizontal-relative:page;mso-position-vertical-relative:paragraph;z-index:15747584" coordorigin="2606,576" coordsize="6692,8" path="m4944,576l2606,576,2606,583,4944,583,4944,576xm4954,576l4946,576,4946,583,4954,583,4954,576xm5743,576l4956,576,4956,583,5743,583,5743,576xm5753,576l5746,576,5746,583,5753,583,5753,576xm6905,576l5755,576,5755,583,6905,583,6905,576xm6914,576l6907,576,6907,583,6914,583,6914,576xm7882,576l6917,576,6917,583,7882,583,7882,576xm7891,576l7884,576,7884,583,7891,583,7891,576xm9298,576l7894,576,7894,583,9298,583,9298,576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1"/>
        </w:rPr>
        <w:t> </w:t>
      </w:r>
      <w:r>
        <w:rPr/>
        <w:t>T-Test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Lumbar Side</w:t>
      </w:r>
      <w:r>
        <w:rPr>
          <w:spacing w:val="-3"/>
        </w:rPr>
        <w:t> </w:t>
      </w:r>
      <w:r>
        <w:rPr/>
        <w:t>Flexion</w:t>
      </w:r>
      <w:r>
        <w:rPr>
          <w:spacing w:val="-2"/>
        </w:rPr>
        <w:t> </w:t>
      </w:r>
      <w:r>
        <w:rPr/>
        <w:t>(Left)</w:t>
      </w:r>
      <w:r>
        <w:rPr>
          <w:spacing w:val="-2"/>
        </w:rPr>
        <w:t> </w:t>
      </w:r>
      <w:r>
        <w:rPr/>
        <w:t>(unit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degree)</w:t>
      </w:r>
    </w:p>
    <w:p>
      <w:pPr>
        <w:spacing w:after="0"/>
        <w:sectPr>
          <w:type w:val="continuous"/>
          <w:pgSz w:w="11910" w:h="16840"/>
          <w:pgMar w:top="980" w:bottom="280" w:left="1220" w:right="1020"/>
        </w:sectPr>
      </w:pPr>
    </w:p>
    <w:p>
      <w:pPr>
        <w:tabs>
          <w:tab w:pos="799" w:val="left" w:leader="none"/>
        </w:tabs>
        <w:spacing w:line="175" w:lineRule="auto" w:before="59"/>
        <w:ind w:left="0" w:right="483" w:firstLine="0"/>
        <w:jc w:val="right"/>
        <w:rPr>
          <w:b/>
          <w:sz w:val="20"/>
        </w:rPr>
      </w:pPr>
      <w:r>
        <w:rPr>
          <w:b/>
          <w:position w:val="-12"/>
          <w:sz w:val="20"/>
        </w:rPr>
        <w:t>Mean</w:t>
        <w:tab/>
      </w:r>
      <w:r>
        <w:rPr>
          <w:b/>
          <w:sz w:val="20"/>
        </w:rPr>
        <w:t>Sdt.</w:t>
      </w:r>
    </w:p>
    <w:p>
      <w:pPr>
        <w:pStyle w:val="Heading3"/>
        <w:spacing w:line="183" w:lineRule="exact" w:before="0"/>
        <w:ind w:left="0" w:right="0"/>
        <w:jc w:val="right"/>
      </w:pPr>
      <w:r>
        <w:rPr/>
        <w:t>Deviation</w:t>
      </w:r>
    </w:p>
    <w:p>
      <w:pPr>
        <w:tabs>
          <w:tab w:pos="1274" w:val="left" w:leader="none"/>
        </w:tabs>
        <w:spacing w:before="176"/>
        <w:ind w:left="29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 value</w:t>
        <w:tab/>
        <w:t>Significance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1220" w:right="1020"/>
          <w:cols w:num="2" w:equalWidth="0">
            <w:col w:w="5458" w:space="40"/>
            <w:col w:w="4172"/>
          </w:cols>
        </w:sectPr>
      </w:pPr>
    </w:p>
    <w:p>
      <w:pPr>
        <w:pStyle w:val="BodyText"/>
        <w:spacing w:before="11"/>
        <w:rPr>
          <w:b/>
          <w:sz w:val="2"/>
        </w:rPr>
      </w:pPr>
    </w:p>
    <w:p>
      <w:pPr>
        <w:pStyle w:val="BodyText"/>
        <w:spacing w:line="20" w:lineRule="exact"/>
        <w:ind w:left="1386"/>
        <w:rPr>
          <w:sz w:val="2"/>
        </w:rPr>
      </w:pPr>
      <w:r>
        <w:rPr>
          <w:sz w:val="2"/>
        </w:rPr>
        <w:pict>
          <v:group style="width:334.6pt;height:.4pt;mso-position-horizontal-relative:char;mso-position-vertical-relative:line" coordorigin="0,0" coordsize="6692,8">
            <v:shape style="position:absolute;left:-1;top:0;width:6692;height:8" coordorigin="0,0" coordsize="6692,8" path="m958,0l0,0,0,7,958,7,958,0xm967,0l960,0,960,7,967,7,967,0xm2338,0l970,0,970,7,2338,7,2338,0xm2347,0l2340,0,2340,7,2347,7,2347,0xm3137,0l2350,0,2350,7,3137,7,3137,0xm3146,0l3139,0,3139,7,3146,7,3146,0xm4298,0l3149,0,3149,7,4298,7,4298,0xm4308,0l4301,0,4301,7,4308,7,4308,0xm5275,0l4310,0,4310,7,5275,7,5275,0xm5285,0l5278,0,5278,7,5285,7,5285,0xm6691,0l5287,0,5287,7,6691,7,66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175" w:lineRule="auto"/>
        <w:ind w:left="1494"/>
      </w:pPr>
      <w:r>
        <w:rPr/>
        <w:pict>
          <v:shape style="position:absolute;margin-left:178.319016pt;margin-top:12.808601pt;width:166.95pt;height:.4pt;mso-position-horizontal-relative:page;mso-position-vertical-relative:paragraph;z-index:-15975936" coordorigin="3566,256" coordsize="3339,8" path="m4944,256l3566,256,3566,263,4944,263,4944,256xm4954,256l4946,256,4946,263,4954,263,4954,256xm5743,256l4956,256,4956,263,5743,263,5743,256xm5753,256l5746,256,5746,263,5753,263,5753,256xm6905,256l5755,256,5755,263,6905,263,6905,256xe" filled="true" fillcolor="#000000" stroked="false">
            <v:path arrowok="t"/>
            <v:fill type="solid"/>
            <w10:wrap type="none"/>
          </v:shape>
        </w:pict>
      </w:r>
      <w:r>
        <w:rPr>
          <w:position w:val="-13"/>
        </w:rPr>
        <w:t>Pair</w:t>
      </w:r>
      <w:r>
        <w:rPr>
          <w:spacing w:val="1"/>
          <w:position w:val="-13"/>
        </w:rPr>
        <w:t> </w:t>
      </w:r>
      <w:r>
        <w:rPr>
          <w:position w:val="-13"/>
        </w:rPr>
        <w:t>1</w:t>
        <w:tab/>
      </w:r>
      <w:r>
        <w:rPr/>
        <w:t>Pre-</w:t>
      </w:r>
      <w:r>
        <w:rPr>
          <w:spacing w:val="-2"/>
        </w:rPr>
        <w:t> </w:t>
      </w:r>
      <w:r>
        <w:rPr/>
        <w:t>Test</w:t>
        <w:tab/>
        <w:t>15.05</w:t>
        <w:tab/>
        <w:t>2.212</w:t>
        <w:tab/>
      </w:r>
      <w:r>
        <w:rPr>
          <w:position w:val="-13"/>
        </w:rPr>
        <w:t>11.526</w:t>
        <w:tab/>
        <w:t>0.000*</w:t>
      </w:r>
    </w:p>
    <w:p>
      <w:pPr>
        <w:pStyle w:val="BodyText"/>
        <w:tabs>
          <w:tab w:pos="3834" w:val="left" w:leader="none"/>
          <w:tab w:pos="4633" w:val="left" w:leader="none"/>
        </w:tabs>
        <w:spacing w:line="181" w:lineRule="exact"/>
        <w:ind w:left="2454"/>
      </w:pPr>
      <w:r>
        <w:rPr/>
        <w:pict>
          <v:shape style="position:absolute;margin-left:130.3190pt;margin-top:10.334313pt;width:334.6pt;height:.4pt;mso-position-horizontal-relative:page;mso-position-vertical-relative:paragraph;z-index:-15718400;mso-wrap-distance-left:0;mso-wrap-distance-right:0" coordorigin="2606,207" coordsize="6692,8" path="m3564,207l2606,207,2606,214,3564,214,3564,207xm3574,207l3566,207,3566,214,3574,214,3574,207xm4944,207l3576,207,3576,214,4944,214,4944,207xm4954,207l4946,207,4946,214,4954,214,4954,207xm5743,207l4956,207,4956,214,5743,214,5743,207xm5753,207l5746,207,5746,214,5753,214,5753,207xm6905,207l5755,207,5755,214,6905,214,6905,207xm6914,207l6907,207,6907,214,6914,214,6914,207xm7882,207l6917,207,6917,214,7882,214,7882,207xm7891,207l7884,207,7884,214,7891,214,7891,207xm9298,207l7894,207,7894,214,9298,214,9298,207xe" filled="true" fillcolor="#000000" stroked="false">
            <v:path arrowok="t"/>
            <v:fill type="solid"/>
            <w10:wrap type="topAndBottom"/>
          </v:shape>
        </w:pict>
      </w:r>
      <w:r>
        <w:rPr/>
        <w:t>6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week</w:t>
        <w:tab/>
        <w:t>20.10</w:t>
        <w:tab/>
        <w:t>2.954</w:t>
      </w:r>
    </w:p>
    <w:p>
      <w:pPr>
        <w:spacing w:line="6" w:lineRule="atLeast" w:before="0"/>
        <w:ind w:left="2555" w:right="0" w:firstLine="0"/>
        <w:jc w:val="left"/>
        <w:rPr>
          <w:sz w:val="13"/>
        </w:rPr>
      </w:pPr>
      <w:r>
        <w:rPr>
          <w:sz w:val="13"/>
        </w:rPr>
        <w:t>th</w:t>
      </w:r>
    </w:p>
    <w:p>
      <w:pPr>
        <w:spacing w:after="0" w:line="6" w:lineRule="atLeast"/>
        <w:jc w:val="left"/>
        <w:rPr>
          <w:sz w:val="13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pStyle w:val="BodyText"/>
        <w:tabs>
          <w:tab w:pos="2553" w:val="right" w:leader="none"/>
        </w:tabs>
        <w:spacing w:line="244" w:lineRule="exact"/>
        <w:ind w:left="1494"/>
      </w:pPr>
      <w:r>
        <w:rPr/>
        <w:t>Pair</w:t>
      </w:r>
      <w:r>
        <w:rPr>
          <w:spacing w:val="1"/>
        </w:rPr>
        <w:t> </w:t>
      </w:r>
      <w:r>
        <w:rPr/>
        <w:t>2</w:t>
        <w:tab/>
      </w:r>
      <w:r>
        <w:rPr>
          <w:position w:val="14"/>
        </w:rPr>
        <w:t>6</w:t>
      </w:r>
    </w:p>
    <w:p>
      <w:pPr>
        <w:pStyle w:val="BodyText"/>
        <w:tabs>
          <w:tab w:pos="1240" w:val="left" w:leader="none"/>
          <w:tab w:pos="2039" w:val="left" w:leader="none"/>
          <w:tab w:pos="3201" w:val="left" w:leader="none"/>
          <w:tab w:pos="4177" w:val="left" w:leader="none"/>
        </w:tabs>
        <w:spacing w:line="86" w:lineRule="auto" w:before="19"/>
        <w:ind w:left="114"/>
      </w:pPr>
      <w:r>
        <w:rPr/>
        <w:br w:type="column"/>
      </w:r>
      <w:r>
        <w:rPr/>
        <w:t>week</w:t>
        <w:tab/>
        <w:t>20.10</w:t>
        <w:tab/>
        <w:t>2.954</w:t>
        <w:tab/>
      </w:r>
      <w:r>
        <w:rPr>
          <w:position w:val="-13"/>
        </w:rPr>
        <w:t>10.899</w:t>
        <w:tab/>
        <w:t>0.000*</w:t>
      </w:r>
    </w:p>
    <w:p>
      <w:pPr>
        <w:spacing w:after="0" w:line="86" w:lineRule="auto"/>
        <w:sectPr>
          <w:type w:val="continuous"/>
          <w:pgSz w:w="11910" w:h="16840"/>
          <w:pgMar w:top="980" w:bottom="280" w:left="1220" w:right="1020"/>
          <w:cols w:num="2" w:equalWidth="0">
            <w:col w:w="2555" w:space="40"/>
            <w:col w:w="7075"/>
          </w:cols>
        </w:sectPr>
      </w:pPr>
    </w:p>
    <w:p>
      <w:pPr>
        <w:pStyle w:val="BodyText"/>
        <w:spacing w:line="20" w:lineRule="exact"/>
        <w:ind w:left="2346"/>
        <w:rPr>
          <w:sz w:val="2"/>
        </w:rPr>
      </w:pPr>
      <w:r>
        <w:rPr>
          <w:sz w:val="2"/>
        </w:rPr>
        <w:pict>
          <v:group style="width:166.95pt;height:.4pt;mso-position-horizontal-relative:char;mso-position-vertical-relative:line" coordorigin="0,0" coordsize="3339,8">
            <v:shape style="position:absolute;left:-1;top:0;width:3339;height:8" coordorigin="0,0" coordsize="3339,8" path="m1378,0l0,0,0,7,1378,7,1378,0xm1387,0l1380,0,1380,7,1387,7,1387,0xm2177,0l1390,0,1390,7,2177,7,2177,0xm2186,0l2179,0,2179,7,2186,7,2186,0xm3338,0l2189,0,2189,7,3338,7,33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3834" w:val="left" w:leader="none"/>
          <w:tab w:pos="4633" w:val="left" w:leader="none"/>
        </w:tabs>
        <w:ind w:left="2454"/>
      </w:pPr>
      <w:r>
        <w:rPr/>
        <w:pict>
          <v:shape style="position:absolute;margin-left:130.3190pt;margin-top:13.326074pt;width:334.6pt;height:.4pt;mso-position-horizontal-relative:page;mso-position-vertical-relative:paragraph;z-index:-15717376;mso-wrap-distance-left:0;mso-wrap-distance-right:0" coordorigin="2606,267" coordsize="6692,8" path="m3564,267l2606,267,2606,274,3564,274,3564,267xm3574,267l3566,267,3566,274,3574,274,3574,267xm4944,267l3576,267,3576,274,4944,274,4944,267xm4954,267l4946,267,4946,274,4954,274,4954,267xm5743,267l4956,267,4956,274,5743,274,5743,267xm5753,267l5746,267,5746,274,5753,274,5753,267xm6905,267l5755,267,5755,274,6905,274,6905,267xm6914,267l6907,267,6907,274,6914,274,6914,267xm7882,267l6917,267,6917,274,7882,274,7882,267xm7891,267l7884,267,7884,274,7891,274,7891,267xm9298,267l7894,267,7894,274,9298,274,9298,267xe" filled="true" fillcolor="#000000" stroked="false">
            <v:path arrowok="t"/>
            <v:fill type="solid"/>
            <w10:wrap type="topAndBottom"/>
          </v:shape>
        </w:pict>
      </w:r>
      <w:r>
        <w:rPr/>
        <w:t>12</w:t>
      </w:r>
      <w:r>
        <w:rPr>
          <w:vertAlign w:val="superscript"/>
        </w:rPr>
        <w:t>th</w:t>
      </w:r>
      <w:r>
        <w:rPr>
          <w:spacing w:val="48"/>
          <w:vertAlign w:val="baseline"/>
        </w:rPr>
        <w:t> </w:t>
      </w:r>
      <w:r>
        <w:rPr>
          <w:vertAlign w:val="baseline"/>
        </w:rPr>
        <w:t>week</w:t>
        <w:tab/>
        <w:t>26.85</w:t>
        <w:tab/>
        <w:t>3.884</w:t>
      </w:r>
    </w:p>
    <w:p>
      <w:pPr>
        <w:pStyle w:val="BodyText"/>
        <w:tabs>
          <w:tab w:pos="2454" w:val="left" w:leader="none"/>
          <w:tab w:pos="3834" w:val="left" w:leader="none"/>
          <w:tab w:pos="4633" w:val="left" w:leader="none"/>
          <w:tab w:pos="5795" w:val="left" w:leader="none"/>
          <w:tab w:pos="6771" w:val="left" w:leader="none"/>
        </w:tabs>
        <w:spacing w:line="177" w:lineRule="auto"/>
        <w:ind w:left="1494"/>
      </w:pPr>
      <w:r>
        <w:rPr>
          <w:position w:val="-13"/>
        </w:rPr>
        <w:t>Pair</w:t>
      </w:r>
      <w:r>
        <w:rPr>
          <w:spacing w:val="1"/>
          <w:position w:val="-13"/>
        </w:rPr>
        <w:t> </w:t>
      </w:r>
      <w:r>
        <w:rPr>
          <w:position w:val="-13"/>
        </w:rPr>
        <w:t>3</w:t>
        <w:tab/>
      </w:r>
      <w:r>
        <w:rPr/>
        <w:t>Pre-</w:t>
      </w:r>
      <w:r>
        <w:rPr>
          <w:spacing w:val="-2"/>
        </w:rPr>
        <w:t> </w:t>
      </w:r>
      <w:r>
        <w:rPr/>
        <w:t>Test</w:t>
        <w:tab/>
        <w:t>15.05</w:t>
        <w:tab/>
        <w:t>2.212</w:t>
        <w:tab/>
      </w:r>
      <w:r>
        <w:rPr>
          <w:position w:val="-13"/>
        </w:rPr>
        <w:t>16.464</w:t>
        <w:tab/>
        <w:t>0.000*</w:t>
      </w:r>
    </w:p>
    <w:p>
      <w:pPr>
        <w:pStyle w:val="BodyText"/>
        <w:tabs>
          <w:tab w:pos="3834" w:val="left" w:leader="none"/>
          <w:tab w:pos="4633" w:val="left" w:leader="none"/>
        </w:tabs>
        <w:spacing w:line="184" w:lineRule="exact" w:after="21"/>
        <w:ind w:left="2454"/>
      </w:pPr>
      <w:r>
        <w:rPr/>
        <w:pict>
          <v:shape style="position:absolute;margin-left:178.319016pt;margin-top:-2.580685pt;width:166.95pt;height:.4pt;mso-position-horizontal-relative:page;mso-position-vertical-relative:paragraph;z-index:-15975424" coordorigin="3566,-52" coordsize="3339,8" path="m4944,-52l3566,-52,3566,-44,4944,-44,4944,-52xm4954,-52l4946,-52,4946,-44,4954,-44,4954,-52xm5743,-52l4956,-52,4956,-44,5743,-44,5743,-52xm5753,-52l5746,-52,5746,-44,5753,-44,5753,-52xm6905,-52l5755,-52,5755,-44,6905,-44,6905,-52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12</w:t>
      </w:r>
      <w:r>
        <w:rPr>
          <w:w w:val="95"/>
          <w:vertAlign w:val="superscript"/>
        </w:rPr>
        <w:t>th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baseline"/>
        </w:rPr>
        <w:t>week</w:t>
        <w:tab/>
      </w:r>
      <w:r>
        <w:rPr>
          <w:vertAlign w:val="baseline"/>
        </w:rPr>
        <w:t>26.85</w:t>
        <w:tab/>
        <w:t>3.884</w:t>
      </w:r>
    </w:p>
    <w:p>
      <w:pPr>
        <w:pStyle w:val="BodyText"/>
        <w:spacing w:line="20" w:lineRule="exact"/>
        <w:ind w:left="1386"/>
        <w:rPr>
          <w:sz w:val="2"/>
        </w:rPr>
      </w:pPr>
      <w:r>
        <w:rPr>
          <w:sz w:val="2"/>
        </w:rPr>
        <w:pict>
          <v:group style="width:334.6pt;height:.4pt;mso-position-horizontal-relative:char;mso-position-vertical-relative:line" coordorigin="0,0" coordsize="6692,8">
            <v:shape style="position:absolute;left:-1;top:0;width:6692;height:8" coordorigin="0,0" coordsize="6692,8" path="m958,0l0,0,0,7,958,7,958,0xm967,0l960,0,960,7,967,7,967,0xm2338,0l970,0,970,7,2338,7,2338,0xm2347,0l2340,0,2340,7,2347,7,2347,0xm3137,0l2350,0,2350,7,3137,7,3137,0xm3146,0l3139,0,3139,7,3146,7,3146,0xm4298,0l3149,0,3149,7,4298,7,4298,0xm4308,0l4301,0,4301,7,4308,7,4308,0xm5275,0l4310,0,4310,7,5275,7,5275,0xm5285,0l5278,0,5278,7,5285,7,5285,0xm6691,0l5287,0,5287,7,6691,7,66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spacing w:before="93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Discussion</w:t>
      </w:r>
    </w:p>
    <w:p>
      <w:pPr>
        <w:pStyle w:val="BodyText"/>
        <w:spacing w:line="276" w:lineRule="auto" w:before="37"/>
        <w:ind w:left="220" w:right="38"/>
        <w:jc w:val="both"/>
      </w:pPr>
      <w:r>
        <w:rPr/>
        <w:t>Exercise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programs,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stretching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strengthening,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delivered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supervision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nonspecific</w:t>
      </w:r>
      <w:r>
        <w:rPr>
          <w:spacing w:val="6"/>
        </w:rPr>
        <w:t> </w:t>
      </w:r>
      <w:r>
        <w:rPr/>
        <w:t>low</w:t>
      </w:r>
      <w:r>
        <w:rPr>
          <w:spacing w:val="3"/>
        </w:rPr>
        <w:t> </w:t>
      </w:r>
      <w:r>
        <w:rPr/>
        <w:t>back</w:t>
      </w:r>
      <w:r>
        <w:rPr>
          <w:spacing w:val="4"/>
        </w:rPr>
        <w:t> </w:t>
      </w:r>
      <w:r>
        <w:rPr/>
        <w:t>pain.</w:t>
      </w:r>
      <w:r>
        <w:rPr>
          <w:spacing w:val="8"/>
        </w:rPr>
        <w:t> </w:t>
      </w:r>
      <w:r>
        <w:rPr/>
        <w:t>Strategies</w:t>
      </w:r>
      <w:r>
        <w:rPr>
          <w:spacing w:val="5"/>
        </w:rPr>
        <w:t> </w:t>
      </w:r>
      <w:r>
        <w:rPr/>
        <w:t>should</w:t>
      </w:r>
      <w:r>
        <w:rPr>
          <w:spacing w:val="7"/>
        </w:rPr>
        <w:t> </w:t>
      </w:r>
      <w:r>
        <w:rPr/>
        <w:t>be</w:t>
      </w:r>
    </w:p>
    <w:p>
      <w:pPr>
        <w:pStyle w:val="BodyText"/>
        <w:spacing w:line="276" w:lineRule="auto" w:before="90"/>
        <w:ind w:left="220" w:right="421"/>
        <w:jc w:val="both"/>
      </w:pPr>
      <w:r>
        <w:rPr/>
        <w:br w:type="column"/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encourage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(Hayden JA 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2005).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419"/>
        <w:jc w:val="both"/>
      </w:pPr>
      <w:r>
        <w:rPr/>
        <w:t>There is conflicting evidence</w:t>
      </w:r>
      <w:r>
        <w:rPr>
          <w:spacing w:val="50"/>
        </w:rPr>
        <w:t> </w:t>
      </w:r>
      <w:r>
        <w:rPr/>
        <w:t>on the effectiveness</w:t>
      </w:r>
      <w:r>
        <w:rPr>
          <w:spacing w:val="1"/>
        </w:rPr>
        <w:t> </w:t>
      </w:r>
      <w:r>
        <w:rPr/>
        <w:t>of exercise therapy compared to inactive treatments</w:t>
      </w:r>
      <w:r>
        <w:rPr>
          <w:spacing w:val="-47"/>
        </w:rPr>
        <w:t> </w:t>
      </w:r>
      <w:r>
        <w:rPr/>
        <w:t>for</w:t>
      </w:r>
      <w:r>
        <w:rPr>
          <w:spacing w:val="41"/>
        </w:rPr>
        <w:t> </w:t>
      </w:r>
      <w:r>
        <w:rPr/>
        <w:t>chronic</w:t>
      </w:r>
      <w:r>
        <w:rPr>
          <w:spacing w:val="41"/>
        </w:rPr>
        <w:t> </w:t>
      </w:r>
      <w:r>
        <w:rPr/>
        <w:t>low</w:t>
      </w:r>
      <w:r>
        <w:rPr>
          <w:spacing w:val="35"/>
        </w:rPr>
        <w:t> </w:t>
      </w:r>
      <w:r>
        <w:rPr/>
        <w:t>back</w:t>
      </w:r>
      <w:r>
        <w:rPr>
          <w:spacing w:val="40"/>
        </w:rPr>
        <w:t> </w:t>
      </w:r>
      <w:r>
        <w:rPr/>
        <w:t>pain.</w:t>
      </w:r>
      <w:r>
        <w:rPr>
          <w:spacing w:val="43"/>
        </w:rPr>
        <w:t> </w:t>
      </w:r>
      <w:r>
        <w:rPr/>
        <w:t>Exercise</w:t>
      </w:r>
      <w:r>
        <w:rPr>
          <w:spacing w:val="41"/>
        </w:rPr>
        <w:t> </w:t>
      </w:r>
      <w:r>
        <w:rPr/>
        <w:t>therapy</w:t>
      </w:r>
      <w:r>
        <w:rPr>
          <w:spacing w:val="39"/>
        </w:rPr>
        <w:t> </w:t>
      </w:r>
      <w:r>
        <w:rPr/>
        <w:t>was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20" w:right="1020"/>
          <w:cols w:num="2" w:equalWidth="0">
            <w:col w:w="4413" w:space="459"/>
            <w:col w:w="479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37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Arunachalam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Ramachandran.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Vol.–05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[156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159]</w:t>
      </w:r>
    </w:p>
    <w:p>
      <w:pPr>
        <w:spacing w:before="73"/>
        <w:ind w:left="75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159</w:t>
      </w:r>
    </w:p>
    <w:p>
      <w:pPr>
        <w:spacing w:after="0"/>
        <w:jc w:val="left"/>
        <w:rPr>
          <w:sz w:val="24"/>
        </w:rPr>
        <w:sectPr>
          <w:headerReference w:type="default" r:id="rId13"/>
          <w:footerReference w:type="default" r:id="rId14"/>
          <w:pgSz w:w="11910" w:h="16840"/>
          <w:pgMar w:header="0" w:footer="748" w:top="620" w:bottom="940" w:left="1220" w:right="1020"/>
          <w:cols w:num="2" w:equalWidth="0">
            <w:col w:w="8096" w:space="40"/>
            <w:col w:w="153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980" w:bottom="280" w:left="1220" w:right="102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more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usual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practitioner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equally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effective</w:t>
      </w:r>
      <w:r>
        <w:rPr>
          <w:spacing w:val="51"/>
        </w:rPr>
        <w:t> </w:t>
      </w:r>
      <w:r>
        <w:rPr/>
        <w:t>as</w:t>
      </w:r>
      <w:r>
        <w:rPr>
          <w:spacing w:val="1"/>
        </w:rPr>
        <w:t> </w:t>
      </w:r>
      <w:r>
        <w:rPr/>
        <w:t>conventional physiotherapy for chronic low back</w:t>
      </w:r>
      <w:r>
        <w:rPr>
          <w:spacing w:val="1"/>
        </w:rPr>
        <w:t> </w:t>
      </w:r>
      <w:r>
        <w:rPr/>
        <w:t>pain and may be helpful for chronic low back pain</w:t>
      </w:r>
      <w:r>
        <w:rPr>
          <w:spacing w:val="1"/>
        </w:rPr>
        <w:t> </w:t>
      </w:r>
      <w:r>
        <w:rPr/>
        <w:t>patients to increase return to normal daily activities</w:t>
      </w:r>
      <w:r>
        <w:rPr>
          <w:spacing w:val="1"/>
        </w:rPr>
        <w:t> </w:t>
      </w:r>
      <w:r>
        <w:rPr/>
        <w:t>and work Our study shows that lumbar flexion was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pre and post test value (table2). In this study the</w:t>
      </w:r>
      <w:r>
        <w:rPr>
          <w:spacing w:val="1"/>
        </w:rPr>
        <w:t> </w:t>
      </w:r>
      <w:r>
        <w:rPr/>
        <w:t>result shows that lumbar extension was statistically</w:t>
      </w:r>
      <w:r>
        <w:rPr>
          <w:spacing w:val="1"/>
        </w:rPr>
        <w:t> </w:t>
      </w:r>
      <w:r>
        <w:rPr/>
        <w:t>highly significant (p&lt;0.001) between pre and post</w:t>
      </w:r>
      <w:r>
        <w:rPr>
          <w:spacing w:val="1"/>
        </w:rPr>
        <w:t> </w:t>
      </w:r>
      <w:r>
        <w:rPr/>
        <w:t>test</w:t>
      </w:r>
      <w:r>
        <w:rPr>
          <w:spacing w:val="-1"/>
        </w:rPr>
        <w:t> </w:t>
      </w:r>
      <w:r>
        <w:rPr/>
        <w:t>value (table</w:t>
      </w:r>
      <w:r>
        <w:rPr>
          <w:spacing w:val="1"/>
        </w:rPr>
        <w:t> </w:t>
      </w:r>
      <w:r>
        <w:rPr/>
        <w:t>3).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Our study shows that lumbar side flexion on both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side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value (tables 4 and 5). This indicates that a 12-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low-impact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positive effect on Range Of Motion at the lumbar</w:t>
      </w:r>
      <w:r>
        <w:rPr>
          <w:spacing w:val="1"/>
        </w:rPr>
        <w:t> </w:t>
      </w:r>
      <w:r>
        <w:rPr/>
        <w:t>spine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subjects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low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pain.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5"/>
        <w:ind w:left="220" w:right="39"/>
        <w:jc w:val="both"/>
      </w:pPr>
      <w:r>
        <w:rPr/>
        <w:t>Thus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concludes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Brent</w:t>
      </w:r>
      <w:r>
        <w:rPr>
          <w:spacing w:val="1"/>
        </w:rPr>
        <w:t> </w:t>
      </w:r>
      <w:r>
        <w:rPr/>
        <w:t>Brotzman</w:t>
      </w:r>
      <w:r>
        <w:rPr>
          <w:spacing w:val="1"/>
        </w:rPr>
        <w:t> </w:t>
      </w:r>
      <w:r>
        <w:rPr/>
        <w:t>Rehabilitation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improving lumbar range of motion in professional</w:t>
      </w:r>
      <w:r>
        <w:rPr>
          <w:spacing w:val="1"/>
        </w:rPr>
        <w:t> </w:t>
      </w:r>
      <w:r>
        <w:rPr/>
        <w:t>fast</w:t>
      </w:r>
      <w:r>
        <w:rPr>
          <w:spacing w:val="-1"/>
        </w:rPr>
        <w:t> </w:t>
      </w:r>
      <w:r>
        <w:rPr/>
        <w:t>bowlers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low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pain.</w:t>
      </w:r>
    </w:p>
    <w:p>
      <w:pPr>
        <w:pStyle w:val="Heading2"/>
        <w:spacing w:before="94"/>
      </w:pPr>
      <w:r>
        <w:rPr>
          <w:b w:val="0"/>
        </w:rPr>
        <w:br w:type="column"/>
      </w: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76" w:lineRule="auto" w:before="34" w:after="0"/>
        <w:ind w:left="647" w:right="419" w:hanging="428"/>
        <w:jc w:val="both"/>
        <w:rPr>
          <w:sz w:val="20"/>
        </w:rPr>
      </w:pPr>
      <w:r>
        <w:rPr>
          <w:sz w:val="20"/>
        </w:rPr>
        <w:t>Clark M. Body armor for the body line. The</w:t>
      </w:r>
      <w:r>
        <w:rPr>
          <w:spacing w:val="1"/>
          <w:sz w:val="20"/>
        </w:rPr>
        <w:t> </w:t>
      </w:r>
      <w:r>
        <w:rPr>
          <w:sz w:val="20"/>
        </w:rPr>
        <w:t>Australian</w:t>
      </w:r>
      <w:r>
        <w:rPr>
          <w:spacing w:val="-3"/>
          <w:sz w:val="20"/>
        </w:rPr>
        <w:t> </w:t>
      </w:r>
      <w:r>
        <w:rPr>
          <w:sz w:val="20"/>
        </w:rPr>
        <w:t>Standards</w:t>
      </w:r>
      <w:r>
        <w:rPr>
          <w:spacing w:val="-3"/>
          <w:sz w:val="20"/>
        </w:rPr>
        <w:t> </w:t>
      </w:r>
      <w:r>
        <w:rPr>
          <w:sz w:val="20"/>
        </w:rPr>
        <w:t>1996</w:t>
      </w:r>
      <w:r>
        <w:rPr>
          <w:spacing w:val="-1"/>
          <w:sz w:val="20"/>
        </w:rPr>
        <w:t> </w:t>
      </w:r>
      <w:r>
        <w:rPr>
          <w:sz w:val="20"/>
        </w:rPr>
        <w:t>(February):22-</w:t>
      </w:r>
      <w:r>
        <w:rPr>
          <w:spacing w:val="-4"/>
          <w:sz w:val="20"/>
        </w:rPr>
        <w:t> </w:t>
      </w:r>
      <w:r>
        <w:rPr>
          <w:sz w:val="20"/>
        </w:rPr>
        <w:t>23.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76" w:lineRule="auto" w:before="2" w:after="0"/>
        <w:ind w:left="647" w:right="418" w:hanging="428"/>
        <w:jc w:val="both"/>
        <w:rPr>
          <w:sz w:val="20"/>
        </w:rPr>
      </w:pPr>
      <w:r>
        <w:rPr>
          <w:sz w:val="20"/>
        </w:rPr>
        <w:t>Elliott B, Foster D, John D. The biomechanics</w:t>
      </w:r>
      <w:r>
        <w:rPr>
          <w:spacing w:val="-47"/>
          <w:sz w:val="20"/>
        </w:rPr>
        <w:t> </w:t>
      </w:r>
      <w:r>
        <w:rPr>
          <w:sz w:val="20"/>
        </w:rPr>
        <w:t>of side on and front on fast bowling in cricket.</w:t>
      </w:r>
      <w:r>
        <w:rPr>
          <w:spacing w:val="-47"/>
          <w:sz w:val="20"/>
        </w:rPr>
        <w:t> </w:t>
      </w:r>
      <w:r>
        <w:rPr>
          <w:sz w:val="20"/>
        </w:rPr>
        <w:t>In: Draper J, ed. Third report on the National</w:t>
      </w:r>
      <w:r>
        <w:rPr>
          <w:spacing w:val="1"/>
          <w:sz w:val="20"/>
        </w:rPr>
        <w:t> </w:t>
      </w:r>
      <w:r>
        <w:rPr>
          <w:sz w:val="20"/>
        </w:rPr>
        <w:t>Sports Research Program. CPN Publications</w:t>
      </w:r>
      <w:r>
        <w:rPr>
          <w:spacing w:val="1"/>
          <w:sz w:val="20"/>
        </w:rPr>
        <w:t> </w:t>
      </w:r>
      <w:r>
        <w:rPr>
          <w:sz w:val="20"/>
        </w:rPr>
        <w:t>Pty</w:t>
      </w:r>
      <w:r>
        <w:rPr>
          <w:spacing w:val="-1"/>
          <w:sz w:val="20"/>
        </w:rPr>
        <w:t> </w:t>
      </w:r>
      <w:r>
        <w:rPr>
          <w:sz w:val="20"/>
        </w:rPr>
        <w:t>Ltd, 2002:9-11.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8" w:val="left" w:leader="none"/>
          <w:tab w:pos="1782" w:val="left" w:leader="none"/>
          <w:tab w:pos="2492" w:val="left" w:leader="none"/>
          <w:tab w:pos="2588" w:val="left" w:leader="none"/>
          <w:tab w:pos="3099" w:val="left" w:leader="none"/>
          <w:tab w:pos="3200" w:val="left" w:leader="none"/>
          <w:tab w:pos="3435" w:val="left" w:leader="none"/>
          <w:tab w:pos="3893" w:val="left" w:leader="none"/>
          <w:tab w:pos="4179" w:val="left" w:leader="none"/>
        </w:tabs>
        <w:spacing w:line="276" w:lineRule="auto" w:before="0" w:after="0"/>
        <w:ind w:left="647" w:right="419" w:hanging="428"/>
        <w:jc w:val="left"/>
        <w:rPr>
          <w:sz w:val="20"/>
        </w:rPr>
      </w:pPr>
      <w:r>
        <w:rPr>
          <w:sz w:val="20"/>
        </w:rPr>
        <w:t>Gal,</w:t>
      </w:r>
      <w:r>
        <w:rPr>
          <w:spacing w:val="8"/>
          <w:sz w:val="20"/>
        </w:rPr>
        <w:t> </w:t>
      </w:r>
      <w:r>
        <w:rPr>
          <w:sz w:val="20"/>
        </w:rPr>
        <w:t>J.M.,</w:t>
      </w:r>
      <w:r>
        <w:rPr>
          <w:spacing w:val="8"/>
          <w:sz w:val="20"/>
        </w:rPr>
        <w:t> </w:t>
      </w:r>
      <w:r>
        <w:rPr>
          <w:sz w:val="20"/>
        </w:rPr>
        <w:t>Herzog,</w:t>
      </w:r>
      <w:r>
        <w:rPr>
          <w:spacing w:val="8"/>
          <w:sz w:val="20"/>
        </w:rPr>
        <w:t> </w:t>
      </w:r>
      <w:r>
        <w:rPr>
          <w:sz w:val="20"/>
        </w:rPr>
        <w:t>W.,</w:t>
      </w:r>
      <w:r>
        <w:rPr>
          <w:spacing w:val="5"/>
          <w:sz w:val="20"/>
        </w:rPr>
        <w:t> </w:t>
      </w:r>
      <w:r>
        <w:rPr>
          <w:sz w:val="20"/>
        </w:rPr>
        <w:t>Kawchuk,</w:t>
      </w:r>
      <w:r>
        <w:rPr>
          <w:spacing w:val="8"/>
          <w:sz w:val="20"/>
        </w:rPr>
        <w:t> </w:t>
      </w:r>
      <w:r>
        <w:rPr>
          <w:sz w:val="20"/>
        </w:rPr>
        <w:t>G.N.,</w:t>
      </w:r>
      <w:r>
        <w:rPr>
          <w:spacing w:val="-47"/>
          <w:sz w:val="20"/>
        </w:rPr>
        <w:t> </w:t>
      </w:r>
      <w:r>
        <w:rPr>
          <w:sz w:val="20"/>
        </w:rPr>
        <w:t>Conway,</w:t>
        <w:tab/>
        <w:t>P.J.</w:t>
        <w:tab/>
        <w:t>and</w:t>
        <w:tab/>
        <w:tab/>
        <w:t>Zhang,</w:t>
        <w:tab/>
        <w:tab/>
      </w:r>
      <w:r>
        <w:rPr>
          <w:spacing w:val="-2"/>
          <w:sz w:val="20"/>
        </w:rPr>
        <w:t>Y.</w:t>
      </w:r>
      <w:r>
        <w:rPr>
          <w:spacing w:val="-47"/>
          <w:sz w:val="20"/>
        </w:rPr>
        <w:t> </w:t>
      </w:r>
      <w:r>
        <w:rPr>
          <w:sz w:val="20"/>
        </w:rPr>
        <w:t>1994.Biomechanical</w:t>
        <w:tab/>
        <w:tab/>
        <w:t>studies</w:t>
        <w:tab/>
        <w:tab/>
        <w:t>of</w:t>
        <w:tab/>
        <w:t>spinal</w:t>
      </w:r>
      <w:r>
        <w:rPr>
          <w:spacing w:val="-47"/>
          <w:sz w:val="20"/>
        </w:rPr>
        <w:t> </w:t>
      </w:r>
      <w:r>
        <w:rPr>
          <w:sz w:val="20"/>
        </w:rPr>
        <w:t>manipulative</w:t>
      </w:r>
      <w:r>
        <w:rPr>
          <w:spacing w:val="1"/>
          <w:sz w:val="20"/>
        </w:rPr>
        <w:t> </w:t>
      </w:r>
      <w:r>
        <w:rPr>
          <w:sz w:val="20"/>
        </w:rPr>
        <w:t>therapy (SMT):</w:t>
      </w:r>
      <w:r>
        <w:rPr>
          <w:spacing w:val="1"/>
          <w:sz w:val="20"/>
        </w:rPr>
        <w:t> </w:t>
      </w:r>
      <w:r>
        <w:rPr>
          <w:sz w:val="20"/>
        </w:rPr>
        <w:t>quantifying the</w:t>
      </w:r>
      <w:r>
        <w:rPr>
          <w:spacing w:val="-47"/>
          <w:sz w:val="20"/>
        </w:rPr>
        <w:t> </w:t>
      </w:r>
      <w:r>
        <w:rPr>
          <w:sz w:val="20"/>
        </w:rPr>
        <w:t>Movements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vertebral</w:t>
      </w:r>
      <w:r>
        <w:rPr>
          <w:spacing w:val="27"/>
          <w:sz w:val="20"/>
        </w:rPr>
        <w:t> </w:t>
      </w:r>
      <w:r>
        <w:rPr>
          <w:sz w:val="20"/>
        </w:rPr>
        <w:t>bodies</w:t>
      </w:r>
      <w:r>
        <w:rPr>
          <w:spacing w:val="26"/>
          <w:sz w:val="20"/>
        </w:rPr>
        <w:t> </w:t>
      </w:r>
      <w:r>
        <w:rPr>
          <w:sz w:val="20"/>
        </w:rPr>
        <w:t>during</w:t>
      </w:r>
      <w:r>
        <w:rPr>
          <w:spacing w:val="28"/>
          <w:sz w:val="20"/>
        </w:rPr>
        <w:t> </w:t>
      </w:r>
      <w:r>
        <w:rPr>
          <w:sz w:val="20"/>
        </w:rPr>
        <w:t>SMT.</w:t>
      </w:r>
      <w:r>
        <w:rPr>
          <w:spacing w:val="-47"/>
          <w:sz w:val="20"/>
        </w:rPr>
        <w:t> </w:t>
      </w:r>
      <w:r>
        <w:rPr>
          <w:sz w:val="20"/>
        </w:rPr>
        <w:t>Journal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Canadian</w:t>
        <w:tab/>
        <w:tab/>
        <w:t>Chiropractic</w:t>
      </w:r>
      <w:r>
        <w:rPr>
          <w:spacing w:val="1"/>
          <w:sz w:val="20"/>
        </w:rPr>
        <w:t> </w:t>
      </w:r>
      <w:r>
        <w:rPr>
          <w:sz w:val="20"/>
        </w:rPr>
        <w:t>Association;</w:t>
      </w:r>
      <w:r>
        <w:rPr>
          <w:spacing w:val="-1"/>
          <w:sz w:val="20"/>
        </w:rPr>
        <w:t> </w:t>
      </w:r>
      <w:r>
        <w:rPr>
          <w:sz w:val="20"/>
        </w:rPr>
        <w:t>38: 11-24.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76" w:lineRule="auto" w:before="0" w:after="0"/>
        <w:ind w:left="647" w:right="418" w:hanging="428"/>
        <w:jc w:val="both"/>
        <w:rPr>
          <w:sz w:val="20"/>
        </w:rPr>
      </w:pPr>
      <w:r>
        <w:rPr>
          <w:sz w:val="20"/>
        </w:rPr>
        <w:t>Gatterman,</w:t>
      </w:r>
      <w:r>
        <w:rPr>
          <w:spacing w:val="1"/>
          <w:sz w:val="20"/>
        </w:rPr>
        <w:t> </w:t>
      </w:r>
      <w:r>
        <w:rPr>
          <w:sz w:val="20"/>
        </w:rPr>
        <w:t>M.I.</w:t>
      </w:r>
      <w:r>
        <w:rPr>
          <w:spacing w:val="1"/>
          <w:sz w:val="20"/>
        </w:rPr>
        <w:t> </w:t>
      </w:r>
      <w:r>
        <w:rPr>
          <w:sz w:val="20"/>
        </w:rPr>
        <w:t>2003.</w:t>
      </w:r>
      <w:r>
        <w:rPr>
          <w:spacing w:val="1"/>
          <w:sz w:val="20"/>
        </w:rPr>
        <w:t> </w:t>
      </w:r>
      <w:r>
        <w:rPr>
          <w:sz w:val="20"/>
        </w:rPr>
        <w:t>Chiropractic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Spine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Disorders.</w:t>
      </w:r>
      <w:r>
        <w:rPr>
          <w:spacing w:val="-47"/>
          <w:sz w:val="20"/>
        </w:rPr>
        <w:t> </w:t>
      </w:r>
      <w:r>
        <w:rPr>
          <w:sz w:val="20"/>
        </w:rPr>
        <w:t>Baltimore:</w:t>
      </w:r>
      <w:r>
        <w:rPr>
          <w:spacing w:val="-2"/>
          <w:sz w:val="20"/>
        </w:rPr>
        <w:t> </w:t>
      </w:r>
      <w:r>
        <w:rPr>
          <w:sz w:val="20"/>
        </w:rPr>
        <w:t>Lippincott</w:t>
      </w:r>
      <w:r>
        <w:rPr>
          <w:spacing w:val="-1"/>
          <w:sz w:val="20"/>
        </w:rPr>
        <w:t> </w:t>
      </w:r>
      <w:r>
        <w:rPr>
          <w:sz w:val="20"/>
        </w:rPr>
        <w:t>Williams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Wilkins.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8" w:val="left" w:leader="none"/>
          <w:tab w:pos="2283" w:val="left" w:leader="none"/>
          <w:tab w:pos="2751" w:val="left" w:leader="none"/>
          <w:tab w:pos="3507" w:val="left" w:leader="none"/>
          <w:tab w:pos="3895" w:val="left" w:leader="none"/>
        </w:tabs>
        <w:spacing w:line="276" w:lineRule="auto" w:before="0" w:after="0"/>
        <w:ind w:left="647" w:right="419" w:hanging="428"/>
        <w:jc w:val="right"/>
        <w:rPr>
          <w:sz w:val="20"/>
        </w:rPr>
      </w:pPr>
      <w:r>
        <w:rPr>
          <w:sz w:val="20"/>
        </w:rPr>
        <w:t>Herzog,</w:t>
      </w:r>
      <w:r>
        <w:rPr>
          <w:spacing w:val="47"/>
          <w:sz w:val="20"/>
        </w:rPr>
        <w:t> </w:t>
      </w:r>
      <w:r>
        <w:rPr>
          <w:sz w:val="20"/>
        </w:rPr>
        <w:t>W.,</w:t>
      </w:r>
      <w:r>
        <w:rPr>
          <w:spacing w:val="47"/>
          <w:sz w:val="20"/>
        </w:rPr>
        <w:t> </w:t>
      </w:r>
      <w:r>
        <w:rPr>
          <w:sz w:val="20"/>
        </w:rPr>
        <w:t>Nigg,</w:t>
      </w:r>
      <w:r>
        <w:rPr>
          <w:spacing w:val="47"/>
          <w:sz w:val="20"/>
        </w:rPr>
        <w:t> </w:t>
      </w:r>
      <w:r>
        <w:rPr>
          <w:sz w:val="20"/>
        </w:rPr>
        <w:t>B.M.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7"/>
          <w:sz w:val="20"/>
        </w:rPr>
        <w:t> </w:t>
      </w:r>
      <w:r>
        <w:rPr>
          <w:sz w:val="20"/>
        </w:rPr>
        <w:t>Read,</w:t>
      </w:r>
      <w:r>
        <w:rPr>
          <w:spacing w:val="47"/>
          <w:sz w:val="20"/>
        </w:rPr>
        <w:t> </w:t>
      </w:r>
      <w:r>
        <w:rPr>
          <w:sz w:val="20"/>
        </w:rPr>
        <w:t>L.J.</w:t>
      </w:r>
      <w:r>
        <w:rPr>
          <w:spacing w:val="-47"/>
          <w:sz w:val="20"/>
        </w:rPr>
        <w:t> </w:t>
      </w:r>
      <w:r>
        <w:rPr>
          <w:sz w:val="20"/>
        </w:rPr>
        <w:t>1988.Quantifying</w:t>
        <w:tab/>
        <w:t>the</w:t>
        <w:tab/>
        <w:t>effects</w:t>
        <w:tab/>
        <w:t>of</w:t>
        <w:tab/>
      </w:r>
      <w:r>
        <w:rPr>
          <w:spacing w:val="-1"/>
          <w:sz w:val="20"/>
        </w:rPr>
        <w:t>spinal</w:t>
      </w:r>
      <w:r>
        <w:rPr>
          <w:spacing w:val="-47"/>
          <w:sz w:val="20"/>
        </w:rPr>
        <w:t> </w:t>
      </w:r>
      <w:r>
        <w:rPr>
          <w:sz w:val="20"/>
        </w:rPr>
        <w:t>manipulations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gait</w:t>
      </w:r>
      <w:r>
        <w:rPr>
          <w:spacing w:val="50"/>
          <w:sz w:val="20"/>
        </w:rPr>
        <w:t> </w:t>
      </w:r>
      <w:r>
        <w:rPr>
          <w:sz w:val="20"/>
        </w:rPr>
        <w:t>using</w:t>
      </w:r>
      <w:r>
        <w:rPr>
          <w:spacing w:val="50"/>
          <w:sz w:val="20"/>
        </w:rPr>
        <w:t> </w:t>
      </w:r>
      <w:r>
        <w:rPr>
          <w:sz w:val="20"/>
        </w:rPr>
        <w:t>patients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low</w:t>
      </w:r>
      <w:r>
        <w:rPr>
          <w:spacing w:val="34"/>
          <w:sz w:val="20"/>
        </w:rPr>
        <w:t> </w:t>
      </w:r>
      <w:r>
        <w:rPr>
          <w:sz w:val="20"/>
        </w:rPr>
        <w:t>back</w:t>
      </w:r>
      <w:r>
        <w:rPr>
          <w:spacing w:val="38"/>
          <w:sz w:val="20"/>
        </w:rPr>
        <w:t> </w:t>
      </w:r>
      <w:r>
        <w:rPr>
          <w:sz w:val="20"/>
        </w:rPr>
        <w:t>pain.</w:t>
      </w:r>
      <w:r>
        <w:rPr>
          <w:spacing w:val="39"/>
          <w:sz w:val="20"/>
        </w:rPr>
        <w:t> </w:t>
      </w:r>
      <w:r>
        <w:rPr>
          <w:sz w:val="20"/>
        </w:rPr>
        <w:t>Journal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Manipulative</w:t>
      </w:r>
      <w:r>
        <w:rPr>
          <w:spacing w:val="39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228" w:lineRule="exact"/>
        <w:ind w:left="647"/>
        <w:jc w:val="both"/>
      </w:pPr>
      <w:r>
        <w:rPr/>
        <w:t>Physiological</w:t>
      </w:r>
      <w:r>
        <w:rPr>
          <w:spacing w:val="-3"/>
        </w:rPr>
        <w:t> </w:t>
      </w:r>
      <w:r>
        <w:rPr/>
        <w:t>Therapeutics;</w:t>
      </w:r>
      <w:r>
        <w:rPr>
          <w:spacing w:val="-2"/>
        </w:rPr>
        <w:t> </w:t>
      </w:r>
      <w:r>
        <w:rPr/>
        <w:t>11(3):151-157.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76" w:lineRule="auto" w:before="36" w:after="0"/>
        <w:ind w:left="647" w:right="418" w:hanging="428"/>
        <w:jc w:val="both"/>
        <w:rPr>
          <w:sz w:val="20"/>
        </w:rPr>
      </w:pPr>
      <w:r>
        <w:rPr>
          <w:sz w:val="20"/>
        </w:rPr>
        <w:t>Kottke FJ, Pauley DL, Ptak RA. The rationale</w:t>
      </w:r>
      <w:r>
        <w:rPr>
          <w:spacing w:val="-47"/>
          <w:sz w:val="20"/>
        </w:rPr>
        <w:t> </w:t>
      </w:r>
      <w:r>
        <w:rPr>
          <w:sz w:val="20"/>
        </w:rPr>
        <w:t>for prolonged stretching for</w:t>
      </w:r>
      <w:r>
        <w:rPr>
          <w:spacing w:val="1"/>
          <w:sz w:val="20"/>
        </w:rPr>
        <w:t> </w:t>
      </w:r>
      <w:r>
        <w:rPr>
          <w:sz w:val="20"/>
        </w:rPr>
        <w:t>correction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connective</w:t>
      </w:r>
      <w:r>
        <w:rPr>
          <w:spacing w:val="1"/>
          <w:sz w:val="20"/>
        </w:rPr>
        <w:t> </w:t>
      </w:r>
      <w:r>
        <w:rPr>
          <w:sz w:val="20"/>
        </w:rPr>
        <w:t>tissure.</w:t>
      </w:r>
      <w:r>
        <w:rPr>
          <w:spacing w:val="1"/>
          <w:sz w:val="20"/>
        </w:rPr>
        <w:t> </w:t>
      </w:r>
      <w:r>
        <w:rPr>
          <w:sz w:val="20"/>
        </w:rPr>
        <w:t>Arch</w:t>
      </w:r>
      <w:r>
        <w:rPr>
          <w:spacing w:val="1"/>
          <w:sz w:val="20"/>
        </w:rPr>
        <w:t> </w:t>
      </w:r>
      <w:r>
        <w:rPr>
          <w:sz w:val="20"/>
        </w:rPr>
        <w:t>Phys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Rehabil.1966;</w:t>
      </w:r>
      <w:r>
        <w:rPr>
          <w:spacing w:val="-1"/>
          <w:sz w:val="20"/>
        </w:rPr>
        <w:t> </w:t>
      </w:r>
      <w:r>
        <w:rPr>
          <w:sz w:val="20"/>
        </w:rPr>
        <w:t>47:345-352.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76" w:lineRule="auto" w:before="0" w:after="0"/>
        <w:ind w:left="647" w:right="420" w:hanging="428"/>
        <w:jc w:val="both"/>
        <w:rPr>
          <w:sz w:val="20"/>
        </w:rPr>
      </w:pPr>
      <w:r>
        <w:rPr>
          <w:sz w:val="20"/>
        </w:rPr>
        <w:t>Stockhill, Bartlett. A temporal and kinematic</w:t>
      </w:r>
      <w:r>
        <w:rPr>
          <w:spacing w:val="1"/>
          <w:sz w:val="20"/>
        </w:rPr>
        <w:t> </w:t>
      </w:r>
      <w:r>
        <w:rPr>
          <w:sz w:val="20"/>
        </w:rPr>
        <w:t>comparison of junior and senior international</w:t>
      </w:r>
      <w:r>
        <w:rPr>
          <w:spacing w:val="1"/>
          <w:sz w:val="20"/>
        </w:rPr>
        <w:t> </w:t>
      </w:r>
      <w:r>
        <w:rPr>
          <w:sz w:val="20"/>
        </w:rPr>
        <w:t>cricket</w:t>
      </w:r>
      <w:r>
        <w:rPr>
          <w:spacing w:val="-1"/>
          <w:sz w:val="20"/>
        </w:rPr>
        <w:t> </w:t>
      </w:r>
      <w:r>
        <w:rPr>
          <w:sz w:val="20"/>
        </w:rPr>
        <w:t>bowlers. ISB 1993:1290-1291.</w:t>
      </w:r>
    </w:p>
    <w:sectPr>
      <w:type w:val="continuous"/>
      <w:pgSz w:w="11910" w:h="16840"/>
      <w:pgMar w:top="980" w:bottom="280" w:left="1220" w:right="1020"/>
      <w:cols w:num="2" w:equalWidth="0">
        <w:col w:w="4414" w:space="458"/>
        <w:col w:w="47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9943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993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993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95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94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3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1797" w:right="1994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4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7" w:right="418" w:hanging="42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arunstar19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2023-09-26T05:56:44Z</dcterms:created>
  <dcterms:modified xsi:type="dcterms:W3CDTF">2023-09-26T05:56:44Z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